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3B6AA" w14:textId="216D0765" w:rsidR="004558F2" w:rsidRPr="004558F2" w:rsidRDefault="004558F2" w:rsidP="004558F2">
      <w:pPr>
        <w:pStyle w:val="ListParagraph"/>
        <w:numPr>
          <w:ilvl w:val="0"/>
          <w:numId w:val="2"/>
        </w:numPr>
        <w:spacing w:line="480" w:lineRule="auto"/>
        <w:rPr>
          <w:rFonts w:ascii="Arial" w:hAnsi="Arial" w:cs="Arial"/>
          <w:b/>
          <w:bCs/>
          <w:u w:val="single"/>
        </w:rPr>
      </w:pPr>
      <w:r w:rsidRPr="004558F2">
        <w:rPr>
          <w:rFonts w:ascii="Arial" w:hAnsi="Arial" w:cs="Arial"/>
          <w:b/>
          <w:bCs/>
          <w:u w:val="single"/>
        </w:rPr>
        <w:t>Background</w:t>
      </w:r>
    </w:p>
    <w:p w14:paraId="63D08402" w14:textId="2C097A58" w:rsidR="00703F41" w:rsidRPr="00F0594D" w:rsidRDefault="00703F41" w:rsidP="004558F2">
      <w:pPr>
        <w:spacing w:line="480" w:lineRule="auto"/>
        <w:ind w:firstLine="720"/>
        <w:rPr>
          <w:rFonts w:ascii="Arial" w:hAnsi="Arial" w:cs="Arial"/>
        </w:rPr>
      </w:pPr>
      <w:r>
        <w:rPr>
          <w:rFonts w:ascii="Arial" w:hAnsi="Arial" w:cs="Arial"/>
        </w:rPr>
        <w:t>Cerebral Palsy (CP) is a neurodevelopmental condition often diagnosed in young children. It affects muscle tone, motor skills, and functional mobility as well as other deficits such as communication, cognition, and behavior</w:t>
      </w:r>
      <w:r>
        <w:rPr>
          <w:rFonts w:ascii="Arial" w:hAnsi="Arial" w:cs="Arial"/>
        </w:rPr>
        <w:fldChar w:fldCharType="begin"/>
      </w:r>
      <w:r w:rsidR="00BA1109">
        <w:rPr>
          <w:rFonts w:ascii="Arial" w:hAnsi="Arial" w:cs="Arial"/>
        </w:rPr>
        <w:instrText>ADDIN F1000_CSL_CITATION&lt;~#@#~&gt;[{"DOI":"10.1007/s12098-017-2475-1","First":false,"Last":false,"PMID":"29152685","abstract":"Cerebral palsy (CP) is a neurodevelopmental disorder characterized by abnormalities of muscle tone, movement and motor skills, and is attributed to injury to the developing brain. The clinical features of this entity evolve over time and the specific CP syndrome may be recognizable only after 3-5 y of age; although suggestive signs and symptoms may be present at an earlier age. The management involves neurological rehabilitation (addressing muscle tonal abnormalities, and devising physical and occupational therapies) and diagnosis and management of co-morbidities (including epilepsy, impairment of cognition, vision, hearing, and disturbances of growth and gastrointestinal function). The management, therefore, is multidisciplinary involving the treating physician working with a team of rehabilitation-, orthopedic-, psychologic-, and social care- providers.","author":[{"family":"Gulati","given":"Sheffali"},{"family":"Sondhi","given":"Vishal"}],"authorYearDisplayFormat":false,"citation-label":"4594823","container-title":"Indian Journal of Pediatrics","container-title-short":"Indian J. Pediatr.","id":"4594823","invisible":false,"issue":"11","issued":{"date-parts":[["2018","11"]]},"journalAbbreviation":"Indian J. Pediatr.","page":"1006-1016","suppress-author":false,"title":"Cerebral palsy: an overview.","type":"article-journal","volume":"85"}]</w:instrText>
      </w:r>
      <w:r>
        <w:rPr>
          <w:rFonts w:ascii="Arial" w:hAnsi="Arial" w:cs="Arial"/>
        </w:rPr>
        <w:fldChar w:fldCharType="separate"/>
      </w:r>
      <w:r w:rsidR="007A53C2" w:rsidRPr="007A53C2">
        <w:rPr>
          <w:rFonts w:ascii="Arial" w:hAnsi="Arial" w:cs="Arial"/>
          <w:noProof/>
          <w:vertAlign w:val="superscript"/>
        </w:rPr>
        <w:t>1</w:t>
      </w:r>
      <w:r>
        <w:rPr>
          <w:rFonts w:ascii="Arial" w:hAnsi="Arial" w:cs="Arial"/>
        </w:rPr>
        <w:fldChar w:fldCharType="end"/>
      </w:r>
      <w:r>
        <w:rPr>
          <w:rFonts w:ascii="Arial" w:hAnsi="Arial" w:cs="Arial"/>
        </w:rPr>
        <w:t>. Cerebral Palsy is not a progressive disease; however, the clinical expression of the condition can change as the brain grows and matures</w:t>
      </w:r>
      <w:r>
        <w:rPr>
          <w:rFonts w:ascii="Arial" w:hAnsi="Arial" w:cs="Arial"/>
          <w:vertAlign w:val="superscript"/>
        </w:rPr>
        <w:t>1</w:t>
      </w:r>
      <w:r>
        <w:rPr>
          <w:rFonts w:ascii="Arial" w:hAnsi="Arial" w:cs="Arial"/>
        </w:rPr>
        <w:t>. Over time, children grow in height, weight, mental maturity, etc. These changes are met with challenges. Many children experience postural disturbances and motor deficits that progress with age and growth in the early stages of CP</w:t>
      </w:r>
      <w:r>
        <w:rPr>
          <w:rFonts w:ascii="Arial" w:hAnsi="Arial" w:cs="Arial"/>
          <w:vertAlign w:val="superscript"/>
        </w:rPr>
        <w:t>1</w:t>
      </w:r>
      <w:r>
        <w:rPr>
          <w:rFonts w:ascii="Arial" w:hAnsi="Arial" w:cs="Arial"/>
        </w:rPr>
        <w:t>. For these children, not only must the</w:t>
      </w:r>
      <w:r w:rsidR="00AD3980">
        <w:rPr>
          <w:rFonts w:ascii="Arial" w:hAnsi="Arial" w:cs="Arial"/>
        </w:rPr>
        <w:t>y</w:t>
      </w:r>
      <w:r>
        <w:rPr>
          <w:rFonts w:ascii="Arial" w:hAnsi="Arial" w:cs="Arial"/>
        </w:rPr>
        <w:t xml:space="preserve"> go through typical hormonal and bodily changes, they must also endure possible changes in equipment needs, nutritional status, motor function, home and school environmental needs, etc. A community-based health promotion program can greatly benefit these children by providing them and their families with needed resources as they move through life. </w:t>
      </w:r>
      <w:r>
        <w:rPr>
          <w:rFonts w:ascii="Arial" w:eastAsia="Times New Roman" w:hAnsi="Arial" w:cs="Arial"/>
        </w:rPr>
        <w:t xml:space="preserve">This </w:t>
      </w:r>
      <w:r w:rsidR="0049431A">
        <w:rPr>
          <w:rFonts w:ascii="Arial" w:eastAsia="Times New Roman" w:hAnsi="Arial" w:cs="Arial"/>
        </w:rPr>
        <w:t>12-week</w:t>
      </w:r>
      <w:r w:rsidR="004558F2">
        <w:rPr>
          <w:rFonts w:ascii="Arial" w:eastAsia="Times New Roman" w:hAnsi="Arial" w:cs="Arial"/>
        </w:rPr>
        <w:t xml:space="preserve"> </w:t>
      </w:r>
      <w:r w:rsidR="007E0317">
        <w:rPr>
          <w:rFonts w:ascii="Arial" w:eastAsia="Times New Roman" w:hAnsi="Arial" w:cs="Arial"/>
        </w:rPr>
        <w:t xml:space="preserve">after school </w:t>
      </w:r>
      <w:r>
        <w:rPr>
          <w:rFonts w:ascii="Arial" w:eastAsia="Times New Roman" w:hAnsi="Arial" w:cs="Arial"/>
        </w:rPr>
        <w:t>program was designed to target the needs of children with Cerebral Palsy by providing them with necessary resources for physical fitness, equipment needs, and social/community support.</w:t>
      </w:r>
    </w:p>
    <w:p w14:paraId="51651ED6" w14:textId="741B8F70" w:rsidR="00703F41" w:rsidRDefault="00703F41" w:rsidP="00703F41">
      <w:pPr>
        <w:spacing w:line="480" w:lineRule="auto"/>
        <w:ind w:firstLine="720"/>
        <w:rPr>
          <w:rFonts w:ascii="Arial" w:eastAsia="Times New Roman" w:hAnsi="Arial" w:cs="Arial"/>
        </w:rPr>
      </w:pPr>
      <w:r>
        <w:rPr>
          <w:rFonts w:ascii="Arial" w:eastAsia="Times New Roman" w:hAnsi="Arial" w:cs="Arial"/>
        </w:rPr>
        <w:t>The program utilizes the Social Cognitive Theory model (SCT) as a framework for interventions revolving around increased physical activity in children with CP. The SCT explains that a health behavior change is made possible by a personal sense of control</w:t>
      </w:r>
      <w:r>
        <w:rPr>
          <w:rFonts w:ascii="Arial" w:eastAsia="Times New Roman" w:hAnsi="Arial" w:cs="Arial"/>
        </w:rPr>
        <w:fldChar w:fldCharType="begin"/>
      </w:r>
      <w:r w:rsidR="00BA1109">
        <w:rPr>
          <w:rFonts w:ascii="Arial" w:eastAsia="Times New Roman" w:hAnsi="Arial" w:cs="Arial"/>
        </w:rPr>
        <w:instrText>ADDIN F1000_CSL_CITATION&lt;~#@#~&gt;[{"First":false,"Last":false,"authorYearDisplayFormat":false,"citation-label":"10112803","id":"10112803","invisible":false,"issued":{"date-parts":[[]]},"suppress-author":false,"title":"P R E D I C T I N G Health Behaviour","type":"article-journal"}]</w:instrText>
      </w:r>
      <w:r>
        <w:rPr>
          <w:rFonts w:ascii="Arial" w:eastAsia="Times New Roman" w:hAnsi="Arial" w:cs="Arial"/>
        </w:rPr>
        <w:fldChar w:fldCharType="separate"/>
      </w:r>
      <w:r w:rsidR="007A53C2" w:rsidRPr="007A53C2">
        <w:rPr>
          <w:rFonts w:ascii="Arial" w:eastAsia="Times New Roman" w:hAnsi="Arial" w:cs="Arial"/>
          <w:noProof/>
          <w:vertAlign w:val="superscript"/>
        </w:rPr>
        <w:t>2</w:t>
      </w:r>
      <w:r>
        <w:rPr>
          <w:rFonts w:ascii="Arial" w:eastAsia="Times New Roman" w:hAnsi="Arial" w:cs="Arial"/>
        </w:rPr>
        <w:fldChar w:fldCharType="end"/>
      </w:r>
      <w:r>
        <w:rPr>
          <w:rFonts w:ascii="Arial" w:eastAsia="Times New Roman" w:hAnsi="Arial" w:cs="Arial"/>
        </w:rPr>
        <w:t>. Core constructs from the SCT model, including self-efficacy and goal setting, are extremely useful in helping young patients increase their level of physical activity and create positive variance in behavior</w:t>
      </w:r>
      <w:r>
        <w:rPr>
          <w:rFonts w:ascii="Arial" w:eastAsia="Times New Roman" w:hAnsi="Arial" w:cs="Arial"/>
        </w:rPr>
        <w:fldChar w:fldCharType="begin"/>
      </w:r>
      <w:r w:rsidR="00BA1109">
        <w:rPr>
          <w:rFonts w:ascii="Arial" w:eastAsia="Times New Roman" w:hAnsi="Arial" w:cs="Arial"/>
        </w:rPr>
        <w:instrText>ADDIN F1000_CSL_CITATION&lt;~#@#~&gt;[{"DOI":"10.1111/obr.12225","First":false,"Last":false,"PMID":"25428600","abstract":"This review investigated three research questions (i) What is the utility of social cognitive theory (SCT) to explain physical activity (PA)?; (ii) Is the effectiveness of SCT moderated by sample or methodological characteristics? and (iii) What is the frequency of significant associations between the core SCT constructs and PA? Ten electronic databases were searched with no date or sample restrictions. Forty-four studies were retrieved containing 55 SCT models of PA. Methodological quality was assessed using a standardized tool. A random-effects meta-analysis revealed that SCT accounted for 31% of the variance in PA. However, methodological quality was mostly poor for these models. Methodological quality and sample age moderated the PA effect size, with increases in both associated with greater variance explained. Although self-efficacy and goals were consistently associated with PA, outcome expectations and socio-structural factors were not. This review determined that SCT is a useful framework to explain PA behaviour. Higher quality models explained more PA variance, but overall methodological quality was poor. As such, high-quality studies examining the utility of SCT to explain PA are warranted.&lt;br&gt;&lt;br&gt;© 2014 World Obesity.","author":[{"family":"Young","given":"M D"},{"family":"Plotnikoff","given":"R C"},{"family":"Collins","given":"C E"},{"family":"Callister","given":"R"},{"family":"Morgan","given":"P J"}],"authorYearDisplayFormat":false,"citation-label":"4323498","container-title":"Obesity Reviews","container-title-short":"Obes. Rev.","id":"4323498","invisible":false,"issue":"12","issued":{"date-parts":[["2014","12"]]},"journalAbbreviation":"Obes. Rev.","page":"983-995","suppress-author":false,"title":"Social cognitive theory and physical activity: a systematic review and meta-analysis.","type":"article-journal","volume":"15"}]</w:instrText>
      </w:r>
      <w:r>
        <w:rPr>
          <w:rFonts w:ascii="Arial" w:eastAsia="Times New Roman" w:hAnsi="Arial" w:cs="Arial"/>
        </w:rPr>
        <w:fldChar w:fldCharType="separate"/>
      </w:r>
      <w:r w:rsidR="007A53C2" w:rsidRPr="007A53C2">
        <w:rPr>
          <w:rFonts w:ascii="Arial" w:eastAsia="Times New Roman" w:hAnsi="Arial" w:cs="Arial"/>
          <w:noProof/>
          <w:vertAlign w:val="superscript"/>
        </w:rPr>
        <w:t>3</w:t>
      </w:r>
      <w:r>
        <w:rPr>
          <w:rFonts w:ascii="Arial" w:eastAsia="Times New Roman" w:hAnsi="Arial" w:cs="Arial"/>
        </w:rPr>
        <w:fldChar w:fldCharType="end"/>
      </w:r>
      <w:r>
        <w:rPr>
          <w:rFonts w:ascii="Arial" w:eastAsia="Times New Roman" w:hAnsi="Arial" w:cs="Arial"/>
        </w:rPr>
        <w:t xml:space="preserve">. Before starting the program, each patient will work with a physical therapist to not only be given an initial physical evaluation but also </w:t>
      </w:r>
      <w:r>
        <w:rPr>
          <w:rFonts w:ascii="Arial" w:eastAsia="Times New Roman" w:hAnsi="Arial" w:cs="Arial"/>
        </w:rPr>
        <w:lastRenderedPageBreak/>
        <w:t>to discuss the patient/family’s chief complaints, their goals, and what they hope to accomplish from participation in this program. Setting outcome expectancies is another key concept of the SCT that can significantly impact the ability to set and achieve goals</w:t>
      </w:r>
      <w:r>
        <w:rPr>
          <w:rFonts w:ascii="Arial" w:eastAsia="Times New Roman" w:hAnsi="Arial" w:cs="Arial"/>
        </w:rPr>
        <w:fldChar w:fldCharType="begin"/>
      </w:r>
      <w:r w:rsidR="00BA1109">
        <w:rPr>
          <w:rFonts w:ascii="Arial" w:eastAsia="Times New Roman" w:hAnsi="Arial" w:cs="Arial"/>
        </w:rPr>
        <w:instrText>ADDIN F1000_CSL_CITATION&lt;~#@#~&gt;[{"First":false,"Last":false,"authorYearDisplayFormat":false,"citation-label":"10112803","id":"10112803","invisible":false,"issued":{"date-parts":[[]]},"suppress-author":false,"title":"P R E D I C T I N G Health Behaviour","type":"article-journal"}]</w:instrText>
      </w:r>
      <w:r>
        <w:rPr>
          <w:rFonts w:ascii="Arial" w:eastAsia="Times New Roman" w:hAnsi="Arial" w:cs="Arial"/>
        </w:rPr>
        <w:fldChar w:fldCharType="separate"/>
      </w:r>
      <w:r w:rsidR="007A53C2" w:rsidRPr="007A53C2">
        <w:rPr>
          <w:rFonts w:ascii="Arial" w:eastAsia="Times New Roman" w:hAnsi="Arial" w:cs="Arial"/>
          <w:noProof/>
          <w:vertAlign w:val="superscript"/>
        </w:rPr>
        <w:t>2</w:t>
      </w:r>
      <w:r>
        <w:rPr>
          <w:rFonts w:ascii="Arial" w:eastAsia="Times New Roman" w:hAnsi="Arial" w:cs="Arial"/>
        </w:rPr>
        <w:fldChar w:fldCharType="end"/>
      </w:r>
      <w:r>
        <w:rPr>
          <w:rFonts w:ascii="Arial" w:eastAsia="Times New Roman" w:hAnsi="Arial" w:cs="Arial"/>
        </w:rPr>
        <w:t xml:space="preserve">. We will take the time to work with each individual family to learn about their background, home environment, and other personal factors that may have an effect on a child’s participation. Once all of this is established and baseline physical levels are taken, the intervention portion can begin. </w:t>
      </w:r>
    </w:p>
    <w:p w14:paraId="2F5CD6FA" w14:textId="34662788" w:rsidR="00703F41" w:rsidRDefault="00703F41" w:rsidP="00703F41">
      <w:pPr>
        <w:spacing w:line="480" w:lineRule="auto"/>
        <w:rPr>
          <w:rFonts w:ascii="Arial" w:eastAsia="Times New Roman" w:hAnsi="Arial" w:cs="Arial"/>
          <w:color w:val="000000" w:themeColor="text1"/>
        </w:rPr>
      </w:pPr>
      <w:r>
        <w:rPr>
          <w:rFonts w:ascii="Arial" w:eastAsia="Times New Roman" w:hAnsi="Arial" w:cs="Arial"/>
        </w:rPr>
        <w:tab/>
        <w:t>Increased physical activity is positively correlated with better health outcomes in young children with CP</w:t>
      </w:r>
      <w:r>
        <w:rPr>
          <w:rFonts w:ascii="Arial" w:eastAsia="Times New Roman" w:hAnsi="Arial" w:cs="Arial"/>
        </w:rPr>
        <w:fldChar w:fldCharType="begin"/>
      </w:r>
      <w:r w:rsidR="00BA1109">
        <w:rPr>
          <w:rFonts w:ascii="Arial" w:eastAsia="Times New Roman" w:hAnsi="Arial" w:cs="Arial"/>
        </w:rPr>
        <w:instrText>ADDIN F1000_CSL_CITATION&lt;~#@#~&gt;[{"DOI":"10.1111/dmcn.12190","First":false,"Last":false,"PMID":"23789741","abstract":"&lt;strong&gt;AIM:&lt;/strong&gt; The aim of this study was to investigate whether individualized resistance training improves the physical mobility of young people with cerebral palsy (CP).&lt;br&gt;&lt;br&gt;&lt;strong&gt;METHOD:&lt;/strong&gt; Forty-eight participants with spastic diplegic CP (26 males, 22 females; mean age 18y 1mo, SD 1y 11mo) classified as level II or III on the Gross Motor Function Classification System were allocated randomly to progressive resistance training or usual-care control. Resistance training was completed twice weekly for 12 weeks at a community gymnasium under the supervision of a physiotherapist. Exercises were based on instrumented gait analysis and targeted muscles contributing to walking difficulties. Outcomes at 12 weeks and 24 weeks included objective measures of mobility (6-min walk test, instrumented gait analysis, and Gross Motor Function Measure dimensions D and E), participant-rated measures of mobility (Functional Mobility Scale and Functional Assessment Questionnaire), and muscle performance.&lt;br&gt;&lt;br&gt;&lt;strong&gt;RESULTS:&lt;/strong&gt; The strength of targeted muscles increased by 27% (95% CI 8-46%) compared with control group. There were no between-group differences in any objective measure of mobility at 12 weeks (6-min walk test: mean difference 0.1m; 95% CI -21 to 21m) or at 24 weeks. Participant-rated mobility improved (Functional Mobility Scale at 5m: mean 0.6 units; 95% CI 0.1-1.1 units; Functional Assessment Questionnaire: 0.8 units; 95% CI 0.1-1.6 units) compared with control group at 12 weeks.&lt;br&gt;&lt;br&gt;&lt;strong&gt;INTERPRETATION:&lt;/strong&gt; Individualized progressive resistance training increased strength in adolescents and young adults with spastic diplegic CP. Despite participant-rated benefits, the increased strength did not result in objective improvements in mobility.&lt;br&gt;&lt;br&gt;© 2013 Mac Keith Press.","author":[{"family":"Taylor","given":"Nicholas F"},{"family":"Dodd","given":"Karen J"},{"family":"Baker","given":"Richard J"},{"family":"Willoughby","given":"Kate"},{"family":"Thomason","given":"Pam"},{"family":"Graham","given":"H Kerr"}],"authorYearDisplayFormat":false,"citation-label":"6416613","container-title":"Developmental Medicine and Child Neurology","container-title-short":"Dev. Med. Child Neurol.","id":"6416613","invisible":false,"issue":"9","issued":{"date-parts":[["2013","9"]]},"journalAbbreviation":"Dev. Med. Child Neurol.","page":"806-812","suppress-author":false,"title":"Progressive resistance training and mobility-related function in young people with cerebral palsy: a randomized controlled trial.","type":"article-journal","volume":"55"},{"DOI":"10.1016/j.ridd.2013.10.021","First":false,"Last":false,"PMID":"24291625","abstract":"This study aimed to investigate the evidence that strengthening interventions can improve muscle strength and activity in individuals with cerebral palsy. The search focused on studies that employed strength training for children with cerebral palsy for which six electronic databases were used to extract literature published from 2001 to 2012. The key terms used in these searches were combined strength training, strengthening, weight training, weight lifting, resistance, and cerebral palsy. The quality of each study was assessed using the PEDro (Physiotherapy Evidence Database) scale. Thirteen randomized controlled trial studies were selected and divided into categories according to program type, mode, and outcome measures. The overall effect sizes of each study and types of strengthening were large. Strengthening exercise improved muscle strength to a greater degree, when practiced 3 times per week in 40-50 min sessions than in other categories of session length, and greater improvement was observed in younger children than in older. The effect size of the activities and variables related to gait, except for gait endurance, were medium to large. The effect size of individual muscles was large, but the effect sizes for ankle plantar flexor, hip abductor/adductor, and extensor were insignificant. Strengthening interventions are useful for increasing muscle strength in individuals with cerebral palsy, specifically in youth and children, and optimal exercise consisted of 40- to 50-min sessions performed 3 times per week. Although strengthening interventions may improve activities, including gait, more studies that are rigorous are needed to determine the contributions to gross motor function.&lt;br&gt;&lt;br&gt;Copyright © 2013 Elsevier Ltd. All rights reserved.","author":[{"family":"Park","given":"Eun-Young"},{"family":"Kim","given":"Won-Ho"}],"authorYearDisplayFormat":false,"citation-label":"4920191","container-title":"Research in Developmental Disabilities","container-title-short":"Res. Dev. Disabil.","id":"4920191","invisible":false,"issue":"2","issued":{"date-parts":[["2014","2"]]},"journalAbbreviation":"Res. Dev. Disabil.","page":"239-249","suppress-author":false,"title":"Meta-analysis of the effect of strengthening interventions in individuals with cerebral palsy.","type":"article-journal","volume":"35"},{"DOI":"10.1097/00001577-199901110-00004","First":false,"Last":false,"author":[{"family":"Darrah","given":"Johanna"},{"family":"Wessel","given":"Jean"},{"family":"Nearingburg","given":"Patricia"},{"family":"OʼConnor","given":"Marjorie"}],"authorYearDisplayFormat":false,"citation-label":"9830031","container-title":"Pediatric Physical Therapy","container-title-short":"Pediatric Physical Therapy","id":"9830031","invisible":false,"issue":"1","issued":{"date-parts":[["1999"]]},"journalAbbreviation":"Pediatric Physical Therapy","page":"18-23","suppress-author":false,"title":"Evaluation of a Community Fitness Program for Adolescents with Cerebral Palsy","type":"article-journal","volume":"11"}]</w:instrText>
      </w:r>
      <w:r>
        <w:rPr>
          <w:rFonts w:ascii="Arial" w:eastAsia="Times New Roman" w:hAnsi="Arial" w:cs="Arial"/>
        </w:rPr>
        <w:fldChar w:fldCharType="separate"/>
      </w:r>
      <w:r w:rsidR="007A53C2" w:rsidRPr="007A53C2">
        <w:rPr>
          <w:rFonts w:ascii="Arial" w:eastAsia="Times New Roman" w:hAnsi="Arial" w:cs="Arial"/>
          <w:noProof/>
          <w:vertAlign w:val="superscript"/>
        </w:rPr>
        <w:t>4–6</w:t>
      </w:r>
      <w:r>
        <w:rPr>
          <w:rFonts w:ascii="Arial" w:eastAsia="Times New Roman" w:hAnsi="Arial" w:cs="Arial"/>
        </w:rPr>
        <w:fldChar w:fldCharType="end"/>
      </w:r>
      <w:r>
        <w:rPr>
          <w:rFonts w:ascii="Arial" w:eastAsia="Times New Roman" w:hAnsi="Arial" w:cs="Arial"/>
        </w:rPr>
        <w:t xml:space="preserve">. </w:t>
      </w:r>
      <w:r w:rsidRPr="007227ED">
        <w:rPr>
          <w:rFonts w:ascii="Arial" w:eastAsia="Times New Roman" w:hAnsi="Arial" w:cs="Arial"/>
          <w:color w:val="000000" w:themeColor="text1"/>
        </w:rPr>
        <w:t>Progressive</w:t>
      </w:r>
      <w:r>
        <w:rPr>
          <w:rFonts w:ascii="Arial" w:eastAsia="Times New Roman" w:hAnsi="Arial" w:cs="Arial"/>
          <w:color w:val="000000" w:themeColor="text1"/>
        </w:rPr>
        <w:t xml:space="preserve"> resistance and strength training can be used to increase muscle strength and endurance as well as improve gait and activity tolerance in individuals with CP</w:t>
      </w:r>
      <w:r>
        <w:rPr>
          <w:rFonts w:ascii="Arial" w:eastAsia="Times New Roman" w:hAnsi="Arial" w:cs="Arial"/>
          <w:color w:val="000000" w:themeColor="text1"/>
        </w:rPr>
        <w:fldChar w:fldCharType="begin"/>
      </w:r>
      <w:r w:rsidR="00BA1109">
        <w:rPr>
          <w:rFonts w:ascii="Arial" w:eastAsia="Times New Roman" w:hAnsi="Arial" w:cs="Arial"/>
          <w:color w:val="000000" w:themeColor="text1"/>
        </w:rPr>
        <w:instrText>ADDIN F1000_CSL_CITATION&lt;~#@#~&gt;[{"DOI":"10.1111/dmcn.12190","First":false,"Last":false,"PMID":"23789741","abstract":"&lt;strong&gt;AIM:&lt;/strong&gt; The aim of this study was to investigate whether individualized resistance training improves the physical mobility of young people with cerebral palsy (CP).&lt;br&gt;&lt;br&gt;&lt;strong&gt;METHOD:&lt;/strong&gt; Forty-eight participants with spastic diplegic CP (26 males, 22 females; mean age 18y 1mo, SD 1y 11mo) classified as level II or III on the Gross Motor Function Classification System were allocated randomly to progressive resistance training or usual-care control. Resistance training was completed twice weekly for 12 weeks at a community gymnasium under the supervision of a physiotherapist. Exercises were based on instrumented gait analysis and targeted muscles contributing to walking difficulties. Outcomes at 12 weeks and 24 weeks included objective measures of mobility (6-min walk test, instrumented gait analysis, and Gross Motor Function Measure dimensions D and E), participant-rated measures of mobility (Functional Mobility Scale and Functional Assessment Questionnaire), and muscle performance.&lt;br&gt;&lt;br&gt;&lt;strong&gt;RESULTS:&lt;/strong&gt; The strength of targeted muscles increased by 27% (95% CI 8-46%) compared with control group. There were no between-group differences in any objective measure of mobility at 12 weeks (6-min walk test: mean difference 0.1m; 95% CI -21 to 21m) or at 24 weeks. Participant-rated mobility improved (Functional Mobility Scale at 5m: mean 0.6 units; 95% CI 0.1-1.1 units; Functional Assessment Questionnaire: 0.8 units; 95% CI 0.1-1.6 units) compared with control group at 12 weeks.&lt;br&gt;&lt;br&gt;&lt;strong&gt;INTERPRETATION:&lt;/strong&gt; Individualized progressive resistance training increased strength in adolescents and young adults with spastic diplegic CP. Despite participant-rated benefits, the increased strength did not result in objective improvements in mobility.&lt;br&gt;&lt;br&gt;© 2013 Mac Keith Press.","author":[{"family":"Taylor","given":"Nicholas F"},{"family":"Dodd","given":"Karen J"},{"family":"Baker","given":"Richard J"},{"family":"Willoughby","given":"Kate"},{"family":"Thomason","given":"Pam"},{"family":"Graham","given":"H Kerr"}],"authorYearDisplayFormat":false,"citation-label":"6416613","container-title":"Developmental Medicine and Child Neurology","container-title-short":"Dev. Med. Child Neurol.","id":"6416613","invisible":false,"issue":"9","issued":{"date-parts":[["2013","9"]]},"journalAbbreviation":"Dev. Med. Child Neurol.","page":"806-812","suppress-author":false,"title":"Progressive resistance training and mobility-related function in young people with cerebral palsy: a randomized controlled trial.","type":"article-journal","volume":"55"},{"DOI":"10.1016/j.ridd.2013.10.021","First":false,"Last":false,"PMID":"24291625","abstract":"This study aimed to investigate the evidence that strengthening interventions can improve muscle strength and activity in individuals with cerebral palsy. The search focused on studies that employed strength training for children with cerebral palsy for which six electronic databases were used to extract literature published from 2001 to 2012. The key terms used in these searches were combined strength training, strengthening, weight training, weight lifting, resistance, and cerebral palsy. The quality of each study was assessed using the PEDro (Physiotherapy Evidence Database) scale. Thirteen randomized controlled trial studies were selected and divided into categories according to program type, mode, and outcome measures. The overall effect sizes of each study and types of strengthening were large. Strengthening exercise improved muscle strength to a greater degree, when practiced 3 times per week in 40-50 min sessions than in other categories of session length, and greater improvement was observed in younger children than in older. The effect size of the activities and variables related to gait, except for gait endurance, were medium to large. The effect size of individual muscles was large, but the effect sizes for ankle plantar flexor, hip abductor/adductor, and extensor were insignificant. Strengthening interventions are useful for increasing muscle strength in individuals with cerebral palsy, specifically in youth and children, and optimal exercise consisted of 40- to 50-min sessions performed 3 times per week. Although strengthening interventions may improve activities, including gait, more studies that are rigorous are needed to determine the contributions to gross motor function.&lt;br&gt;&lt;br&gt;Copyright © 2013 Elsevier Ltd. All rights reserved.","author":[{"family":"Park","given":"Eun-Young"},{"family":"Kim","given":"Won-Ho"}],"authorYearDisplayFormat":false,"citation-label":"4920191","container-title":"Research in Developmental Disabilities","container-title-short":"Res. Dev. Disabil.","id":"4920191","invisible":false,"issue":"2","issued":{"date-parts":[["2014","2"]]},"journalAbbreviation":"Res. Dev. Disabil.","page":"239-249","suppress-author":false,"title":"Meta-analysis of the effect of strengthening interventions in individuals with cerebral palsy.","type":"article-journal","volume":"35"}]</w:instrText>
      </w:r>
      <w:r>
        <w:rPr>
          <w:rFonts w:ascii="Arial" w:eastAsia="Times New Roman" w:hAnsi="Arial" w:cs="Arial"/>
          <w:color w:val="000000" w:themeColor="text1"/>
        </w:rPr>
        <w:fldChar w:fldCharType="separate"/>
      </w:r>
      <w:r w:rsidR="007A53C2" w:rsidRPr="007A53C2">
        <w:rPr>
          <w:rFonts w:ascii="Arial" w:eastAsia="Times New Roman" w:hAnsi="Arial" w:cs="Arial"/>
          <w:noProof/>
          <w:color w:val="000000" w:themeColor="text1"/>
          <w:vertAlign w:val="superscript"/>
        </w:rPr>
        <w:t>4,5</w:t>
      </w:r>
      <w:r>
        <w:rPr>
          <w:rFonts w:ascii="Arial" w:eastAsia="Times New Roman" w:hAnsi="Arial" w:cs="Arial"/>
          <w:color w:val="000000" w:themeColor="text1"/>
        </w:rPr>
        <w:fldChar w:fldCharType="end"/>
      </w:r>
      <w:r>
        <w:rPr>
          <w:rFonts w:ascii="Arial" w:eastAsia="Times New Roman" w:hAnsi="Arial" w:cs="Arial"/>
          <w:color w:val="000000" w:themeColor="text1"/>
        </w:rPr>
        <w:t>. Resistance training performed in a gym on weight machines under the supervision of a physical therapist can directly target specific muscle groups based on where an individual patient may show deficits. Resistance training has been shown to increase muscle strength as well as patient reported outcomes of perceived functional mobility</w:t>
      </w:r>
      <w:r>
        <w:rPr>
          <w:rFonts w:ascii="Arial" w:eastAsia="Times New Roman" w:hAnsi="Arial" w:cs="Arial"/>
          <w:color w:val="000000" w:themeColor="text1"/>
        </w:rPr>
        <w:fldChar w:fldCharType="begin"/>
      </w:r>
      <w:r w:rsidR="00BA1109">
        <w:rPr>
          <w:rFonts w:ascii="Arial" w:eastAsia="Times New Roman" w:hAnsi="Arial" w:cs="Arial"/>
          <w:color w:val="000000" w:themeColor="text1"/>
        </w:rPr>
        <w:instrText>ADDIN F1000_CSL_CITATION&lt;~#@#~&gt;[{"DOI":"10.1111/dmcn.12190","First":false,"Last":false,"PMID":"23789741","abstract":"&lt;strong&gt;AIM:&lt;/strong&gt; The aim of this study was to investigate whether individualized resistance training improves the physical mobility of young people with cerebral palsy (CP).&lt;br&gt;&lt;br&gt;&lt;strong&gt;METHOD:&lt;/strong&gt; Forty-eight participants with spastic diplegic CP (26 males, 22 females; mean age 18y 1mo, SD 1y 11mo) classified as level II or III on the Gross Motor Function Classification System were allocated randomly to progressive resistance training or usual-care control. Resistance training was completed twice weekly for 12 weeks at a community gymnasium under the supervision of a physiotherapist. Exercises were based on instrumented gait analysis and targeted muscles contributing to walking difficulties. Outcomes at 12 weeks and 24 weeks included objective measures of mobility (6-min walk test, instrumented gait analysis, and Gross Motor Function Measure dimensions D and E), participant-rated measures of mobility (Functional Mobility Scale and Functional Assessment Questionnaire), and muscle performance.&lt;br&gt;&lt;br&gt;&lt;strong&gt;RESULTS:&lt;/strong&gt; The strength of targeted muscles increased by 27% (95% CI 8-46%) compared with control group. There were no between-group differences in any objective measure of mobility at 12 weeks (6-min walk test: mean difference 0.1m; 95% CI -21 to 21m) or at 24 weeks. Participant-rated mobility improved (Functional Mobility Scale at 5m: mean 0.6 units; 95% CI 0.1-1.1 units; Functional Assessment Questionnaire: 0.8 units; 95% CI 0.1-1.6 units) compared with control group at 12 weeks.&lt;br&gt;&lt;br&gt;&lt;strong&gt;INTERPRETATION:&lt;/strong&gt; Individualized progressive resistance training increased strength in adolescents and young adults with spastic diplegic CP. Despite participant-rated benefits, the increased strength did not result in objective improvements in mobility.&lt;br&gt;&lt;br&gt;© 2013 Mac Keith Press.","author":[{"family":"Taylor","given":"Nicholas F"},{"family":"Dodd","given":"Karen J"},{"family":"Baker","given":"Richard J"},{"family":"Willoughby","given":"Kate"},{"family":"Thomason","given":"Pam"},{"family":"Graham","given":"H Kerr"}],"authorYearDisplayFormat":false,"citation-label":"6416613","container-title":"Developmental Medicine and Child Neurology","container-title-short":"Dev. Med. Child Neurol.","id":"6416613","invisible":false,"issue":"9","issued":{"date-parts":[["2013","9"]]},"journalAbbreviation":"Dev. Med. Child Neurol.","page":"806-812","suppress-author":false,"title":"Progressive resistance training and mobility-related function in young people with cerebral palsy: a randomized controlled trial.","type":"article-journal","volume":"55"}]</w:instrText>
      </w:r>
      <w:r>
        <w:rPr>
          <w:rFonts w:ascii="Arial" w:eastAsia="Times New Roman" w:hAnsi="Arial" w:cs="Arial"/>
          <w:color w:val="000000" w:themeColor="text1"/>
        </w:rPr>
        <w:fldChar w:fldCharType="separate"/>
      </w:r>
      <w:r w:rsidR="007A53C2" w:rsidRPr="007A53C2">
        <w:rPr>
          <w:rFonts w:ascii="Arial" w:eastAsia="Times New Roman" w:hAnsi="Arial" w:cs="Arial"/>
          <w:noProof/>
          <w:color w:val="000000" w:themeColor="text1"/>
          <w:vertAlign w:val="superscript"/>
        </w:rPr>
        <w:t>4</w:t>
      </w:r>
      <w:r>
        <w:rPr>
          <w:rFonts w:ascii="Arial" w:eastAsia="Times New Roman" w:hAnsi="Arial" w:cs="Arial"/>
          <w:color w:val="000000" w:themeColor="text1"/>
        </w:rPr>
        <w:fldChar w:fldCharType="end"/>
      </w:r>
      <w:r>
        <w:rPr>
          <w:rFonts w:ascii="Arial" w:eastAsia="Times New Roman" w:hAnsi="Arial" w:cs="Arial"/>
          <w:color w:val="000000" w:themeColor="text1"/>
        </w:rPr>
        <w:t>. Strength training consisting of activities such as cycling, aerobic exercise, loaded sit to stands, resistance training, and electrical stimulation has shown extremely positive effects in children with CP</w:t>
      </w:r>
      <w:r>
        <w:rPr>
          <w:rFonts w:ascii="Arial" w:eastAsia="Times New Roman" w:hAnsi="Arial" w:cs="Arial"/>
          <w:color w:val="000000" w:themeColor="text1"/>
        </w:rPr>
        <w:fldChar w:fldCharType="begin"/>
      </w:r>
      <w:r w:rsidR="00BA1109">
        <w:rPr>
          <w:rFonts w:ascii="Arial" w:eastAsia="Times New Roman" w:hAnsi="Arial" w:cs="Arial"/>
          <w:color w:val="000000" w:themeColor="text1"/>
        </w:rPr>
        <w:instrText>ADDIN F1000_CSL_CITATION&lt;~#@#~&gt;[{"DOI":"10.1016/j.ridd.2013.10.021","First":false,"Last":false,"PMID":"24291625","abstract":"This study aimed to investigate the evidence that strengthening interventions can improve muscle strength and activity in individuals with cerebral palsy. The search focused on studies that employed strength training for children with cerebral palsy for which six electronic databases were used to extract literature published from 2001 to 2012. The key terms used in these searches were combined strength training, strengthening, weight training, weight lifting, resistance, and cerebral palsy. The quality of each study was assessed using the PEDro (Physiotherapy Evidence Database) scale. Thirteen randomized controlled trial studies were selected and divided into categories according to program type, mode, and outcome measures. The overall effect sizes of each study and types of strengthening were large. Strengthening exercise improved muscle strength to a greater degree, when practiced 3 times per week in 40-50 min sessions than in other categories of session length, and greater improvement was observed in younger children than in older. The effect size of the activities and variables related to gait, except for gait endurance, were medium to large. The effect size of individual muscles was large, but the effect sizes for ankle plantar flexor, hip abductor/adductor, and extensor were insignificant. Strengthening interventions are useful for increasing muscle strength in individuals with cerebral palsy, specifically in youth and children, and optimal exercise consisted of 40- to 50-min sessions performed 3 times per week. Although strengthening interventions may improve activities, including gait, more studies that are rigorous are needed to determine the contributions to gross motor function.&lt;br&gt;&lt;br&gt;Copyright © 2013 Elsevier Ltd. All rights reserved.","author":[{"family":"Park","given":"Eun-Young"},{"family":"Kim","given":"Won-Ho"}],"authorYearDisplayFormat":false,"citation-label":"4920191","container-title":"Research in Developmental Disabilities","container-title-short":"Res. Dev. Disabil.","id":"4920191","invisible":false,"issue":"2","issued":{"date-parts":[["2014","2"]]},"journalAbbreviation":"Res. Dev. Disabil.","page":"239-249","suppress-author":false,"title":"Meta-analysis of the effect of strengthening interventions in individuals with cerebral palsy.","type":"article-journal","volume":"35"}]</w:instrText>
      </w:r>
      <w:r>
        <w:rPr>
          <w:rFonts w:ascii="Arial" w:eastAsia="Times New Roman" w:hAnsi="Arial" w:cs="Arial"/>
          <w:color w:val="000000" w:themeColor="text1"/>
        </w:rPr>
        <w:fldChar w:fldCharType="separate"/>
      </w:r>
      <w:r w:rsidR="007A53C2" w:rsidRPr="007A53C2">
        <w:rPr>
          <w:rFonts w:ascii="Arial" w:eastAsia="Times New Roman" w:hAnsi="Arial" w:cs="Arial"/>
          <w:noProof/>
          <w:color w:val="000000" w:themeColor="text1"/>
          <w:vertAlign w:val="superscript"/>
        </w:rPr>
        <w:t>5</w:t>
      </w:r>
      <w:r>
        <w:rPr>
          <w:rFonts w:ascii="Arial" w:eastAsia="Times New Roman" w:hAnsi="Arial" w:cs="Arial"/>
          <w:color w:val="000000" w:themeColor="text1"/>
        </w:rPr>
        <w:fldChar w:fldCharType="end"/>
      </w:r>
      <w:r>
        <w:rPr>
          <w:rFonts w:ascii="Arial" w:eastAsia="Times New Roman" w:hAnsi="Arial" w:cs="Arial"/>
          <w:color w:val="000000" w:themeColor="text1"/>
        </w:rPr>
        <w:t>. Not only is this type of training recommended to help increase muscle strength and functional mobility, it is also recommended for the psychological effects of increased competence and confidence in children</w:t>
      </w:r>
      <w:r>
        <w:rPr>
          <w:rFonts w:ascii="Arial" w:eastAsia="Times New Roman" w:hAnsi="Arial" w:cs="Arial"/>
          <w:color w:val="000000" w:themeColor="text1"/>
        </w:rPr>
        <w:fldChar w:fldCharType="begin"/>
      </w:r>
      <w:r w:rsidR="00BA1109">
        <w:rPr>
          <w:rFonts w:ascii="Arial" w:eastAsia="Times New Roman" w:hAnsi="Arial" w:cs="Arial"/>
          <w:color w:val="000000" w:themeColor="text1"/>
        </w:rPr>
        <w:instrText>ADDIN F1000_CSL_CITATION&lt;~#@#~&gt;[{"DOI":"10.1016/j.ridd.2013.10.021","First":false,"Last":false,"PMID":"24291625","abstract":"This study aimed to investigate the evidence that strengthening interventions can improve muscle strength and activity in individuals with cerebral palsy. The search focused on studies that employed strength training for children with cerebral palsy for which six electronic databases were used to extract literature published from 2001 to 2012. The key terms used in these searches were combined strength training, strengthening, weight training, weight lifting, resistance, and cerebral palsy. The quality of each study was assessed using the PEDro (Physiotherapy Evidence Database) scale. Thirteen randomized controlled trial studies were selected and divided into categories according to program type, mode, and outcome measures. The overall effect sizes of each study and types of strengthening were large. Strengthening exercise improved muscle strength to a greater degree, when practiced 3 times per week in 40-50 min sessions than in other categories of session length, and greater improvement was observed in younger children than in older. The effect size of the activities and variables related to gait, except for gait endurance, were medium to large. The effect size of individual muscles was large, but the effect sizes for ankle plantar flexor, hip abductor/adductor, and extensor were insignificant. Strengthening interventions are useful for increasing muscle strength in individuals with cerebral palsy, specifically in youth and children, and optimal exercise consisted of 40- to 50-min sessions performed 3 times per week. Although strengthening interventions may improve activities, including gait, more studies that are rigorous are needed to determine the contributions to gross motor function.&lt;br&gt;&lt;br&gt;Copyright © 2013 Elsevier Ltd. All rights reserved.","author":[{"family":"Park","given":"Eun-Young"},{"family":"Kim","given":"Won-Ho"}],"authorYearDisplayFormat":false,"citation-label":"4920191","container-title":"Research in Developmental Disabilities","container-title-short":"Res. Dev. Disabil.","id":"4920191","invisible":false,"issue":"2","issued":{"date-parts":[["2014","2"]]},"journalAbbreviation":"Res. Dev. Disabil.","page":"239-249","suppress-author":false,"title":"Meta-analysis of the effect of strengthening interventions in individuals with cerebral palsy.","type":"article-journal","volume":"35"},{"DOI":"10.1097/00001577-199901110-00004","First":false,"Last":false,"author":[{"family":"Darrah","given":"Johanna"},{"family":"Wessel","given":"Jean"},{"family":"Nearingburg","given":"Patricia"},{"family":"OʼConnor","given":"Marjorie"}],"authorYearDisplayFormat":false,"citation-label":"9830031","container-title":"Pediatric Physical Therapy","container-title-short":"Pediatric Physical Therapy","id":"9830031","invisible":false,"issue":"1","issued":{"date-parts":[["1999"]]},"journalAbbreviation":"Pediatric Physical Therapy","page":"18-23","suppress-author":false,"title":"Evaluation of a Community Fitness Program for Adolescents with Cerebral Palsy","type":"article-journal","volume":"11"}]</w:instrText>
      </w:r>
      <w:r>
        <w:rPr>
          <w:rFonts w:ascii="Arial" w:eastAsia="Times New Roman" w:hAnsi="Arial" w:cs="Arial"/>
          <w:color w:val="000000" w:themeColor="text1"/>
        </w:rPr>
        <w:fldChar w:fldCharType="separate"/>
      </w:r>
      <w:r w:rsidR="007A53C2" w:rsidRPr="007A53C2">
        <w:rPr>
          <w:rFonts w:ascii="Arial" w:eastAsia="Times New Roman" w:hAnsi="Arial" w:cs="Arial"/>
          <w:noProof/>
          <w:color w:val="000000" w:themeColor="text1"/>
          <w:vertAlign w:val="superscript"/>
        </w:rPr>
        <w:t>5,6</w:t>
      </w:r>
      <w:r>
        <w:rPr>
          <w:rFonts w:ascii="Arial" w:eastAsia="Times New Roman" w:hAnsi="Arial" w:cs="Arial"/>
          <w:color w:val="000000" w:themeColor="text1"/>
        </w:rPr>
        <w:fldChar w:fldCharType="end"/>
      </w:r>
      <w:r>
        <w:rPr>
          <w:rFonts w:ascii="Arial" w:eastAsia="Times New Roman" w:hAnsi="Arial" w:cs="Arial"/>
          <w:color w:val="000000" w:themeColor="text1"/>
        </w:rPr>
        <w:t xml:space="preserve">. </w:t>
      </w:r>
    </w:p>
    <w:p w14:paraId="17B0097E" w14:textId="5CF15FDF" w:rsidR="00703F41" w:rsidRDefault="004558F2" w:rsidP="00703F41">
      <w:pPr>
        <w:spacing w:line="480" w:lineRule="auto"/>
        <w:ind w:firstLine="720"/>
        <w:rPr>
          <w:rFonts w:ascii="Arial" w:eastAsia="Times New Roman" w:hAnsi="Arial" w:cs="Arial"/>
        </w:rPr>
      </w:pPr>
      <w:r>
        <w:rPr>
          <w:rFonts w:ascii="Arial" w:eastAsia="Times New Roman" w:hAnsi="Arial" w:cs="Arial"/>
          <w:color w:val="000000" w:themeColor="text1"/>
        </w:rPr>
        <w:t>Over 12 weeks, c</w:t>
      </w:r>
      <w:r w:rsidR="00703F41">
        <w:rPr>
          <w:rFonts w:ascii="Arial" w:eastAsia="Times New Roman" w:hAnsi="Arial" w:cs="Arial"/>
          <w:color w:val="000000" w:themeColor="text1"/>
        </w:rPr>
        <w:t xml:space="preserve">hildren will be educated on how to properly exercise so they may continue with a routine and experience carryover benefits after their time in the program ends. This education and training of the target population will allow them to </w:t>
      </w:r>
      <w:r w:rsidR="00703F41">
        <w:rPr>
          <w:rFonts w:ascii="Arial" w:eastAsia="Times New Roman" w:hAnsi="Arial" w:cs="Arial"/>
          <w:color w:val="000000" w:themeColor="text1"/>
        </w:rPr>
        <w:lastRenderedPageBreak/>
        <w:t>take charge of their own health at the intrapersonal level and hopefully experience a health behavior change based on concepts from the Social Ecological Model</w:t>
      </w:r>
      <w:r w:rsidR="00703F41">
        <w:rPr>
          <w:rFonts w:ascii="Arial" w:eastAsia="Times New Roman" w:hAnsi="Arial" w:cs="Arial"/>
          <w:color w:val="000000" w:themeColor="text1"/>
        </w:rPr>
        <w:fldChar w:fldCharType="begin"/>
      </w:r>
      <w:r w:rsidR="00BA1109">
        <w:rPr>
          <w:rFonts w:ascii="Arial" w:eastAsia="Times New Roman" w:hAnsi="Arial" w:cs="Arial"/>
          <w:color w:val="000000" w:themeColor="text1"/>
        </w:rPr>
        <w:instrText>ADDIN F1000_CSL_CITATION&lt;~#@#~&gt;[{"DOI":"10.1177/1090198111418634","First":false,"Last":false,"PMID":"22267868","abstract":"Social ecological models that describe the interactive characteristics of individuals and environments that underlie health outcomes have long been recommended to guide public health practice. The extent to which such recommendations have been applied in health promotion interventions, however, is unclear. The authors developed a coding system to identify the ecological levels that health promotion programs target and then applied this system to 157 intervention articles from the past 20 years of Health Education &amp; Behavior. Overall, articles were more likely to describe interventions focused on individual and interpersonal characteristics, rather than institutional, community, or policy factors. Interventions that focused on certain topics (nutrition and physical activity) or occurred in particular settings (schools) more successfully adopted a social ecological approach. Health education theory, research, and training may need to be enhanced to better foster successful efforts to modify social and political environments to improve health.","author":[{"family":"Golden","given":"Shelley D"},{"family":"Earp","given":"Jo Anne L"}],"authorYearDisplayFormat":false,"citation-label":"2818953","container-title":"Health education &amp; behavior : the official publication of the Society for Public Health Education","container-title-short":"Health Educ. Behav.","id":"2818953","invisible":false,"issue":"3","issued":{"date-parts":[["2012","6"]]},"journalAbbreviation":"Health Educ. Behav.","page":"364-372","suppress-author":false,"title":"Social ecological approaches to individuals and their contexts: twenty years of health education &amp; behavior health promotion interventions.","type":"article-journal","volume":"39"}]</w:instrText>
      </w:r>
      <w:r w:rsidR="00703F41">
        <w:rPr>
          <w:rFonts w:ascii="Arial" w:eastAsia="Times New Roman" w:hAnsi="Arial" w:cs="Arial"/>
          <w:color w:val="000000" w:themeColor="text1"/>
        </w:rPr>
        <w:fldChar w:fldCharType="separate"/>
      </w:r>
      <w:r w:rsidR="007A53C2" w:rsidRPr="007A53C2">
        <w:rPr>
          <w:rFonts w:ascii="Arial" w:eastAsia="Times New Roman" w:hAnsi="Arial" w:cs="Arial"/>
          <w:noProof/>
          <w:color w:val="000000" w:themeColor="text1"/>
          <w:vertAlign w:val="superscript"/>
        </w:rPr>
        <w:t>7</w:t>
      </w:r>
      <w:r w:rsidR="00703F41">
        <w:rPr>
          <w:rFonts w:ascii="Arial" w:eastAsia="Times New Roman" w:hAnsi="Arial" w:cs="Arial"/>
          <w:color w:val="000000" w:themeColor="text1"/>
        </w:rPr>
        <w:fldChar w:fldCharType="end"/>
      </w:r>
      <w:r w:rsidR="00703F41">
        <w:rPr>
          <w:rFonts w:ascii="Arial" w:eastAsia="Times New Roman" w:hAnsi="Arial" w:cs="Arial"/>
          <w:color w:val="000000" w:themeColor="text1"/>
        </w:rPr>
        <w:t>. A community-based program promoting strength training not only improves quality of life through increased physical activity but also encourages children to participate by allowing them to work with other children with CP and stay motivated together</w:t>
      </w:r>
      <w:r w:rsidR="00703F41">
        <w:rPr>
          <w:rFonts w:ascii="Arial" w:eastAsia="Times New Roman" w:hAnsi="Arial" w:cs="Arial"/>
          <w:color w:val="000000" w:themeColor="text1"/>
        </w:rPr>
        <w:fldChar w:fldCharType="begin"/>
      </w:r>
      <w:r w:rsidR="00BA1109">
        <w:rPr>
          <w:rFonts w:ascii="Arial" w:eastAsia="Times New Roman" w:hAnsi="Arial" w:cs="Arial"/>
          <w:color w:val="000000" w:themeColor="text1"/>
        </w:rPr>
        <w:instrText>ADDIN F1000_CSL_CITATION&lt;~#@#~&gt;[{"DOI":"10.1097/00001577-199901110-00004","First":false,"Last":false,"author":[{"family":"Darrah","given":"Johanna"},{"family":"Wessel","given":"Jean"},{"family":"Nearingburg","given":"Patricia"},{"family":"OʼConnor","given":"Marjorie"}],"authorYearDisplayFormat":false,"citation-label":"9830031","container-title":"Pediatric Physical Therapy","container-title-short":"Pediatric Physical Therapy","id":"9830031","invisible":false,"issue":"1","issued":{"date-parts":[["1999"]]},"journalAbbreviation":"Pediatric Physical Therapy","page":"18-23","suppress-author":false,"title":"Evaluation of a Community Fitness Program for Adolescents with Cerebral Palsy","type":"article-journal","volume":"11"}]</w:instrText>
      </w:r>
      <w:r w:rsidR="00703F41">
        <w:rPr>
          <w:rFonts w:ascii="Arial" w:eastAsia="Times New Roman" w:hAnsi="Arial" w:cs="Arial"/>
          <w:color w:val="000000" w:themeColor="text1"/>
        </w:rPr>
        <w:fldChar w:fldCharType="separate"/>
      </w:r>
      <w:r w:rsidR="007A53C2" w:rsidRPr="007A53C2">
        <w:rPr>
          <w:rFonts w:ascii="Arial" w:eastAsia="Times New Roman" w:hAnsi="Arial" w:cs="Arial"/>
          <w:noProof/>
          <w:color w:val="000000" w:themeColor="text1"/>
          <w:vertAlign w:val="superscript"/>
        </w:rPr>
        <w:t>6</w:t>
      </w:r>
      <w:r w:rsidR="00703F41">
        <w:rPr>
          <w:rFonts w:ascii="Arial" w:eastAsia="Times New Roman" w:hAnsi="Arial" w:cs="Arial"/>
          <w:color w:val="000000" w:themeColor="text1"/>
        </w:rPr>
        <w:fldChar w:fldCharType="end"/>
      </w:r>
      <w:r w:rsidR="00703F41">
        <w:rPr>
          <w:rFonts w:ascii="Arial" w:eastAsia="Times New Roman" w:hAnsi="Arial" w:cs="Arial"/>
          <w:color w:val="000000" w:themeColor="text1"/>
        </w:rPr>
        <w:t>. Using the Social Ecological Model again, working closely with other children with CP as well as the instructors and families utilizes the interpersonal level in hopes to help make a behavior change. Both intrapersonal and interpersonal factors need to be present to affectively promote health changes and that is exactly what this program aims to do.</w:t>
      </w:r>
    </w:p>
    <w:p w14:paraId="5768E3FD" w14:textId="36CD7072" w:rsidR="00703F41" w:rsidRDefault="00703F41" w:rsidP="00703F41">
      <w:pPr>
        <w:spacing w:line="480" w:lineRule="auto"/>
        <w:rPr>
          <w:rFonts w:ascii="Arial" w:eastAsia="Times New Roman" w:hAnsi="Arial" w:cs="Arial"/>
        </w:rPr>
      </w:pPr>
      <w:r>
        <w:rPr>
          <w:rFonts w:ascii="Arial" w:eastAsia="Times New Roman" w:hAnsi="Arial" w:cs="Arial"/>
        </w:rPr>
        <w:tab/>
        <w:t>Aside from exercise, adaptive equipment can provide significant benefits to a child’s daily life in terms of their independence level with mobility, communication, activities of daily living, and participation</w:t>
      </w:r>
      <w:r>
        <w:rPr>
          <w:rFonts w:ascii="Arial" w:eastAsia="Times New Roman" w:hAnsi="Arial" w:cs="Arial"/>
        </w:rPr>
        <w:fldChar w:fldCharType="begin"/>
      </w:r>
      <w:r w:rsidR="00BA1109">
        <w:rPr>
          <w:rFonts w:ascii="Arial" w:eastAsia="Times New Roman" w:hAnsi="Arial" w:cs="Arial"/>
        </w:rPr>
        <w:instrText>ADDIN F1000_CSL_CITATION&lt;~#@#~&gt;[{"DOI":"10.1016/j.apmr.2009.02.013","First":false,"Last":false,"PMID":"19651273","abstract":"&lt;strong&gt;OBJECTIVE:&lt;/strong&gt; To evaluate the short-term impact of 2 adaptive seating devices on the activity performance and satisfaction with performance of children with cerebral palsy (CP), as observed by their parents.&lt;br&gt;&lt;br&gt;&lt;strong&gt;DESIGN:&lt;/strong&gt; Baseline-intervention-baseline study.&lt;br&gt;&lt;br&gt;&lt;strong&gt;SETTING:&lt;/strong&gt; Homes of participating families.&lt;br&gt;&lt;br&gt;&lt;strong&gt;PARTICIPANTS:&lt;/strong&gt; Parents and their children (N=30), mean age of 4 years 6 months, with Gross Motor Function Classification System levels III and IV CP participated.&lt;br&gt;&lt;br&gt;&lt;strong&gt;INTERVENTIONS:&lt;/strong&gt; Two special purpose seating devices: one for sitting support on the floor or on a chair, the other for postural control on a toilet.&lt;br&gt;&lt;br&gt;&lt;strong&gt;MAIN OUTCOME MEASURES:&lt;/strong&gt; Changes in activity performance and satisfaction were measured through parent ratings on the Canadian Occupational Performance Measure. We interviewed parents biweekly using the Home Activity Log to describe and explain their child's activity performance during the 3 study phases.&lt;br&gt;&lt;br&gt;&lt;strong&gt;RESULTS:&lt;/strong&gt; Parents identified 139 activity performance issues (4.6 a child): 58.3% in self-care, 34.5% in play, and 7.2% in socialization and quiet recreation. We used paired t tests to demonstrate significantly improved performance and satisfaction with self-care and play activities when the children used the adaptive seating devices during the 6-week intervention phase. Three themes arose from the analysis of comments made by parents during Home Activity Log interviews: adaptive seating can have an enabling influence on the child, caregivers and family find adaptive seating useful, and the adaptive seating devices did not meet every family's needs.&lt;br&gt;&lt;br&gt;&lt;strong&gt;CONCLUSIONS:&lt;/strong&gt; Parents reported that their young children with CP were more able to engage in self-care and play activities when using specific adaptive seating devices in their home. Parents indicated that their child's activity performance decreased after the seating devices were removed from their homes.","author":[{"family":"Rigby","given":"Patricia J"},{"family":"Ryan","given":"Stephen E"},{"family":"Campbell","given":"Kent A"}],"authorYearDisplayFormat":false,"citation-label":"3524582","container-title":"Archives of Physical Medicine and Rehabilitation","container-title-short":"Arch. Phys. Med. Rehabil.","id":"3524582","invisible":false,"issue":"8","issued":{"date-parts":[["2009","8"]]},"journalAbbreviation":"Arch. Phys. Med. Rehabil.","page":"1389-1395","suppress-author":false,"title":"Effect of adaptive seating devices on the activity performance of children with cerebral palsy.","type":"article-journal","volume":"90"},{"DOI":"10.1111/j.1365-2214.2009.00968.x","First":false,"Last":false,"PMID":"19323669","abstract":"&lt;strong&gt;BACKGROUND:&lt;/strong&gt; Although the importance of providing disabled children with assistive devices has always been highlighted, most studies in the field of assistive device research seek the participation of adult users or adult carers. Accordingly, the opinions of young users themselves seem to be overlooked. To start to address the gap, this study aimed to understand the children's perspectives regarding device use in school and to explore the factors related to their device utilization in this setting.&lt;br&gt;&lt;br&gt;&lt;strong&gt;METHODS:&lt;/strong&gt; Semi-structured interviews were adopted as the main data collection instrument. A total of 44 participants were involved, including 15 Taiwanese children with cerebral palsy, aged between 8 and 15 years, 15 mothers and 14 teachers.&lt;br&gt;&lt;br&gt;&lt;strong&gt;RESULTS:&lt;/strong&gt; The interview results show a high frequency of device use in school which can be attributed to children's willingness, teachers' attitudes, mothers' support, physical environmental factors and device-related features.&lt;br&gt;&lt;br&gt;&lt;strong&gt;CONCLUSIONS:&lt;/strong&gt; The findings not only demonstrate the significance of child-environment interaction but also provide evidence that children's views may be different from those of adults because they are at a different developmental stage and act out different roles in their environment.","author":[{"family":"Huang","given":"I C"},{"family":"Sugden","given":"D"},{"family":"Beveridge","given":"S"}],"authorYearDisplayFormat":false,"citation-label":"9829784","container-title":"Child: care, health and development","container-title-short":"Child Care Health Dev.","id":"9829784","invisible":false,"issue":"5","issued":{"date-parts":[["2009","9"]]},"journalAbbreviation":"Child Care Health Dev.","page":"698-708","suppress-author":false,"title":"Assistive devices and cerebral palsy: the use of assistive devices at school by children with cerebral palsy.","type":"article-journal","volume":"35"},{"DOI":"10.3109/17483107.2011.556210","First":false,"Last":false,"PMID":"21314294","abstract":"&lt;strong&gt;BACKGROUND:&lt;/strong&gt; Children with cerebral palsy (CP) routinely use assistive equipment to improve their independence. Specialist equipment is expensive and therefore not always available to the child when needed.&lt;br&gt;&lt;br&gt;&lt;strong&gt;AIM:&lt;/strong&gt; The aim of this study was to determine whether the assistive equipment needs of children with CP and the associated costs could be predicted.&lt;br&gt;&lt;br&gt;&lt;strong&gt;METHOD:&lt;/strong&gt; A cross-sectional study using a chart audit was completed. Two hundred forty-two children met eligibility criteria and were included in the study. Data abstracted from files pertained to the child's CP, associated impairments and assistive equipment prescribed. The findings were generated using linear regression modelling.&lt;br&gt;&lt;br&gt;&lt;strong&gt;RESULTS:&lt;/strong&gt; Gross Motor Function Classification System (GMFCS) level [B = 3.01 (95% CI, 2.36-3.57), p = 0.000] and the presence of epilepsy [B = 2.35 (95% CI, 0.64-4.06), p = 0.008] predicted the prescription of assistive equipment. The more severely affected the gross motor function impairment, the more equipment that was required and the more the equipment cost.&lt;br&gt;&lt;br&gt;&lt;strong&gt;INTERPRETATION:&lt;/strong&gt; The equipment needs of children with CP can be predicted for the duration of childhood. This information may be useful for families and for budget and service planning.","author":[{"family":"Novak","given":"Iona"},{"family":"Smithers-Sheedy","given":"Hayley"},{"family":"Morgan","given":"Cathy"}],"authorYearDisplayFormat":false,"citation-label":"9830010","container-title":"Disability and rehabilitation. Assistive technology","container-title-short":"Disabil. Rehabil. Assist. Technol.","id":"9830010","invisible":false,"issue":"1","issued":{"date-parts":[["2012"]]},"journalAbbreviation":"Disabil. Rehabil. Assist. Technol.","page":"30-36","suppress-author":false,"title":"Predicting equipment needs of children with cerebral palsy using the Gross Motor Function Classification System: a cross-sectional study.","type":"article-journal","volume":"7"}]</w:instrText>
      </w:r>
      <w:r>
        <w:rPr>
          <w:rFonts w:ascii="Arial" w:eastAsia="Times New Roman" w:hAnsi="Arial" w:cs="Arial"/>
        </w:rPr>
        <w:fldChar w:fldCharType="separate"/>
      </w:r>
      <w:r w:rsidR="007A53C2" w:rsidRPr="007A53C2">
        <w:rPr>
          <w:rFonts w:ascii="Arial" w:eastAsia="Times New Roman" w:hAnsi="Arial" w:cs="Arial"/>
          <w:noProof/>
          <w:vertAlign w:val="superscript"/>
        </w:rPr>
        <w:t>8–10</w:t>
      </w:r>
      <w:r>
        <w:rPr>
          <w:rFonts w:ascii="Arial" w:eastAsia="Times New Roman" w:hAnsi="Arial" w:cs="Arial"/>
        </w:rPr>
        <w:fldChar w:fldCharType="end"/>
      </w:r>
      <w:r>
        <w:rPr>
          <w:rFonts w:ascii="Arial" w:eastAsia="Times New Roman" w:hAnsi="Arial" w:cs="Arial"/>
        </w:rPr>
        <w:t xml:space="preserve">. A huge part of this program is to promote independence in children with CP, thereby influencing both individual and interpersonal levels of their lives. Therefore, an adaptive equipment evaluation/screen will be done on all children. This evaluation will assess the appropriateness and fit of devices already being used, recommend devices not already in use, predict the possible need for devices in the future, and provide referrals and resources to acquire devices. Adaptive equipment consists of but is not limited to adaptive seating, wheelchairs, walkers, crutches, standing frames, etc. </w:t>
      </w:r>
    </w:p>
    <w:p w14:paraId="6DFF4A1B" w14:textId="02074E45" w:rsidR="00703F41" w:rsidRDefault="00703F41" w:rsidP="00703F41">
      <w:pPr>
        <w:spacing w:line="480" w:lineRule="auto"/>
        <w:ind w:firstLine="720"/>
        <w:rPr>
          <w:rFonts w:ascii="Arial" w:eastAsia="Times New Roman" w:hAnsi="Arial" w:cs="Arial"/>
        </w:rPr>
      </w:pPr>
      <w:r>
        <w:rPr>
          <w:rFonts w:ascii="Arial" w:eastAsia="Times New Roman" w:hAnsi="Arial" w:cs="Arial"/>
        </w:rPr>
        <w:t>Adaptive seating such as the Flip2Sit for activity floor sitting and the Aquanaut for toileting and grooming sitting can be used to help a child improve independence and participation with self-care and play activities</w:t>
      </w:r>
      <w:r>
        <w:rPr>
          <w:rFonts w:ascii="Arial" w:eastAsia="Times New Roman" w:hAnsi="Arial" w:cs="Arial"/>
        </w:rPr>
        <w:fldChar w:fldCharType="begin"/>
      </w:r>
      <w:r w:rsidR="00BA1109">
        <w:rPr>
          <w:rFonts w:ascii="Arial" w:eastAsia="Times New Roman" w:hAnsi="Arial" w:cs="Arial"/>
        </w:rPr>
        <w:instrText>ADDIN F1000_CSL_CITATION&lt;~#@#~&gt;[{"DOI":"10.1016/j.apmr.2009.02.013","First":false,"Last":false,"PMID":"19651273","abstract":"&lt;strong&gt;OBJECTIVE:&lt;/strong&gt; To evaluate the short-term impact of 2 adaptive seating devices on the activity performance and satisfaction with performance of children with cerebral palsy (CP), as observed by their parents.&lt;br&gt;&lt;br&gt;&lt;strong&gt;DESIGN:&lt;/strong&gt; Baseline-intervention-baseline study.&lt;br&gt;&lt;br&gt;&lt;strong&gt;SETTING:&lt;/strong&gt; Homes of participating families.&lt;br&gt;&lt;br&gt;&lt;strong&gt;PARTICIPANTS:&lt;/strong&gt; Parents and their children (N=30), mean age of 4 years 6 months, with Gross Motor Function Classification System levels III and IV CP participated.&lt;br&gt;&lt;br&gt;&lt;strong&gt;INTERVENTIONS:&lt;/strong&gt; Two special purpose seating devices: one for sitting support on the floor or on a chair, the other for postural control on a toilet.&lt;br&gt;&lt;br&gt;&lt;strong&gt;MAIN OUTCOME MEASURES:&lt;/strong&gt; Changes in activity performance and satisfaction were measured through parent ratings on the Canadian Occupational Performance Measure. We interviewed parents biweekly using the Home Activity Log to describe and explain their child's activity performance during the 3 study phases.&lt;br&gt;&lt;br&gt;&lt;strong&gt;RESULTS:&lt;/strong&gt; Parents identified 139 activity performance issues (4.6 a child): 58.3% in self-care, 34.5% in play, and 7.2% in socialization and quiet recreation. We used paired t tests to demonstrate significantly improved performance and satisfaction with self-care and play activities when the children used the adaptive seating devices during the 6-week intervention phase. Three themes arose from the analysis of comments made by parents during Home Activity Log interviews: adaptive seating can have an enabling influence on the child, caregivers and family find adaptive seating useful, and the adaptive seating devices did not meet every family's needs.&lt;br&gt;&lt;br&gt;&lt;strong&gt;CONCLUSIONS:&lt;/strong&gt; Parents reported that their young children with CP were more able to engage in self-care and play activities when using specific adaptive seating devices in their home. Parents indicated that their child's activity performance decreased after the seating devices were removed from their homes.","author":[{"family":"Rigby","given":"Patricia J"},{"family":"Ryan","given":"Stephen E"},{"family":"Campbell","given":"Kent A"}],"authorYearDisplayFormat":false,"citation-label":"3524582","container-title":"Archives of Physical Medicine and Rehabilitation","container-title-short":"Arch. Phys. Med. Rehabil.","id":"3524582","invisible":false,"issue":"8","issued":{"date-parts":[["2009","8"]]},"journalAbbreviation":"Arch. Phys. Med. Rehabil.","page":"1389-1395","suppress-author":false,"title":"Effect of adaptive seating devices on the activity performance of children with cerebral palsy.","type":"article-journal","volume":"90"}]</w:instrText>
      </w:r>
      <w:r>
        <w:rPr>
          <w:rFonts w:ascii="Arial" w:eastAsia="Times New Roman" w:hAnsi="Arial" w:cs="Arial"/>
        </w:rPr>
        <w:fldChar w:fldCharType="separate"/>
      </w:r>
      <w:r w:rsidR="007A53C2" w:rsidRPr="007A53C2">
        <w:rPr>
          <w:rFonts w:ascii="Arial" w:eastAsia="Times New Roman" w:hAnsi="Arial" w:cs="Arial"/>
          <w:noProof/>
          <w:vertAlign w:val="superscript"/>
        </w:rPr>
        <w:t>8</w:t>
      </w:r>
      <w:r>
        <w:rPr>
          <w:rFonts w:ascii="Arial" w:eastAsia="Times New Roman" w:hAnsi="Arial" w:cs="Arial"/>
        </w:rPr>
        <w:fldChar w:fldCharType="end"/>
      </w:r>
      <w:r>
        <w:rPr>
          <w:rFonts w:ascii="Arial" w:eastAsia="Times New Roman" w:hAnsi="Arial" w:cs="Arial"/>
        </w:rPr>
        <w:t xml:space="preserve">. Children are better able to engage with their environments if they are provided with seating that helps control core stability and  </w:t>
      </w:r>
      <w:r>
        <w:rPr>
          <w:rFonts w:ascii="Arial" w:eastAsia="Times New Roman" w:hAnsi="Arial" w:cs="Arial"/>
        </w:rPr>
        <w:lastRenderedPageBreak/>
        <w:t>upper extremity support</w:t>
      </w:r>
      <w:r>
        <w:rPr>
          <w:rFonts w:ascii="Arial" w:eastAsia="Times New Roman" w:hAnsi="Arial" w:cs="Arial"/>
        </w:rPr>
        <w:fldChar w:fldCharType="begin"/>
      </w:r>
      <w:r w:rsidR="00BA1109">
        <w:rPr>
          <w:rFonts w:ascii="Arial" w:eastAsia="Times New Roman" w:hAnsi="Arial" w:cs="Arial"/>
        </w:rPr>
        <w:instrText>ADDIN F1000_CSL_CITATION&lt;~#@#~&gt;[{"DOI":"10.1016/j.apmr.2009.02.013","First":false,"Last":false,"PMID":"19651273","abstract":"&lt;strong&gt;OBJECTIVE:&lt;/strong&gt; To evaluate the short-term impact of 2 adaptive seating devices on the activity performance and satisfaction with performance of children with cerebral palsy (CP), as observed by their parents.&lt;br&gt;&lt;br&gt;&lt;strong&gt;DESIGN:&lt;/strong&gt; Baseline-intervention-baseline study.&lt;br&gt;&lt;br&gt;&lt;strong&gt;SETTING:&lt;/strong&gt; Homes of participating families.&lt;br&gt;&lt;br&gt;&lt;strong&gt;PARTICIPANTS:&lt;/strong&gt; Parents and their children (N=30), mean age of 4 years 6 months, with Gross Motor Function Classification System levels III and IV CP participated.&lt;br&gt;&lt;br&gt;&lt;strong&gt;INTERVENTIONS:&lt;/strong&gt; Two special purpose seating devices: one for sitting support on the floor or on a chair, the other for postural control on a toilet.&lt;br&gt;&lt;br&gt;&lt;strong&gt;MAIN OUTCOME MEASURES:&lt;/strong&gt; Changes in activity performance and satisfaction were measured through parent ratings on the Canadian Occupational Performance Measure. We interviewed parents biweekly using the Home Activity Log to describe and explain their child's activity performance during the 3 study phases.&lt;br&gt;&lt;br&gt;&lt;strong&gt;RESULTS:&lt;/strong&gt; Parents identified 139 activity performance issues (4.6 a child): 58.3% in self-care, 34.5% in play, and 7.2% in socialization and quiet recreation. We used paired t tests to demonstrate significantly improved performance and satisfaction with self-care and play activities when the children used the adaptive seating devices during the 6-week intervention phase. Three themes arose from the analysis of comments made by parents during Home Activity Log interviews: adaptive seating can have an enabling influence on the child, caregivers and family find adaptive seating useful, and the adaptive seating devices did not meet every family's needs.&lt;br&gt;&lt;br&gt;&lt;strong&gt;CONCLUSIONS:&lt;/strong&gt; Parents reported that their young children with CP were more able to engage in self-care and play activities when using specific adaptive seating devices in their home. Parents indicated that their child's activity performance decreased after the seating devices were removed from their homes.","author":[{"family":"Rigby","given":"Patricia J"},{"family":"Ryan","given":"Stephen E"},{"family":"Campbell","given":"Kent A"}],"authorYearDisplayFormat":false,"citation-label":"3524582","container-title":"Archives of Physical Medicine and Rehabilitation","container-title-short":"Arch. Phys. Med. Rehabil.","id":"3524582","invisible":false,"issue":"8","issued":{"date-parts":[["2009","8"]]},"journalAbbreviation":"Arch. Phys. Med. Rehabil.","page":"1389-1395","suppress-author":false,"title":"Effect of adaptive seating devices on the activity performance of children with cerebral palsy.","type":"article-journal","volume":"90"}]</w:instrText>
      </w:r>
      <w:r>
        <w:rPr>
          <w:rFonts w:ascii="Arial" w:eastAsia="Times New Roman" w:hAnsi="Arial" w:cs="Arial"/>
        </w:rPr>
        <w:fldChar w:fldCharType="separate"/>
      </w:r>
      <w:r w:rsidR="007A53C2" w:rsidRPr="007A53C2">
        <w:rPr>
          <w:rFonts w:ascii="Arial" w:eastAsia="Times New Roman" w:hAnsi="Arial" w:cs="Arial"/>
          <w:noProof/>
          <w:vertAlign w:val="superscript"/>
        </w:rPr>
        <w:t>8</w:t>
      </w:r>
      <w:r>
        <w:rPr>
          <w:rFonts w:ascii="Arial" w:eastAsia="Times New Roman" w:hAnsi="Arial" w:cs="Arial"/>
        </w:rPr>
        <w:fldChar w:fldCharType="end"/>
      </w:r>
      <w:r>
        <w:rPr>
          <w:rFonts w:ascii="Arial" w:eastAsia="Times New Roman" w:hAnsi="Arial" w:cs="Arial"/>
        </w:rPr>
        <w:t>. Mobility devices such as wheelchairs, walkers, and crutches allow children to move around more freely and independently</w:t>
      </w:r>
      <w:r>
        <w:rPr>
          <w:rFonts w:ascii="Arial" w:eastAsia="Times New Roman" w:hAnsi="Arial" w:cs="Arial"/>
        </w:rPr>
        <w:fldChar w:fldCharType="begin"/>
      </w:r>
      <w:r w:rsidR="00BA1109">
        <w:rPr>
          <w:rFonts w:ascii="Arial" w:eastAsia="Times New Roman" w:hAnsi="Arial" w:cs="Arial"/>
        </w:rPr>
        <w:instrText>ADDIN F1000_CSL_CITATION&lt;~#@#~&gt;[{"DOI":"10.1111/j.1365-2214.2009.00968.x","First":false,"Last":false,"PMID":"19323669","abstract":"&lt;strong&gt;BACKGROUND:&lt;/strong&gt; Although the importance of providing disabled children with assistive devices has always been highlighted, most studies in the field of assistive device research seek the participation of adult users or adult carers. Accordingly, the opinions of young users themselves seem to be overlooked. To start to address the gap, this study aimed to understand the children's perspectives regarding device use in school and to explore the factors related to their device utilization in this setting.&lt;br&gt;&lt;br&gt;&lt;strong&gt;METHODS:&lt;/strong&gt; Semi-structured interviews were adopted as the main data collection instrument. A total of 44 participants were involved, including 15 Taiwanese children with cerebral palsy, aged between 8 and 15 years, 15 mothers and 14 teachers.&lt;br&gt;&lt;br&gt;&lt;strong&gt;RESULTS:&lt;/strong&gt; The interview results show a high frequency of device use in school which can be attributed to children's willingness, teachers' attitudes, mothers' support, physical environmental factors and device-related features.&lt;br&gt;&lt;br&gt;&lt;strong&gt;CONCLUSIONS:&lt;/strong&gt; The findings not only demonstrate the significance of child-environment interaction but also provide evidence that children's views may be different from those of adults because they are at a different developmental stage and act out different roles in their environment.","author":[{"family":"Huang","given":"I C"},{"family":"Sugden","given":"D"},{"family":"Beveridge","given":"S"}],"authorYearDisplayFormat":false,"citation-label":"9829784","container-title":"Child: care, health and development","container-title-short":"Child Care Health Dev.","id":"9829784","invisible":false,"issue":"5","issued":{"date-parts":[["2009","9"]]},"journalAbbreviation":"Child Care Health Dev.","page":"698-708","suppress-author":false,"title":"Assistive devices and cerebral palsy: the use of assistive devices at school by children with cerebral palsy.","type":"article-journal","volume":"35"}]</w:instrText>
      </w:r>
      <w:r>
        <w:rPr>
          <w:rFonts w:ascii="Arial" w:eastAsia="Times New Roman" w:hAnsi="Arial" w:cs="Arial"/>
        </w:rPr>
        <w:fldChar w:fldCharType="separate"/>
      </w:r>
      <w:r w:rsidR="007A53C2" w:rsidRPr="007A53C2">
        <w:rPr>
          <w:rFonts w:ascii="Arial" w:eastAsia="Times New Roman" w:hAnsi="Arial" w:cs="Arial"/>
          <w:noProof/>
          <w:vertAlign w:val="superscript"/>
        </w:rPr>
        <w:t>9</w:t>
      </w:r>
      <w:r>
        <w:rPr>
          <w:rFonts w:ascii="Arial" w:eastAsia="Times New Roman" w:hAnsi="Arial" w:cs="Arial"/>
        </w:rPr>
        <w:fldChar w:fldCharType="end"/>
      </w:r>
      <w:r>
        <w:rPr>
          <w:rFonts w:ascii="Arial" w:eastAsia="Times New Roman" w:hAnsi="Arial" w:cs="Arial"/>
        </w:rPr>
        <w:t>. Children report feeling more enabled to participate with peers and feel included when using assistive devices</w:t>
      </w:r>
      <w:r>
        <w:rPr>
          <w:rFonts w:ascii="Arial" w:eastAsia="Times New Roman" w:hAnsi="Arial" w:cs="Arial"/>
        </w:rPr>
        <w:fldChar w:fldCharType="begin"/>
      </w:r>
      <w:r w:rsidR="00BA1109">
        <w:rPr>
          <w:rFonts w:ascii="Arial" w:eastAsia="Times New Roman" w:hAnsi="Arial" w:cs="Arial"/>
        </w:rPr>
        <w:instrText>ADDIN F1000_CSL_CITATION&lt;~#@#~&gt;[{"DOI":"10.1111/j.1365-2214.2009.00968.x","First":false,"Last":false,"PMID":"19323669","abstract":"&lt;strong&gt;BACKGROUND:&lt;/strong&gt; Although the importance of providing disabled children with assistive devices has always been highlighted, most studies in the field of assistive device research seek the participation of adult users or adult carers. Accordingly, the opinions of young users themselves seem to be overlooked. To start to address the gap, this study aimed to understand the children's perspectives regarding device use in school and to explore the factors related to their device utilization in this setting.&lt;br&gt;&lt;br&gt;&lt;strong&gt;METHODS:&lt;/strong&gt; Semi-structured interviews were adopted as the main data collection instrument. A total of 44 participants were involved, including 15 Taiwanese children with cerebral palsy, aged between 8 and 15 years, 15 mothers and 14 teachers.&lt;br&gt;&lt;br&gt;&lt;strong&gt;RESULTS:&lt;/strong&gt; The interview results show a high frequency of device use in school which can be attributed to children's willingness, teachers' attitudes, mothers' support, physical environmental factors and device-related features.&lt;br&gt;&lt;br&gt;&lt;strong&gt;CONCLUSIONS:&lt;/strong&gt; The findings not only demonstrate the significance of child-environment interaction but also provide evidence that children's views may be different from those of adults because they are at a different developmental stage and act out different roles in their environment.","author":[{"family":"Huang","given":"I C"},{"family":"Sugden","given":"D"},{"family":"Beveridge","given":"S"}],"authorYearDisplayFormat":false,"citation-label":"9829784","container-title":"Child: care, health and development","container-title-short":"Child Care Health Dev.","id":"9829784","invisible":false,"issue":"5","issued":{"date-parts":[["2009","9"]]},"journalAbbreviation":"Child Care Health Dev.","page":"698-708","suppress-author":false,"title":"Assistive devices and cerebral palsy: the use of assistive devices at school by children with cerebral palsy.","type":"article-journal","volume":"35"}]</w:instrText>
      </w:r>
      <w:r>
        <w:rPr>
          <w:rFonts w:ascii="Arial" w:eastAsia="Times New Roman" w:hAnsi="Arial" w:cs="Arial"/>
        </w:rPr>
        <w:fldChar w:fldCharType="separate"/>
      </w:r>
      <w:r w:rsidR="007A53C2" w:rsidRPr="007A53C2">
        <w:rPr>
          <w:rFonts w:ascii="Arial" w:eastAsia="Times New Roman" w:hAnsi="Arial" w:cs="Arial"/>
          <w:noProof/>
          <w:vertAlign w:val="superscript"/>
        </w:rPr>
        <w:t>9</w:t>
      </w:r>
      <w:r>
        <w:rPr>
          <w:rFonts w:ascii="Arial" w:eastAsia="Times New Roman" w:hAnsi="Arial" w:cs="Arial"/>
        </w:rPr>
        <w:fldChar w:fldCharType="end"/>
      </w:r>
      <w:r>
        <w:rPr>
          <w:rFonts w:ascii="Arial" w:eastAsia="Times New Roman" w:hAnsi="Arial" w:cs="Arial"/>
        </w:rPr>
        <w:t>. Using devices can create interpersonal connections that a child otherwise would not be able to make. Children not currently requiring assistive devices can still participate in this intervention should a parent chose. Many children that do not require a device at a younger age will eventually need one as they begin to grow. Using the Gross Motor Function Classification Scale (GMFCS), equipment needs can be predicted</w:t>
      </w:r>
      <w:r>
        <w:rPr>
          <w:rFonts w:ascii="Arial" w:eastAsia="Times New Roman" w:hAnsi="Arial" w:cs="Arial"/>
        </w:rPr>
        <w:fldChar w:fldCharType="begin"/>
      </w:r>
      <w:r w:rsidR="00BA1109">
        <w:rPr>
          <w:rFonts w:ascii="Arial" w:eastAsia="Times New Roman" w:hAnsi="Arial" w:cs="Arial"/>
        </w:rPr>
        <w:instrText>ADDIN F1000_CSL_CITATION&lt;~#@#~&gt;[{"DOI":"10.3109/17483107.2011.556210","First":false,"Last":false,"PMID":"21314294","abstract":"&lt;strong&gt;BACKGROUND:&lt;/strong&gt; Children with cerebral palsy (CP) routinely use assistive equipment to improve their independence. Specialist equipment is expensive and therefore not always available to the child when needed.&lt;br&gt;&lt;br&gt;&lt;strong&gt;AIM:&lt;/strong&gt; The aim of this study was to determine whether the assistive equipment needs of children with CP and the associated costs could be predicted.&lt;br&gt;&lt;br&gt;&lt;strong&gt;METHOD:&lt;/strong&gt; A cross-sectional study using a chart audit was completed. Two hundred forty-two children met eligibility criteria and were included in the study. Data abstracted from files pertained to the child's CP, associated impairments and assistive equipment prescribed. The findings were generated using linear regression modelling.&lt;br&gt;&lt;br&gt;&lt;strong&gt;RESULTS:&lt;/strong&gt; Gross Motor Function Classification System (GMFCS) level [B = 3.01 (95% CI, 2.36-3.57), p = 0.000] and the presence of epilepsy [B = 2.35 (95% CI, 0.64-4.06), p = 0.008] predicted the prescription of assistive equipment. The more severely affected the gross motor function impairment, the more equipment that was required and the more the equipment cost.&lt;br&gt;&lt;br&gt;&lt;strong&gt;INTERPRETATION:&lt;/strong&gt; The equipment needs of children with CP can be predicted for the duration of childhood. This information may be useful for families and for budget and service planning.","author":[{"family":"Novak","given":"Iona"},{"family":"Smithers-Sheedy","given":"Hayley"},{"family":"Morgan","given":"Cathy"}],"authorYearDisplayFormat":false,"citation-label":"9830010","container-title":"Disability and rehabilitation. Assistive technology","container-title-short":"Disabil. Rehabil. Assist. Technol.","id":"9830010","invisible":false,"issue":"1","issued":{"date-parts":[["2012"]]},"journalAbbreviation":"Disabil. Rehabil. Assist. Technol.","page":"30-36","suppress-author":false,"title":"Predicting equipment needs of children with cerebral palsy using the Gross Motor Function Classification System: a cross-sectional study.","type":"article-journal","volume":"7"}]</w:instrText>
      </w:r>
      <w:r>
        <w:rPr>
          <w:rFonts w:ascii="Arial" w:eastAsia="Times New Roman" w:hAnsi="Arial" w:cs="Arial"/>
        </w:rPr>
        <w:fldChar w:fldCharType="separate"/>
      </w:r>
      <w:r w:rsidR="007A53C2" w:rsidRPr="007A53C2">
        <w:rPr>
          <w:rFonts w:ascii="Arial" w:eastAsia="Times New Roman" w:hAnsi="Arial" w:cs="Arial"/>
          <w:noProof/>
          <w:vertAlign w:val="superscript"/>
        </w:rPr>
        <w:t>10</w:t>
      </w:r>
      <w:r>
        <w:rPr>
          <w:rFonts w:ascii="Arial" w:eastAsia="Times New Roman" w:hAnsi="Arial" w:cs="Arial"/>
        </w:rPr>
        <w:fldChar w:fldCharType="end"/>
      </w:r>
      <w:r>
        <w:rPr>
          <w:rFonts w:ascii="Arial" w:eastAsia="Times New Roman" w:hAnsi="Arial" w:cs="Arial"/>
        </w:rPr>
        <w:t xml:space="preserve">. This can help families plan for the future financially, emotionally, and physically. </w:t>
      </w:r>
    </w:p>
    <w:p w14:paraId="75CAEEE8" w14:textId="77777777" w:rsidR="00703F41" w:rsidRDefault="00703F41" w:rsidP="00703F41">
      <w:pPr>
        <w:spacing w:line="480" w:lineRule="auto"/>
        <w:rPr>
          <w:rFonts w:ascii="Arial" w:eastAsia="Times New Roman" w:hAnsi="Arial" w:cs="Arial"/>
        </w:rPr>
      </w:pPr>
      <w:r>
        <w:rPr>
          <w:rFonts w:ascii="Arial" w:eastAsia="Times New Roman" w:hAnsi="Arial" w:cs="Arial"/>
        </w:rPr>
        <w:tab/>
        <w:t xml:space="preserve">Throughout the program, several outcome measures will be used to track patient progress and evaluate the effectiveness of the interventions. Outcome measures will be taken at baseline during the initial evaluation exam and then again halfway through participation with the program and at the end of participation with the program. Two functional outcome measures (5 times sit to stand and isometric strength testing) along with a patient reported outcome measure (Cerebral Palsy Quality of Life Questionnaire) will be used to quantitatively and qualitatively measure individual patient outcomes of all participants. Other outcomes such as the Trunk Impairment Scale (TIS), Modified Ashworth Scale, Timed Up and Go (TUG) and 6 Minute Walk Test (6MWT) may be used in addition depending on a child’s functional ability and need. </w:t>
      </w:r>
    </w:p>
    <w:p w14:paraId="053C394A" w14:textId="4E007E3A" w:rsidR="00703F41" w:rsidRDefault="00703F41" w:rsidP="00703F41">
      <w:pPr>
        <w:spacing w:line="480" w:lineRule="auto"/>
        <w:rPr>
          <w:rFonts w:ascii="Arial" w:eastAsia="Times New Roman" w:hAnsi="Arial" w:cs="Arial"/>
        </w:rPr>
      </w:pPr>
      <w:r>
        <w:rPr>
          <w:rFonts w:ascii="Arial" w:eastAsia="Times New Roman" w:hAnsi="Arial" w:cs="Arial"/>
        </w:rPr>
        <w:tab/>
        <w:t>The 5 times sit to stand (5xSTS) measures lower extremity strength and endurance while also looking at a major functional component of transferring</w:t>
      </w:r>
      <w:r>
        <w:rPr>
          <w:rFonts w:ascii="Arial" w:eastAsia="Times New Roman" w:hAnsi="Arial" w:cs="Arial"/>
        </w:rPr>
        <w:fldChar w:fldCharType="begin"/>
      </w:r>
      <w:r w:rsidR="00BA1109">
        <w:rPr>
          <w:rFonts w:ascii="Arial" w:eastAsia="Times New Roman" w:hAnsi="Arial" w:cs="Arial"/>
        </w:rPr>
        <w:instrText>ADDIN F1000_CSL_CITATION&lt;~#@#~&gt;[{"First":false,"Last":false,"URL":"https://www.sralab.org/rehabilitation-measures/five-times-sit-stand-test","accessed":{"date-parts":[["2020","9","11"]]},"authorYearDisplayFormat":false,"citation-label":"9638089","container-title":"Shirley Ryan Ability Lab","id":"9638089","invisible":false,"issued":{"date-parts":[["2013","6","20"]]},"suppress-author":false,"title":"Five Times Sit to Stand","type":"webpage"}]</w:instrText>
      </w:r>
      <w:r>
        <w:rPr>
          <w:rFonts w:ascii="Arial" w:eastAsia="Times New Roman" w:hAnsi="Arial" w:cs="Arial"/>
        </w:rPr>
        <w:fldChar w:fldCharType="separate"/>
      </w:r>
      <w:r w:rsidR="007A53C2" w:rsidRPr="007A53C2">
        <w:rPr>
          <w:rFonts w:ascii="Arial" w:eastAsia="Times New Roman" w:hAnsi="Arial" w:cs="Arial"/>
          <w:noProof/>
          <w:vertAlign w:val="superscript"/>
        </w:rPr>
        <w:t>11</w:t>
      </w:r>
      <w:r>
        <w:rPr>
          <w:rFonts w:ascii="Arial" w:eastAsia="Times New Roman" w:hAnsi="Arial" w:cs="Arial"/>
        </w:rPr>
        <w:fldChar w:fldCharType="end"/>
      </w:r>
      <w:r>
        <w:rPr>
          <w:rFonts w:ascii="Arial" w:eastAsia="Times New Roman" w:hAnsi="Arial" w:cs="Arial"/>
        </w:rPr>
        <w:t xml:space="preserve">. It has been shown to be a reliable outcome measure when used on children with CP. It has excellent test-retest and inter-rater reliability and is recommended to be used as a </w:t>
      </w:r>
      <w:r>
        <w:rPr>
          <w:rFonts w:ascii="Arial" w:eastAsia="Times New Roman" w:hAnsi="Arial" w:cs="Arial"/>
        </w:rPr>
        <w:lastRenderedPageBreak/>
        <w:t>measure of functional mobility with this patient population</w:t>
      </w:r>
      <w:r>
        <w:rPr>
          <w:rFonts w:ascii="Arial" w:eastAsia="Times New Roman" w:hAnsi="Arial" w:cs="Arial"/>
        </w:rPr>
        <w:fldChar w:fldCharType="begin"/>
      </w:r>
      <w:r w:rsidR="00BA1109">
        <w:rPr>
          <w:rFonts w:ascii="Arial" w:eastAsia="Times New Roman" w:hAnsi="Arial" w:cs="Arial"/>
        </w:rPr>
        <w:instrText>ADDIN F1000_CSL_CITATION&lt;~#@#~&gt;[{"First":false,"Last":false,"URL":"https://www.sralab.org/rehabilitation-measures/five-times-sit-stand-test","accessed":{"date-parts":[["2020","9","11"]]},"authorYearDisplayFormat":false,"citation-label":"9638089","container-title":"Shirley Ryan Ability Lab","id":"9638089","invisible":false,"issued":{"date-parts":[["2013","6","20"]]},"suppress-author":false,"title":"Five Times Sit to Stand","type":"webpage"},{"DOI":"10.3233/NRE-130818","First":false,"Last":false,"PMID":"23422454","abstract":"&lt;strong&gt;BACKGROUND/PURPOSE:&lt;/strong&gt; Five-times-sit-to-stand test (FTSST) is a reliable tool for measuring lower limb functional strength and balance ability. However, reports of the reliability of FTSST in children with cerebral palsy have been scarce. The purposes of this study were (1) to investigate the test-retest and inter-rater reliability of the FTSST and (2) to investigate the correlation between the FTSST and standard functional balance tests in children with cerebral palsy.&lt;br&gt;&lt;br&gt;&lt;strong&gt;STUDY DESIGN:&lt;/strong&gt; Cross-sectional study.&lt;br&gt;&lt;br&gt;&lt;strong&gt;MATERIALS AND METHODS:&lt;/strong&gt; Thirty-three school children aged from 6 to 18 years with Gross motor functional classification system expanded and revised version (GMFCS-E&amp;R) level I to III were recruited. Reliability of the FTSST and concurrent validity between FTSST and Timed up and go test (TUG) and Berg balance scale (BBS) were determined using the Pearson product moment correlation.&lt;br&gt;&lt;br&gt;&lt;strong&gt;RESULTS:&lt;/strong&gt; The intra-class correlation coefficient (ICC) for test-retest and inter-rater reliability of FTSST were 0.91 and 0.88 respectively. FTSST showed moderate correlation with TUG (r = 0.552, P &lt;  0.01) and with BBS (r = -0.561, P &lt;  0.01).&lt;br&gt;&lt;br&gt;&lt;strong&gt;CONCLUSION:&lt;/strong&gt; FTSST is a reliable assessment tool and correlates with functional balance ability tests in children with mild to moderate cerebral palsy.","author":[{"family":"Kumban","given":"Wannisa"},{"family":"Amatachaya","given":"Sugalya"},{"family":"Emasithi","given":"Alongkot"},{"family":"Siritaratiwat","given":"Wantana"}],"authorYearDisplayFormat":false,"citation-label":"6098351","container-title":"NeuroRehabilitation","container-title-short":"NeuroRehabilitation","id":"6098351","invisible":false,"issue":"1","issued":{"date-parts":[["2013"]]},"journalAbbreviation":"NeuroRehabilitation","page":"9-15","suppress-author":false,"title":"Five-times-sit-to-stand test in children with cerebral palsy: reliability and concurrent validity.","type":"article-journal","volume":"32"}]</w:instrText>
      </w:r>
      <w:r>
        <w:rPr>
          <w:rFonts w:ascii="Arial" w:eastAsia="Times New Roman" w:hAnsi="Arial" w:cs="Arial"/>
        </w:rPr>
        <w:fldChar w:fldCharType="separate"/>
      </w:r>
      <w:r w:rsidR="007A53C2" w:rsidRPr="007A53C2">
        <w:rPr>
          <w:rFonts w:ascii="Arial" w:eastAsia="Times New Roman" w:hAnsi="Arial" w:cs="Arial"/>
          <w:noProof/>
          <w:vertAlign w:val="superscript"/>
        </w:rPr>
        <w:t>11,12</w:t>
      </w:r>
      <w:r>
        <w:rPr>
          <w:rFonts w:ascii="Arial" w:eastAsia="Times New Roman" w:hAnsi="Arial" w:cs="Arial"/>
        </w:rPr>
        <w:fldChar w:fldCharType="end"/>
      </w:r>
      <w:r>
        <w:rPr>
          <w:rFonts w:ascii="Arial" w:eastAsia="Times New Roman" w:hAnsi="Arial" w:cs="Arial"/>
        </w:rPr>
        <w:t xml:space="preserve">. A positive finding on this measure would be the inability to complete the test and or decreased results from previous testing. It is expected that after participation in this program, patients would demonstrate improved results on this test, indicating increased lower extremity strength and improved transfer skills. </w:t>
      </w:r>
    </w:p>
    <w:p w14:paraId="726E7ADC" w14:textId="4BDFC171" w:rsidR="00703F41" w:rsidRDefault="00703F41" w:rsidP="00703F41">
      <w:pPr>
        <w:spacing w:line="480" w:lineRule="auto"/>
        <w:rPr>
          <w:rFonts w:ascii="Arial" w:eastAsia="Times New Roman" w:hAnsi="Arial" w:cs="Arial"/>
        </w:rPr>
      </w:pPr>
      <w:r>
        <w:rPr>
          <w:rFonts w:ascii="Arial" w:eastAsia="Times New Roman" w:hAnsi="Arial" w:cs="Arial"/>
        </w:rPr>
        <w:tab/>
        <w:t>Isometric strength testing can be used as a quantitative outcome measure to look at specific targeted muscle groups and determine how their strength has changed throughout the duration of the program. Manual muscle testing (MMT) is the most standardized way to assess muscle strength. The medical research council scale for manual muscle testing grades muscle strength from 0-5 and is widely accepted as a clinical evaluation tool in children with CP</w:t>
      </w:r>
      <w:r>
        <w:rPr>
          <w:rFonts w:ascii="Arial" w:eastAsia="Times New Roman" w:hAnsi="Arial" w:cs="Arial"/>
        </w:rPr>
        <w:fldChar w:fldCharType="begin"/>
      </w:r>
      <w:r w:rsidR="00BA1109">
        <w:rPr>
          <w:rFonts w:ascii="Arial" w:eastAsia="Times New Roman" w:hAnsi="Arial" w:cs="Arial"/>
        </w:rPr>
        <w:instrText>ADDIN F1000_CSL_CITATION&lt;~#@#~&gt;[{"DOI":"10.1111/j.1468-1331.1999.tb00031.x","First":false,"Last":false,"author":[{"family":"Boyd","given":"Roslyn N."},{"family":"Graham","given":"H. Kerr"}],"authorYearDisplayFormat":false,"citation-label":"7778451","container-title":"European Journal of Neurology","container-title-short":"Eur. J. Neurol.","id":"7778451","invisible":false,"issued":{"date-parts":[["1999","11"]]},"journalAbbreviation":"Eur. J. Neurol.","page":"s23-s35","suppress-author":false,"title":"Objective measurement of clinical findings in the use of botulinum toxin type A for the management of children with cerebral palsy","type":"article-journal","volume":"6"}]</w:instrText>
      </w:r>
      <w:r>
        <w:rPr>
          <w:rFonts w:ascii="Arial" w:eastAsia="Times New Roman" w:hAnsi="Arial" w:cs="Arial"/>
        </w:rPr>
        <w:fldChar w:fldCharType="separate"/>
      </w:r>
      <w:r w:rsidR="007A53C2" w:rsidRPr="007A53C2">
        <w:rPr>
          <w:rFonts w:ascii="Arial" w:eastAsia="Times New Roman" w:hAnsi="Arial" w:cs="Arial"/>
          <w:noProof/>
          <w:vertAlign w:val="superscript"/>
        </w:rPr>
        <w:t>13</w:t>
      </w:r>
      <w:r>
        <w:rPr>
          <w:rFonts w:ascii="Arial" w:eastAsia="Times New Roman" w:hAnsi="Arial" w:cs="Arial"/>
        </w:rPr>
        <w:fldChar w:fldCharType="end"/>
      </w:r>
      <w:r>
        <w:rPr>
          <w:rFonts w:ascii="Arial" w:eastAsia="Times New Roman" w:hAnsi="Arial" w:cs="Arial"/>
        </w:rPr>
        <w:t xml:space="preserve">. Measuring standardized strength (as well as functional strength demonstrated in the 5xSTS) is important when assessing a child’s functional mobility and level of independence when completing transfers, activities of daily living, and more. </w:t>
      </w:r>
    </w:p>
    <w:p w14:paraId="3B0A611E" w14:textId="07917F81" w:rsidR="00823627" w:rsidRDefault="00703F41" w:rsidP="00703F41">
      <w:pPr>
        <w:spacing w:line="480" w:lineRule="auto"/>
        <w:rPr>
          <w:rFonts w:ascii="Arial" w:eastAsia="Times New Roman" w:hAnsi="Arial" w:cs="Arial"/>
        </w:rPr>
      </w:pPr>
      <w:r>
        <w:rPr>
          <w:rFonts w:ascii="Arial" w:eastAsia="Times New Roman" w:hAnsi="Arial" w:cs="Arial"/>
        </w:rPr>
        <w:tab/>
        <w:t>The Cerebral Palsy Quality of Life (CP-QOL) questionnaires are divided into two categories, one for children ages 4-12 and another for adolescents ages 13-18</w:t>
      </w:r>
      <w:r>
        <w:rPr>
          <w:rFonts w:ascii="Arial" w:eastAsia="Times New Roman" w:hAnsi="Arial" w:cs="Arial"/>
        </w:rPr>
        <w:fldChar w:fldCharType="begin"/>
      </w:r>
      <w:r w:rsidR="00BA1109">
        <w:rPr>
          <w:rFonts w:ascii="Arial" w:eastAsia="Times New Roman" w:hAnsi="Arial" w:cs="Arial"/>
        </w:rPr>
        <w:instrText>ADDIN F1000_CSL_CITATION&lt;~#@#~&gt;[{"First":false,"Last":false,"URL":"https://www.ausacpdm.org.au/research/cpqol/","accessed":{"date-parts":[["2020","11","12"]]},"authorYearDisplayFormat":false,"citation-label":"10014152","id":"10014152","invisible":false,"issued":{"date-parts":[[]]},"suppress-author":false,"title":"The Cerebral Palsy Quality of Life Questionnaire - AusACPDM","type":"webpage"}]</w:instrText>
      </w:r>
      <w:r>
        <w:rPr>
          <w:rFonts w:ascii="Arial" w:eastAsia="Times New Roman" w:hAnsi="Arial" w:cs="Arial"/>
        </w:rPr>
        <w:fldChar w:fldCharType="separate"/>
      </w:r>
      <w:r w:rsidR="007A53C2" w:rsidRPr="007A53C2">
        <w:rPr>
          <w:rFonts w:ascii="Arial" w:eastAsia="Times New Roman" w:hAnsi="Arial" w:cs="Arial"/>
          <w:noProof/>
          <w:vertAlign w:val="superscript"/>
        </w:rPr>
        <w:t>14</w:t>
      </w:r>
      <w:r>
        <w:rPr>
          <w:rFonts w:ascii="Arial" w:eastAsia="Times New Roman" w:hAnsi="Arial" w:cs="Arial"/>
        </w:rPr>
        <w:fldChar w:fldCharType="end"/>
      </w:r>
      <w:r>
        <w:rPr>
          <w:rFonts w:ascii="Arial" w:eastAsia="Times New Roman" w:hAnsi="Arial" w:cs="Arial"/>
        </w:rPr>
        <w:t>. The CP-QOL looks at factors such as social wellbeing and participation, feelings about functioning, family health, emotional wellbeing and self-esteem, access to services, and impact of disability</w:t>
      </w:r>
      <w:r>
        <w:rPr>
          <w:rFonts w:ascii="Arial" w:eastAsia="Times New Roman" w:hAnsi="Arial" w:cs="Arial"/>
        </w:rPr>
        <w:fldChar w:fldCharType="begin"/>
      </w:r>
      <w:r w:rsidR="00BA1109">
        <w:rPr>
          <w:rFonts w:ascii="Arial" w:eastAsia="Times New Roman" w:hAnsi="Arial" w:cs="Arial"/>
        </w:rPr>
        <w:instrText>ADDIN F1000_CSL_CITATION&lt;~#@#~&gt;[{"First":false,"Last":false,"URL":"https://www.ausacpdm.org.au/research/cpqol/","accessed":{"date-parts":[["2020","11","12"]]},"authorYearDisplayFormat":false,"citation-label":"10014152","id":"10014152","invisible":false,"issued":{"date-parts":[[]]},"suppress-author":false,"title":"The Cerebral Palsy Quality of Life Questionnaire - AusACPDM","type":"webpage"}]</w:instrText>
      </w:r>
      <w:r>
        <w:rPr>
          <w:rFonts w:ascii="Arial" w:eastAsia="Times New Roman" w:hAnsi="Arial" w:cs="Arial"/>
        </w:rPr>
        <w:fldChar w:fldCharType="separate"/>
      </w:r>
      <w:r w:rsidR="007A53C2" w:rsidRPr="007A53C2">
        <w:rPr>
          <w:rFonts w:ascii="Arial" w:eastAsia="Times New Roman" w:hAnsi="Arial" w:cs="Arial"/>
          <w:noProof/>
          <w:vertAlign w:val="superscript"/>
        </w:rPr>
        <w:t>14</w:t>
      </w:r>
      <w:r>
        <w:rPr>
          <w:rFonts w:ascii="Arial" w:eastAsia="Times New Roman" w:hAnsi="Arial" w:cs="Arial"/>
        </w:rPr>
        <w:fldChar w:fldCharType="end"/>
      </w:r>
      <w:r>
        <w:rPr>
          <w:rFonts w:ascii="Arial" w:eastAsia="Times New Roman" w:hAnsi="Arial" w:cs="Arial"/>
        </w:rPr>
        <w:t>. The questionnaire can be completed by the child or a primary caregiver proxy and demonstrates good reliability and validity</w:t>
      </w:r>
      <w:r>
        <w:rPr>
          <w:rFonts w:ascii="Arial" w:eastAsia="Times New Roman" w:hAnsi="Arial" w:cs="Arial"/>
        </w:rPr>
        <w:fldChar w:fldCharType="begin"/>
      </w:r>
      <w:r w:rsidR="00BA1109">
        <w:rPr>
          <w:rFonts w:ascii="Arial" w:eastAsia="Times New Roman" w:hAnsi="Arial" w:cs="Arial"/>
        </w:rPr>
        <w:instrText>ADDIN F1000_CSL_CITATION&lt;~#@#~&gt;[{"DOI":"10.1017/s0012162207000126.x","First":false,"Last":false,"PMID":"17209977","abstract":"This paper describes the development and psychometric properties of a condition-specific quality of life instrument for children with cerebral palsy (CP QOL-Child). A sample of 205 primary caregivers of children with CP aged 4 to 12 years (mean 8y 5mo) and 53 children aged 9 to 12 years completed the CP QOL-Child. The children (112 males, 93 females) were sampled across Gross Motor Function Classification System (GMFCS) levels (Level I=18%, II=28%, III=14%, IV=11%, V=27%). Primary caregivers also completed other measures of child health (Child Health Questionnaire; CHQ), QOL (KIDSCREEN), and functioning (GMFCS). Internal consistency ranged from 0.74 to 0.92 for primary caregivers and from 0.80 to 0.90 for child self-report. For primary caregivers, 2-week test-retest reliability ranged from 0.76 to 0.89. The validity of the CP QOL is supported by the pattern of correlations between CP QOL-Child scales with the CHQ, KIDSCREEN, and GMFCS. Preliminary statistics suggest that the child self-report questionnaire has acceptable psychometric properties. The questionnaire can be freely accessed at http://www.deakin.edu.ac/hmnbs/chase/cerebralpalsy/cp_qol_home.php.","author":[{"family":"Waters","given":"Elizabeth"},{"family":"Davis","given":"Elise"},{"family":"Mackinnon","given":"Andrew"},{"family":"Boyd","given":"Roslyn"},{"family":"Graham","given":"H Kerr"},{"family":"Kai Lo","given":"Sing"},{"family":"Wolfe","given":"Rory"},{"family":"Stevenson","given":"Richard"},{"family":"Bjornson","given":"Kristie"},{"family":"Blair","given":"Eve"},{"family":"Hoare","given":"Peter"},{"family":"Ravens-Sieberer","given":"Ulrike"},{"family":"Reddihough","given":"Dinah"}],"authorYearDisplayFormat":false,"citation-label":"9180690","container-title":"Developmental Medicine and Child Neurology","container-title-short":"Dev. Med. Child Neurol.","id":"9180690","invisible":false,"issue":"1","issued":{"date-parts":[["2007","1"]]},"journalAbbreviation":"Dev. Med. Child Neurol.","page":"49-55","suppress-author":false,"title":"Psychometric properties of the quality of life questionnaire for children with CP.","type":"article-journal","volume":"49"}]</w:instrText>
      </w:r>
      <w:r>
        <w:rPr>
          <w:rFonts w:ascii="Arial" w:eastAsia="Times New Roman" w:hAnsi="Arial" w:cs="Arial"/>
        </w:rPr>
        <w:fldChar w:fldCharType="separate"/>
      </w:r>
      <w:r w:rsidR="007A53C2" w:rsidRPr="007A53C2">
        <w:rPr>
          <w:rFonts w:ascii="Arial" w:eastAsia="Times New Roman" w:hAnsi="Arial" w:cs="Arial"/>
          <w:noProof/>
          <w:vertAlign w:val="superscript"/>
        </w:rPr>
        <w:t>15</w:t>
      </w:r>
      <w:r>
        <w:rPr>
          <w:rFonts w:ascii="Arial" w:eastAsia="Times New Roman" w:hAnsi="Arial" w:cs="Arial"/>
        </w:rPr>
        <w:fldChar w:fldCharType="end"/>
      </w:r>
      <w:r>
        <w:rPr>
          <w:rFonts w:ascii="Arial" w:eastAsia="Times New Roman" w:hAnsi="Arial" w:cs="Arial"/>
        </w:rPr>
        <w:t xml:space="preserve">. Testing for functional outcomes is important; however, understanding a child’s emotions, thoughts, and feelings about their quality of life is just as important if not more important. The goal of this program is to promote independence among children with CP. It is possible that a </w:t>
      </w:r>
      <w:r>
        <w:rPr>
          <w:rFonts w:ascii="Arial" w:eastAsia="Times New Roman" w:hAnsi="Arial" w:cs="Arial"/>
        </w:rPr>
        <w:lastRenderedPageBreak/>
        <w:t xml:space="preserve">child performs extremely well on functional outcome measures and test but does not feel confident or competent in their abilities and vice versa. The CP-QOL can help examine how a child is doing socially, how their equipment has helped them, how confident they feel to participate, and more. Getting the full picture of a patient is crucial for providing the best evidence-based quality of care. </w:t>
      </w:r>
    </w:p>
    <w:p w14:paraId="32B1F8CA" w14:textId="77777777" w:rsidR="00823627" w:rsidRDefault="00823627" w:rsidP="00703F41">
      <w:pPr>
        <w:spacing w:line="480" w:lineRule="auto"/>
        <w:rPr>
          <w:rFonts w:ascii="Arial" w:eastAsia="Times New Roman" w:hAnsi="Arial" w:cs="Arial"/>
        </w:rPr>
      </w:pPr>
    </w:p>
    <w:p w14:paraId="0EFDFAAA" w14:textId="14436401" w:rsidR="004558F2" w:rsidRDefault="004558F2" w:rsidP="004558F2">
      <w:pPr>
        <w:pStyle w:val="ListParagraph"/>
        <w:numPr>
          <w:ilvl w:val="0"/>
          <w:numId w:val="2"/>
        </w:numPr>
        <w:spacing w:line="480" w:lineRule="auto"/>
        <w:rPr>
          <w:rFonts w:ascii="Arial" w:eastAsia="Times New Roman" w:hAnsi="Arial" w:cs="Arial"/>
          <w:b/>
          <w:bCs/>
          <w:color w:val="000000" w:themeColor="text1"/>
          <w:u w:val="single"/>
        </w:rPr>
      </w:pPr>
      <w:r w:rsidRPr="004558F2">
        <w:rPr>
          <w:rFonts w:ascii="Arial" w:eastAsia="Times New Roman" w:hAnsi="Arial" w:cs="Arial"/>
          <w:b/>
          <w:bCs/>
          <w:color w:val="000000" w:themeColor="text1"/>
          <w:u w:val="single"/>
        </w:rPr>
        <w:t>Program Goals</w:t>
      </w:r>
    </w:p>
    <w:p w14:paraId="7860363A" w14:textId="74F51A27" w:rsidR="004558F2" w:rsidRDefault="004558F2" w:rsidP="004558F2">
      <w:pPr>
        <w:spacing w:line="480" w:lineRule="auto"/>
        <w:ind w:firstLine="360"/>
        <w:rPr>
          <w:rFonts w:ascii="Arial" w:eastAsia="Times New Roman" w:hAnsi="Arial" w:cs="Arial"/>
          <w:color w:val="000000" w:themeColor="text1"/>
        </w:rPr>
      </w:pPr>
      <w:r>
        <w:rPr>
          <w:rFonts w:ascii="Arial" w:eastAsia="Times New Roman" w:hAnsi="Arial" w:cs="Arial"/>
          <w:color w:val="000000" w:themeColor="text1"/>
        </w:rPr>
        <w:t>Ultimately this program is designed to promote health and wellness in the CP community by providing education and resources as well as an exercise program. The program</w:t>
      </w:r>
      <w:r w:rsidR="002036ED">
        <w:rPr>
          <w:rFonts w:ascii="Arial" w:eastAsia="Times New Roman" w:hAnsi="Arial" w:cs="Arial"/>
          <w:color w:val="000000" w:themeColor="text1"/>
        </w:rPr>
        <w:t>’</w:t>
      </w:r>
      <w:r>
        <w:rPr>
          <w:rFonts w:ascii="Arial" w:eastAsia="Times New Roman" w:hAnsi="Arial" w:cs="Arial"/>
          <w:color w:val="000000" w:themeColor="text1"/>
        </w:rPr>
        <w:t xml:space="preserve">s goals are listed below. We hope to achieve these goals by the end of the 12-week program. </w:t>
      </w:r>
    </w:p>
    <w:p w14:paraId="0C0D47A7" w14:textId="52675302" w:rsidR="004558F2" w:rsidRDefault="00EE6DED" w:rsidP="004558F2">
      <w:pPr>
        <w:pStyle w:val="ListParagraph"/>
        <w:numPr>
          <w:ilvl w:val="0"/>
          <w:numId w:val="3"/>
        </w:numPr>
        <w:spacing w:line="480" w:lineRule="auto"/>
        <w:rPr>
          <w:rFonts w:ascii="Arial" w:eastAsia="Times New Roman" w:hAnsi="Arial" w:cs="Arial"/>
          <w:color w:val="000000" w:themeColor="text1"/>
        </w:rPr>
      </w:pPr>
      <w:r>
        <w:rPr>
          <w:rFonts w:ascii="Arial" w:eastAsia="Times New Roman" w:hAnsi="Arial" w:cs="Arial"/>
          <w:color w:val="000000" w:themeColor="text1"/>
        </w:rPr>
        <w:t xml:space="preserve">By the end of the 12-week program, participants will improve their 5 times sit to stand time by </w:t>
      </w:r>
      <w:r w:rsidR="005A06F2">
        <w:rPr>
          <w:rFonts w:ascii="Arial" w:eastAsia="Times New Roman" w:hAnsi="Arial" w:cs="Arial"/>
          <w:color w:val="000000" w:themeColor="text1"/>
        </w:rPr>
        <w:t xml:space="preserve">at least 0.06 rep/second </w:t>
      </w:r>
      <w:r>
        <w:rPr>
          <w:rFonts w:ascii="Arial" w:eastAsia="Times New Roman" w:hAnsi="Arial" w:cs="Arial"/>
          <w:color w:val="000000" w:themeColor="text1"/>
        </w:rPr>
        <w:t xml:space="preserve">to meet the minimal </w:t>
      </w:r>
      <w:r w:rsidR="005A06F2">
        <w:rPr>
          <w:rFonts w:ascii="Arial" w:eastAsia="Times New Roman" w:hAnsi="Arial" w:cs="Arial"/>
          <w:color w:val="000000" w:themeColor="text1"/>
        </w:rPr>
        <w:t>detectable</w:t>
      </w:r>
      <w:r>
        <w:rPr>
          <w:rFonts w:ascii="Arial" w:eastAsia="Times New Roman" w:hAnsi="Arial" w:cs="Arial"/>
          <w:color w:val="000000" w:themeColor="text1"/>
        </w:rPr>
        <w:t xml:space="preserve"> change of this outcome measure</w:t>
      </w:r>
      <w:r w:rsidR="005A06F2">
        <w:rPr>
          <w:rFonts w:ascii="Arial" w:eastAsia="Times New Roman" w:hAnsi="Arial" w:cs="Arial"/>
          <w:color w:val="000000" w:themeColor="text1"/>
        </w:rPr>
        <w:fldChar w:fldCharType="begin"/>
      </w:r>
      <w:r w:rsidR="005A06F2">
        <w:rPr>
          <w:rFonts w:ascii="Arial" w:eastAsia="Times New Roman" w:hAnsi="Arial" w:cs="Arial"/>
          <w:color w:val="000000" w:themeColor="text1"/>
        </w:rPr>
        <w:instrText>ADDIN F1000_CSL_CITATION&lt;~#@#~&gt;[{"First":false,"Last":false,"URL":"https://www.sralab.org/rehabilitation-measures/five-times-sit-stand-test","accessed":{"date-parts":[["2020","9","11"]]},"authorYearDisplayFormat":false,"citation-label":"9638089","container-title":"Shirley Ryan Ability Lab","id":"9638089","invisible":false,"issued":{"date-parts":[["2013","6","20"]]},"suppress-author":false,"title":"Five Times Sit to Stand","type":"webpage"}]</w:instrText>
      </w:r>
      <w:r w:rsidR="005A06F2">
        <w:rPr>
          <w:rFonts w:ascii="Arial" w:eastAsia="Times New Roman" w:hAnsi="Arial" w:cs="Arial"/>
          <w:color w:val="000000" w:themeColor="text1"/>
        </w:rPr>
        <w:fldChar w:fldCharType="separate"/>
      </w:r>
      <w:r w:rsidR="007A53C2" w:rsidRPr="007A53C2">
        <w:rPr>
          <w:rFonts w:ascii="Arial" w:eastAsia="Times New Roman" w:hAnsi="Arial" w:cs="Arial"/>
          <w:noProof/>
          <w:color w:val="000000" w:themeColor="text1"/>
          <w:vertAlign w:val="superscript"/>
        </w:rPr>
        <w:t>11</w:t>
      </w:r>
      <w:r w:rsidR="005A06F2">
        <w:rPr>
          <w:rFonts w:ascii="Arial" w:eastAsia="Times New Roman" w:hAnsi="Arial" w:cs="Arial"/>
          <w:color w:val="000000" w:themeColor="text1"/>
        </w:rPr>
        <w:fldChar w:fldCharType="end"/>
      </w:r>
      <w:r w:rsidR="005A06F2">
        <w:rPr>
          <w:rFonts w:ascii="Arial" w:eastAsia="Times New Roman" w:hAnsi="Arial" w:cs="Arial"/>
          <w:color w:val="000000" w:themeColor="text1"/>
        </w:rPr>
        <w:t>.</w:t>
      </w:r>
    </w:p>
    <w:p w14:paraId="70B37B4B" w14:textId="79F95382" w:rsidR="004558F2" w:rsidRDefault="00EE6DED" w:rsidP="004558F2">
      <w:pPr>
        <w:pStyle w:val="ListParagraph"/>
        <w:numPr>
          <w:ilvl w:val="0"/>
          <w:numId w:val="3"/>
        </w:numPr>
        <w:spacing w:line="480" w:lineRule="auto"/>
        <w:rPr>
          <w:rFonts w:ascii="Arial" w:eastAsia="Times New Roman" w:hAnsi="Arial" w:cs="Arial"/>
          <w:color w:val="000000" w:themeColor="text1"/>
        </w:rPr>
      </w:pPr>
      <w:r>
        <w:rPr>
          <w:rFonts w:ascii="Arial" w:eastAsia="Times New Roman" w:hAnsi="Arial" w:cs="Arial"/>
          <w:color w:val="000000" w:themeColor="text1"/>
        </w:rPr>
        <w:t>By the end of the 12-week program, participants will demonstrate 4/5 strength or higher grossly across all muscle groups, indicating the strength to</w:t>
      </w:r>
      <w:r w:rsidR="005A06F2">
        <w:rPr>
          <w:rFonts w:ascii="Arial" w:eastAsia="Times New Roman" w:hAnsi="Arial" w:cs="Arial"/>
          <w:color w:val="000000" w:themeColor="text1"/>
        </w:rPr>
        <w:t xml:space="preserve"> move fully against gravity while also being able to activate muscles against some or full resistance</w:t>
      </w:r>
      <w:r w:rsidR="002036ED">
        <w:rPr>
          <w:rFonts w:ascii="Arial" w:eastAsia="Times New Roman" w:hAnsi="Arial" w:cs="Arial"/>
          <w:color w:val="000000" w:themeColor="text1"/>
        </w:rPr>
        <w:t>,</w:t>
      </w:r>
      <w:r w:rsidR="005A06F2">
        <w:rPr>
          <w:rFonts w:ascii="Arial" w:eastAsia="Times New Roman" w:hAnsi="Arial" w:cs="Arial"/>
          <w:color w:val="000000" w:themeColor="text1"/>
        </w:rPr>
        <w:t xml:space="preserve"> which is required for successful functional mobility</w:t>
      </w:r>
      <w:r w:rsidR="005A06F2">
        <w:rPr>
          <w:rFonts w:ascii="Arial" w:eastAsia="Times New Roman" w:hAnsi="Arial" w:cs="Arial"/>
          <w:color w:val="000000" w:themeColor="text1"/>
        </w:rPr>
        <w:fldChar w:fldCharType="begin"/>
      </w:r>
      <w:r w:rsidR="005A06F2">
        <w:rPr>
          <w:rFonts w:ascii="Arial" w:eastAsia="Times New Roman" w:hAnsi="Arial" w:cs="Arial"/>
          <w:color w:val="000000" w:themeColor="text1"/>
        </w:rPr>
        <w:instrText>ADDIN F1000_CSL_CITATION&lt;~#@#~&gt;[{"First":false,"Last":false,"PMID":"28613779","abstract":"Muscle strength testing is an important component of the physical exam that can reveal information about neurologic deficits. It is used to evaluate weakness and can be effective in differentiating true weakness from imbalance or poor endurance. It may be referred to as motor testing, muscle strength grading, manual muscle testing, or many other synonyms. The muscle strength evaluation may be performed by nurses, physicians, physical therapists, occupational therapists, chiropractors, and other disciplines.&lt;br&gt;&lt;br&gt;Copyright © 2017, StatPearls Publishing LLC.","author":[{"family":"Naqvi","given":"Usker"},{"family":"Sherman","given":"Andrew l."}],"authorYearDisplayFormat":false,"citation-label":"10115536","container-title":"StatPearls","id":"10115536","invisible":false,"issued":{"date-parts":[["2017"]]},"publisher":"StatPearls Publishing","publisher-place":"Treasure Island (FL)","suppress-author":false,"title":"Muscle Strength Grading","type":"chapter"}]</w:instrText>
      </w:r>
      <w:r w:rsidR="005A06F2">
        <w:rPr>
          <w:rFonts w:ascii="Arial" w:eastAsia="Times New Roman" w:hAnsi="Arial" w:cs="Arial"/>
          <w:color w:val="000000" w:themeColor="text1"/>
        </w:rPr>
        <w:fldChar w:fldCharType="separate"/>
      </w:r>
      <w:r w:rsidR="007A53C2" w:rsidRPr="007A53C2">
        <w:rPr>
          <w:rFonts w:ascii="Arial" w:eastAsia="Times New Roman" w:hAnsi="Arial" w:cs="Arial"/>
          <w:noProof/>
          <w:color w:val="000000" w:themeColor="text1"/>
          <w:vertAlign w:val="superscript"/>
        </w:rPr>
        <w:t>16</w:t>
      </w:r>
      <w:r w:rsidR="005A06F2">
        <w:rPr>
          <w:rFonts w:ascii="Arial" w:eastAsia="Times New Roman" w:hAnsi="Arial" w:cs="Arial"/>
          <w:color w:val="000000" w:themeColor="text1"/>
        </w:rPr>
        <w:fldChar w:fldCharType="end"/>
      </w:r>
      <w:r w:rsidR="005A06F2">
        <w:rPr>
          <w:rFonts w:ascii="Arial" w:eastAsia="Times New Roman" w:hAnsi="Arial" w:cs="Arial"/>
          <w:color w:val="000000" w:themeColor="text1"/>
        </w:rPr>
        <w:t>.</w:t>
      </w:r>
      <w:r>
        <w:rPr>
          <w:rFonts w:ascii="Arial" w:eastAsia="Times New Roman" w:hAnsi="Arial" w:cs="Arial"/>
          <w:color w:val="000000" w:themeColor="text1"/>
        </w:rPr>
        <w:t xml:space="preserve"> </w:t>
      </w:r>
    </w:p>
    <w:p w14:paraId="6E16762B" w14:textId="5C0A094F" w:rsidR="004558F2" w:rsidRDefault="00EE6DED" w:rsidP="004558F2">
      <w:pPr>
        <w:pStyle w:val="ListParagraph"/>
        <w:numPr>
          <w:ilvl w:val="0"/>
          <w:numId w:val="3"/>
        </w:numPr>
        <w:spacing w:line="480" w:lineRule="auto"/>
        <w:rPr>
          <w:rFonts w:ascii="Arial" w:eastAsia="Times New Roman" w:hAnsi="Arial" w:cs="Arial"/>
          <w:color w:val="000000" w:themeColor="text1"/>
        </w:rPr>
      </w:pPr>
      <w:r>
        <w:rPr>
          <w:rFonts w:ascii="Arial" w:eastAsia="Times New Roman" w:hAnsi="Arial" w:cs="Arial"/>
          <w:color w:val="000000" w:themeColor="text1"/>
        </w:rPr>
        <w:t>By the end of the 12-week program, participants will improve their score on the CP Quality of Life questionnaire by an average of</w:t>
      </w:r>
      <w:r w:rsidR="00583626">
        <w:rPr>
          <w:rFonts w:ascii="Arial" w:eastAsia="Times New Roman" w:hAnsi="Arial" w:cs="Arial"/>
          <w:color w:val="000000" w:themeColor="text1"/>
        </w:rPr>
        <w:t xml:space="preserve"> 15</w:t>
      </w:r>
      <w:r>
        <w:rPr>
          <w:rFonts w:ascii="Arial" w:eastAsia="Times New Roman" w:hAnsi="Arial" w:cs="Arial"/>
          <w:color w:val="000000" w:themeColor="text1"/>
        </w:rPr>
        <w:t xml:space="preserve"> points, demonstrating</w:t>
      </w:r>
      <w:r w:rsidR="00583626">
        <w:rPr>
          <w:rFonts w:ascii="Arial" w:eastAsia="Times New Roman" w:hAnsi="Arial" w:cs="Arial"/>
          <w:color w:val="000000" w:themeColor="text1"/>
        </w:rPr>
        <w:t xml:space="preserve"> increased happiness with their overall quality of life when it comes to categories of friends and family, participation, communication, health, special equipment, pain and bother</w:t>
      </w:r>
      <w:r w:rsidR="00583626">
        <w:rPr>
          <w:rFonts w:ascii="Arial" w:eastAsia="Times New Roman" w:hAnsi="Arial" w:cs="Arial"/>
          <w:color w:val="000000" w:themeColor="text1"/>
        </w:rPr>
        <w:fldChar w:fldCharType="begin"/>
      </w:r>
      <w:r w:rsidR="00583626">
        <w:rPr>
          <w:rFonts w:ascii="Arial" w:eastAsia="Times New Roman" w:hAnsi="Arial" w:cs="Arial"/>
          <w:color w:val="000000" w:themeColor="text1"/>
        </w:rPr>
        <w:instrText>ADDIN F1000_CSL_CITATION&lt;~#@#~&gt;[{"First":false,"Last":false,"authorYearDisplayFormat":false,"citation-label":"10115552","id":"10115552","invisible":false,"issued":{"date-parts":[[]]},"suppress-author":false,"title":"CPQO Cereb Palsy Qualit Life CPQ","type":"article-journal"}]</w:instrText>
      </w:r>
      <w:r w:rsidR="00583626">
        <w:rPr>
          <w:rFonts w:ascii="Arial" w:eastAsia="Times New Roman" w:hAnsi="Arial" w:cs="Arial"/>
          <w:color w:val="000000" w:themeColor="text1"/>
        </w:rPr>
        <w:fldChar w:fldCharType="separate"/>
      </w:r>
      <w:r w:rsidR="007A53C2" w:rsidRPr="007A53C2">
        <w:rPr>
          <w:rFonts w:ascii="Arial" w:eastAsia="Times New Roman" w:hAnsi="Arial" w:cs="Arial"/>
          <w:noProof/>
          <w:color w:val="000000" w:themeColor="text1"/>
          <w:vertAlign w:val="superscript"/>
        </w:rPr>
        <w:t>17</w:t>
      </w:r>
      <w:r w:rsidR="00583626">
        <w:rPr>
          <w:rFonts w:ascii="Arial" w:eastAsia="Times New Roman" w:hAnsi="Arial" w:cs="Arial"/>
          <w:color w:val="000000" w:themeColor="text1"/>
        </w:rPr>
        <w:fldChar w:fldCharType="end"/>
      </w:r>
      <w:r w:rsidR="00583626">
        <w:rPr>
          <w:rFonts w:ascii="Arial" w:eastAsia="Times New Roman" w:hAnsi="Arial" w:cs="Arial"/>
          <w:color w:val="000000" w:themeColor="text1"/>
        </w:rPr>
        <w:t>.</w:t>
      </w:r>
    </w:p>
    <w:p w14:paraId="7F55E782" w14:textId="623B802F" w:rsidR="004558F2" w:rsidRDefault="00EE6DED" w:rsidP="004558F2">
      <w:pPr>
        <w:pStyle w:val="ListParagraph"/>
        <w:numPr>
          <w:ilvl w:val="0"/>
          <w:numId w:val="3"/>
        </w:numPr>
        <w:spacing w:line="480" w:lineRule="auto"/>
        <w:rPr>
          <w:rFonts w:ascii="Arial" w:eastAsia="Times New Roman" w:hAnsi="Arial" w:cs="Arial"/>
          <w:color w:val="000000" w:themeColor="text1"/>
        </w:rPr>
      </w:pPr>
      <w:r>
        <w:rPr>
          <w:rFonts w:ascii="Arial" w:eastAsia="Times New Roman" w:hAnsi="Arial" w:cs="Arial"/>
          <w:color w:val="000000" w:themeColor="text1"/>
        </w:rPr>
        <w:lastRenderedPageBreak/>
        <w:t xml:space="preserve">By the end of the 12-week program, participants will be properly fitted with any and all equipment and pass an inspection by a trained physical therapist as well as be asked to verbally state their </w:t>
      </w:r>
      <w:r w:rsidR="00F21D23">
        <w:rPr>
          <w:rFonts w:ascii="Arial" w:eastAsia="Times New Roman" w:hAnsi="Arial" w:cs="Arial"/>
          <w:color w:val="000000" w:themeColor="text1"/>
        </w:rPr>
        <w:t>knowledge</w:t>
      </w:r>
      <w:r>
        <w:rPr>
          <w:rFonts w:ascii="Arial" w:eastAsia="Times New Roman" w:hAnsi="Arial" w:cs="Arial"/>
          <w:color w:val="000000" w:themeColor="text1"/>
        </w:rPr>
        <w:t xml:space="preserve"> of proper fit and function of their equipment in order to indicate a clear understanding of their equipment needs as well as demonstrate independence with equipment use. </w:t>
      </w:r>
    </w:p>
    <w:p w14:paraId="024B4867" w14:textId="77777777" w:rsidR="00823627" w:rsidRPr="004558F2" w:rsidRDefault="00823627" w:rsidP="00823627">
      <w:pPr>
        <w:pStyle w:val="ListParagraph"/>
        <w:spacing w:line="480" w:lineRule="auto"/>
        <w:rPr>
          <w:rFonts w:ascii="Arial" w:eastAsia="Times New Roman" w:hAnsi="Arial" w:cs="Arial"/>
          <w:color w:val="000000" w:themeColor="text1"/>
        </w:rPr>
      </w:pPr>
    </w:p>
    <w:p w14:paraId="5B04E66F" w14:textId="10A47FD9" w:rsidR="004558F2" w:rsidRDefault="004558F2" w:rsidP="004558F2">
      <w:pPr>
        <w:pStyle w:val="ListParagraph"/>
        <w:numPr>
          <w:ilvl w:val="0"/>
          <w:numId w:val="2"/>
        </w:numPr>
        <w:spacing w:line="480" w:lineRule="auto"/>
        <w:rPr>
          <w:rFonts w:ascii="Arial" w:eastAsia="Times New Roman" w:hAnsi="Arial" w:cs="Arial"/>
          <w:b/>
          <w:bCs/>
          <w:color w:val="000000" w:themeColor="text1"/>
          <w:u w:val="single"/>
        </w:rPr>
      </w:pPr>
      <w:r>
        <w:rPr>
          <w:rFonts w:ascii="Arial" w:eastAsia="Times New Roman" w:hAnsi="Arial" w:cs="Arial"/>
          <w:b/>
          <w:bCs/>
          <w:color w:val="000000" w:themeColor="text1"/>
          <w:u w:val="single"/>
        </w:rPr>
        <w:t>Methods</w:t>
      </w:r>
    </w:p>
    <w:p w14:paraId="11C95564" w14:textId="45FE085D" w:rsidR="00044D3B" w:rsidRDefault="00044D3B" w:rsidP="00044D3B">
      <w:pPr>
        <w:pStyle w:val="ListParagraph"/>
        <w:numPr>
          <w:ilvl w:val="0"/>
          <w:numId w:val="4"/>
        </w:numPr>
        <w:spacing w:line="480" w:lineRule="auto"/>
        <w:rPr>
          <w:rFonts w:ascii="Arial" w:eastAsia="Times New Roman" w:hAnsi="Arial" w:cs="Arial"/>
          <w:b/>
          <w:bCs/>
          <w:color w:val="000000" w:themeColor="text1"/>
        </w:rPr>
      </w:pPr>
      <w:r w:rsidRPr="00044D3B">
        <w:rPr>
          <w:rFonts w:ascii="Arial" w:eastAsia="Times New Roman" w:hAnsi="Arial" w:cs="Arial"/>
          <w:b/>
          <w:bCs/>
          <w:color w:val="000000" w:themeColor="text1"/>
        </w:rPr>
        <w:t xml:space="preserve">Location </w:t>
      </w:r>
    </w:p>
    <w:p w14:paraId="3D93BF43" w14:textId="4F06AC83" w:rsidR="00044D3B" w:rsidRPr="00044D3B" w:rsidRDefault="007E0317" w:rsidP="00E62D50">
      <w:pPr>
        <w:spacing w:line="480" w:lineRule="auto"/>
        <w:ind w:firstLine="360"/>
        <w:rPr>
          <w:rFonts w:ascii="Arial" w:eastAsia="Times New Roman" w:hAnsi="Arial" w:cs="Arial"/>
          <w:color w:val="000000" w:themeColor="text1"/>
        </w:rPr>
      </w:pPr>
      <w:r>
        <w:rPr>
          <w:rFonts w:ascii="Arial" w:eastAsia="Times New Roman" w:hAnsi="Arial" w:cs="Arial"/>
          <w:color w:val="000000" w:themeColor="text1"/>
        </w:rPr>
        <w:t>This after school</w:t>
      </w:r>
      <w:r w:rsidR="00044D3B">
        <w:rPr>
          <w:rFonts w:ascii="Arial" w:eastAsia="Times New Roman" w:hAnsi="Arial" w:cs="Arial"/>
          <w:color w:val="000000" w:themeColor="text1"/>
        </w:rPr>
        <w:t xml:space="preserve"> program</w:t>
      </w:r>
      <w:r>
        <w:rPr>
          <w:rFonts w:ascii="Arial" w:eastAsia="Times New Roman" w:hAnsi="Arial" w:cs="Arial"/>
          <w:color w:val="000000" w:themeColor="text1"/>
        </w:rPr>
        <w:t xml:space="preserve"> will be held at the Stowe Family YMCA in Belmont, NC.</w:t>
      </w:r>
      <w:r w:rsidR="0001382F">
        <w:rPr>
          <w:rFonts w:ascii="Arial" w:eastAsia="Times New Roman" w:hAnsi="Arial" w:cs="Arial"/>
          <w:color w:val="000000" w:themeColor="text1"/>
        </w:rPr>
        <w:t xml:space="preserve"> Due to the nature of this after school program, an official membership to the YMCA is not required; however, there will be an afterschool program registration fee paid to the YMCA</w:t>
      </w:r>
      <w:r w:rsidR="0001382F">
        <w:rPr>
          <w:rFonts w:ascii="Arial" w:eastAsia="Times New Roman" w:hAnsi="Arial" w:cs="Arial"/>
          <w:color w:val="000000" w:themeColor="text1"/>
        </w:rPr>
        <w:fldChar w:fldCharType="begin"/>
      </w:r>
      <w:r w:rsidR="0001382F">
        <w:rPr>
          <w:rFonts w:ascii="Arial" w:eastAsia="Times New Roman" w:hAnsi="Arial" w:cs="Arial"/>
          <w:color w:val="000000" w:themeColor="text1"/>
        </w:rPr>
        <w:instrText>ADDIN F1000_CSL_CITATION&lt;~#@#~&gt;[{"First":false,"Last":false,"URL":"https://www.gastonymca.org/locations/stowe/afterschool/","accessed":{"date-parts":[["2020","12","3"]]},"authorYearDisplayFormat":false,"citation-label":"10115609","id":"10115609","invisible":false,"issued":{"date-parts":[[]]},"suppress-author":false,"title":"Afterschool | Gaston County Family YMCA","type":"webpage"}]</w:instrText>
      </w:r>
      <w:r w:rsidR="0001382F">
        <w:rPr>
          <w:rFonts w:ascii="Arial" w:eastAsia="Times New Roman" w:hAnsi="Arial" w:cs="Arial"/>
          <w:color w:val="000000" w:themeColor="text1"/>
        </w:rPr>
        <w:fldChar w:fldCharType="separate"/>
      </w:r>
      <w:r w:rsidR="007A53C2" w:rsidRPr="007A53C2">
        <w:rPr>
          <w:rFonts w:ascii="Arial" w:eastAsia="Times New Roman" w:hAnsi="Arial" w:cs="Arial"/>
          <w:noProof/>
          <w:color w:val="000000" w:themeColor="text1"/>
          <w:vertAlign w:val="superscript"/>
        </w:rPr>
        <w:t>18</w:t>
      </w:r>
      <w:r w:rsidR="0001382F">
        <w:rPr>
          <w:rFonts w:ascii="Arial" w:eastAsia="Times New Roman" w:hAnsi="Arial" w:cs="Arial"/>
          <w:color w:val="000000" w:themeColor="text1"/>
        </w:rPr>
        <w:fldChar w:fldCharType="end"/>
      </w:r>
      <w:r w:rsidR="0001382F">
        <w:rPr>
          <w:rFonts w:ascii="Arial" w:eastAsia="Times New Roman" w:hAnsi="Arial" w:cs="Arial"/>
          <w:color w:val="000000" w:themeColor="text1"/>
        </w:rPr>
        <w:t xml:space="preserve">. If you are already a member at the YMCA, this fee may be waived. </w:t>
      </w:r>
      <w:r w:rsidR="0001382F">
        <w:rPr>
          <w:rFonts w:ascii="Arial" w:eastAsia="Times New Roman" w:hAnsi="Arial" w:cs="Arial"/>
          <w:color w:val="000000" w:themeColor="text1"/>
        </w:rPr>
        <w:t>To receive more information about cost, please contact the Stowe Family YMCA directly.</w:t>
      </w:r>
      <w:r w:rsidR="0001382F">
        <w:rPr>
          <w:rFonts w:ascii="Arial" w:eastAsia="Times New Roman" w:hAnsi="Arial" w:cs="Arial"/>
          <w:color w:val="000000" w:themeColor="text1"/>
        </w:rPr>
        <w:t xml:space="preserve"> The YMCA is generous enough to allow us to use a private studio room with free weight equipment, basic machines, yoga mats, and additional equipment. </w:t>
      </w:r>
    </w:p>
    <w:p w14:paraId="5C6D575C" w14:textId="5DB22B3D" w:rsidR="00044D3B" w:rsidRDefault="00044D3B" w:rsidP="00E62D50">
      <w:pPr>
        <w:pStyle w:val="ListParagraph"/>
        <w:numPr>
          <w:ilvl w:val="0"/>
          <w:numId w:val="4"/>
        </w:numPr>
        <w:spacing w:line="480" w:lineRule="auto"/>
        <w:rPr>
          <w:rFonts w:ascii="Arial" w:eastAsia="Times New Roman" w:hAnsi="Arial" w:cs="Arial"/>
          <w:b/>
          <w:bCs/>
          <w:color w:val="000000" w:themeColor="text1"/>
        </w:rPr>
      </w:pPr>
      <w:r w:rsidRPr="00044D3B">
        <w:rPr>
          <w:rFonts w:ascii="Arial" w:eastAsia="Times New Roman" w:hAnsi="Arial" w:cs="Arial"/>
          <w:b/>
          <w:bCs/>
          <w:color w:val="000000" w:themeColor="text1"/>
        </w:rPr>
        <w:t>Staff</w:t>
      </w:r>
    </w:p>
    <w:p w14:paraId="1731A159" w14:textId="635153D3" w:rsidR="00044D3B" w:rsidRPr="00044D3B" w:rsidRDefault="00044D3B" w:rsidP="00E62D50">
      <w:pPr>
        <w:spacing w:line="480" w:lineRule="auto"/>
        <w:ind w:firstLine="360"/>
        <w:rPr>
          <w:rFonts w:ascii="Arial" w:eastAsia="Times New Roman" w:hAnsi="Arial" w:cs="Arial"/>
          <w:color w:val="000000" w:themeColor="text1"/>
        </w:rPr>
      </w:pPr>
      <w:r>
        <w:rPr>
          <w:rFonts w:ascii="Arial" w:eastAsia="Times New Roman" w:hAnsi="Arial" w:cs="Arial"/>
          <w:color w:val="000000" w:themeColor="text1"/>
        </w:rPr>
        <w:t>The staff for this program will consist of</w:t>
      </w:r>
      <w:r w:rsidR="000A497D">
        <w:rPr>
          <w:rFonts w:ascii="Arial" w:eastAsia="Times New Roman" w:hAnsi="Arial" w:cs="Arial"/>
          <w:color w:val="000000" w:themeColor="text1"/>
        </w:rPr>
        <w:t xml:space="preserve"> two board certified and trained physical therapists as well as trained physical therapy student volunteers. These two physical therapists along with volunteers will be present for all scheduled sessions over the 12-week program. The therapists will be in charge of assessments (3 total assessment days- once on the first day before beginning, once at the midpoint, and once on the last day after completion of the program), performing equipment fitting screens, providing education about equipment needs, and overseeing exercises and fitness trainings. They </w:t>
      </w:r>
      <w:r w:rsidR="000A497D">
        <w:rPr>
          <w:rFonts w:ascii="Arial" w:eastAsia="Times New Roman" w:hAnsi="Arial" w:cs="Arial"/>
          <w:color w:val="000000" w:themeColor="text1"/>
        </w:rPr>
        <w:lastRenderedPageBreak/>
        <w:t xml:space="preserve">will also be present to answer any and all questions that participants or family members may have. The student volunteers will work closely with participants on their exercises as well as education on proper use of equipment and proper form and technique when performing exercises. </w:t>
      </w:r>
      <w:r w:rsidR="00561234">
        <w:rPr>
          <w:rFonts w:ascii="Arial" w:eastAsia="Times New Roman" w:hAnsi="Arial" w:cs="Arial"/>
          <w:color w:val="000000" w:themeColor="text1"/>
        </w:rPr>
        <w:t xml:space="preserve">Students will gain great experience with patient care in a pediatric population and have the opportunity to work closely with the therapists to learn. </w:t>
      </w:r>
    </w:p>
    <w:p w14:paraId="14AE2C9A" w14:textId="307CB74F" w:rsidR="007E0317" w:rsidRDefault="007E0317" w:rsidP="00044D3B">
      <w:pPr>
        <w:pStyle w:val="ListParagraph"/>
        <w:numPr>
          <w:ilvl w:val="0"/>
          <w:numId w:val="4"/>
        </w:numPr>
        <w:spacing w:line="480" w:lineRule="auto"/>
        <w:rPr>
          <w:rFonts w:ascii="Arial" w:eastAsia="Times New Roman" w:hAnsi="Arial" w:cs="Arial"/>
          <w:b/>
          <w:bCs/>
          <w:color w:val="000000" w:themeColor="text1"/>
        </w:rPr>
      </w:pPr>
      <w:r>
        <w:rPr>
          <w:rFonts w:ascii="Arial" w:eastAsia="Times New Roman" w:hAnsi="Arial" w:cs="Arial"/>
          <w:b/>
          <w:bCs/>
          <w:color w:val="000000" w:themeColor="text1"/>
        </w:rPr>
        <w:t>Enrollment</w:t>
      </w:r>
    </w:p>
    <w:p w14:paraId="3B910DF1" w14:textId="0A5C2ABB" w:rsidR="007E0317" w:rsidRPr="007E0317" w:rsidRDefault="007E0317" w:rsidP="007E0317">
      <w:pPr>
        <w:spacing w:line="480" w:lineRule="auto"/>
        <w:ind w:firstLine="360"/>
        <w:rPr>
          <w:rFonts w:ascii="Arial" w:eastAsia="Times New Roman" w:hAnsi="Arial" w:cs="Arial"/>
          <w:color w:val="000000" w:themeColor="text1"/>
        </w:rPr>
      </w:pPr>
      <w:r>
        <w:rPr>
          <w:rFonts w:ascii="Arial" w:eastAsia="Times New Roman" w:hAnsi="Arial" w:cs="Arial"/>
          <w:color w:val="000000" w:themeColor="text1"/>
        </w:rPr>
        <w:t xml:space="preserve">Each 12-week period has a maximum capacity of 20 participants. Participants may enroll by contacting the YMCA directly or by calling the program director. Participants and families will then be led to an online form to answer some questions and ensure that they qualify for the program. Once enrolled, participants/families will receive an email with the schedule, planned activities, contact information, etc. </w:t>
      </w:r>
    </w:p>
    <w:p w14:paraId="2605ED74" w14:textId="67326DE1" w:rsidR="00044D3B" w:rsidRDefault="00044D3B" w:rsidP="00044D3B">
      <w:pPr>
        <w:pStyle w:val="ListParagraph"/>
        <w:numPr>
          <w:ilvl w:val="0"/>
          <w:numId w:val="4"/>
        </w:numPr>
        <w:spacing w:line="480" w:lineRule="auto"/>
        <w:rPr>
          <w:rFonts w:ascii="Arial" w:eastAsia="Times New Roman" w:hAnsi="Arial" w:cs="Arial"/>
          <w:b/>
          <w:bCs/>
          <w:color w:val="000000" w:themeColor="text1"/>
        </w:rPr>
      </w:pPr>
      <w:r w:rsidRPr="00044D3B">
        <w:rPr>
          <w:rFonts w:ascii="Arial" w:eastAsia="Times New Roman" w:hAnsi="Arial" w:cs="Arial"/>
          <w:b/>
          <w:bCs/>
          <w:color w:val="000000" w:themeColor="text1"/>
        </w:rPr>
        <w:t>Schedule</w:t>
      </w:r>
    </w:p>
    <w:p w14:paraId="7258F5A9" w14:textId="7840D977" w:rsidR="007E0317" w:rsidRDefault="007E0317" w:rsidP="007E0317">
      <w:pPr>
        <w:spacing w:line="480" w:lineRule="auto"/>
        <w:ind w:firstLine="360"/>
        <w:rPr>
          <w:rFonts w:ascii="Arial" w:eastAsia="Times New Roman" w:hAnsi="Arial" w:cs="Arial"/>
          <w:color w:val="000000" w:themeColor="text1"/>
        </w:rPr>
      </w:pPr>
      <w:r>
        <w:rPr>
          <w:rFonts w:ascii="Arial" w:eastAsia="Times New Roman" w:hAnsi="Arial" w:cs="Arial"/>
          <w:color w:val="000000" w:themeColor="text1"/>
        </w:rPr>
        <w:t xml:space="preserve">Over the 12-week period, sessions will be held 3 times per week on Monday, Wednesday, and Friday. </w:t>
      </w:r>
      <w:r w:rsidR="003547E3">
        <w:rPr>
          <w:rFonts w:ascii="Arial" w:eastAsia="Times New Roman" w:hAnsi="Arial" w:cs="Arial"/>
          <w:color w:val="000000" w:themeColor="text1"/>
        </w:rPr>
        <w:t>These group s</w:t>
      </w:r>
      <w:r>
        <w:rPr>
          <w:rFonts w:ascii="Arial" w:eastAsia="Times New Roman" w:hAnsi="Arial" w:cs="Arial"/>
          <w:color w:val="000000" w:themeColor="text1"/>
        </w:rPr>
        <w:t xml:space="preserve">essions will be 1 hour long (excluding assessment days) from 4-5pm. </w:t>
      </w:r>
      <w:r w:rsidR="00025C8B">
        <w:rPr>
          <w:rFonts w:ascii="Arial" w:eastAsia="Times New Roman" w:hAnsi="Arial" w:cs="Arial"/>
          <w:color w:val="000000" w:themeColor="text1"/>
        </w:rPr>
        <w:t>Assessments will be conducted on the first Monday of the program as well as the Friday of the 6</w:t>
      </w:r>
      <w:r w:rsidR="00025C8B" w:rsidRPr="00025C8B">
        <w:rPr>
          <w:rFonts w:ascii="Arial" w:eastAsia="Times New Roman" w:hAnsi="Arial" w:cs="Arial"/>
          <w:color w:val="000000" w:themeColor="text1"/>
          <w:vertAlign w:val="superscript"/>
        </w:rPr>
        <w:t>th</w:t>
      </w:r>
      <w:r w:rsidR="00025C8B">
        <w:rPr>
          <w:rFonts w:ascii="Arial" w:eastAsia="Times New Roman" w:hAnsi="Arial" w:cs="Arial"/>
          <w:color w:val="000000" w:themeColor="text1"/>
        </w:rPr>
        <w:t xml:space="preserve"> week and the Friday of the final 12</w:t>
      </w:r>
      <w:r w:rsidR="00025C8B" w:rsidRPr="00025C8B">
        <w:rPr>
          <w:rFonts w:ascii="Arial" w:eastAsia="Times New Roman" w:hAnsi="Arial" w:cs="Arial"/>
          <w:color w:val="000000" w:themeColor="text1"/>
          <w:vertAlign w:val="superscript"/>
        </w:rPr>
        <w:t>th</w:t>
      </w:r>
      <w:r w:rsidR="00025C8B">
        <w:rPr>
          <w:rFonts w:ascii="Arial" w:eastAsia="Times New Roman" w:hAnsi="Arial" w:cs="Arial"/>
          <w:color w:val="000000" w:themeColor="text1"/>
        </w:rPr>
        <w:t xml:space="preserve"> week. These </w:t>
      </w:r>
      <w:r w:rsidR="003547E3">
        <w:rPr>
          <w:rFonts w:ascii="Arial" w:eastAsia="Times New Roman" w:hAnsi="Arial" w:cs="Arial"/>
          <w:color w:val="000000" w:themeColor="text1"/>
        </w:rPr>
        <w:t xml:space="preserve">one-on-one </w:t>
      </w:r>
      <w:r w:rsidR="00025C8B">
        <w:rPr>
          <w:rFonts w:ascii="Arial" w:eastAsia="Times New Roman" w:hAnsi="Arial" w:cs="Arial"/>
          <w:color w:val="000000" w:themeColor="text1"/>
        </w:rPr>
        <w:t xml:space="preserve">sessions will occur from </w:t>
      </w:r>
      <w:r w:rsidR="0001382F">
        <w:rPr>
          <w:rFonts w:ascii="Arial" w:eastAsia="Times New Roman" w:hAnsi="Arial" w:cs="Arial"/>
          <w:color w:val="000000" w:themeColor="text1"/>
        </w:rPr>
        <w:t xml:space="preserve">5-8pm based on the child’s/family’s schedule. Parents/guardians are encouraged to join for these sessions to receive education as well as updates on their children. If parents wish to join for other sessions, they may do so but will be required to sit along the perimeter of the gym floor as to observe but not be in the way. </w:t>
      </w:r>
      <w:r>
        <w:rPr>
          <w:rFonts w:ascii="Arial" w:eastAsia="Times New Roman" w:hAnsi="Arial" w:cs="Arial"/>
          <w:color w:val="000000" w:themeColor="text1"/>
        </w:rPr>
        <w:t xml:space="preserve">Because this is an after-school program, transportation will be provided through an accessible bus to take children from school to the YMCA. Parents and guardians are also able to drive their children to the YMCA if they wish. </w:t>
      </w:r>
    </w:p>
    <w:p w14:paraId="7E2C1432" w14:textId="19F6A5F0" w:rsidR="0001382F" w:rsidRDefault="00A27586" w:rsidP="007E0317">
      <w:pPr>
        <w:spacing w:line="480" w:lineRule="auto"/>
        <w:ind w:firstLine="360"/>
        <w:rPr>
          <w:rFonts w:ascii="Arial" w:eastAsia="Times New Roman" w:hAnsi="Arial" w:cs="Arial"/>
          <w:color w:val="000000" w:themeColor="text1"/>
        </w:rPr>
      </w:pPr>
      <w:r>
        <w:rPr>
          <w:rFonts w:ascii="Arial" w:eastAsia="Times New Roman" w:hAnsi="Arial" w:cs="Arial"/>
          <w:color w:val="000000" w:themeColor="text1"/>
        </w:rPr>
        <w:lastRenderedPageBreak/>
        <w:t>Non assessment day</w:t>
      </w:r>
      <w:r w:rsidR="0001382F">
        <w:rPr>
          <w:rFonts w:ascii="Arial" w:eastAsia="Times New Roman" w:hAnsi="Arial" w:cs="Arial"/>
          <w:color w:val="000000" w:themeColor="text1"/>
        </w:rPr>
        <w:t xml:space="preserve"> session</w:t>
      </w:r>
      <w:r>
        <w:rPr>
          <w:rFonts w:ascii="Arial" w:eastAsia="Times New Roman" w:hAnsi="Arial" w:cs="Arial"/>
          <w:color w:val="000000" w:themeColor="text1"/>
        </w:rPr>
        <w:t>s</w:t>
      </w:r>
      <w:r w:rsidR="0001382F">
        <w:rPr>
          <w:rFonts w:ascii="Arial" w:eastAsia="Times New Roman" w:hAnsi="Arial" w:cs="Arial"/>
          <w:color w:val="000000" w:themeColor="text1"/>
        </w:rPr>
        <w:t xml:space="preserve"> will begin with group stretching and a light warm up. This allows the children time to get to know each other and encourage one another. After this, participants will break up to work on the individual exercises that were decided upon at the initial assessment. We want each participant to work on exercises that are targeted to their specific needs. If several participants require the same exercises, they will be able to work together</w:t>
      </w:r>
      <w:r>
        <w:rPr>
          <w:rFonts w:ascii="Arial" w:eastAsia="Times New Roman" w:hAnsi="Arial" w:cs="Arial"/>
          <w:color w:val="000000" w:themeColor="text1"/>
        </w:rPr>
        <w:t xml:space="preserve">. Several physical therapy students will be present and working with participants to ensure proper use and safety. Trained and certified physical therapists will be in the room the entire session overseeing activities and stepping in as needed. Sessions will end by coming back together as a group for a cool down. </w:t>
      </w:r>
    </w:p>
    <w:p w14:paraId="2648B6CA" w14:textId="7563ABC8" w:rsidR="00A27586" w:rsidRPr="00044D3B" w:rsidRDefault="00A27586" w:rsidP="007E0317">
      <w:pPr>
        <w:spacing w:line="480" w:lineRule="auto"/>
        <w:ind w:firstLine="360"/>
        <w:rPr>
          <w:rFonts w:ascii="Arial" w:eastAsia="Times New Roman" w:hAnsi="Arial" w:cs="Arial"/>
          <w:color w:val="000000" w:themeColor="text1"/>
        </w:rPr>
      </w:pPr>
      <w:r>
        <w:rPr>
          <w:rFonts w:ascii="Arial" w:eastAsia="Times New Roman" w:hAnsi="Arial" w:cs="Arial"/>
          <w:color w:val="000000" w:themeColor="text1"/>
        </w:rPr>
        <w:t>Assessment days will be conducted one-on-one with a physical therapist and the participant and their family. Time slots will be scheduled ahead of time. During these sessions, participants will be tested using standardized outcome measures. These sessions are also when equipment screens and fitting will occur. Participant and family education will be a large part of these sessions.</w:t>
      </w:r>
      <w:r w:rsidR="00033567">
        <w:rPr>
          <w:rFonts w:ascii="Arial" w:eastAsia="Times New Roman" w:hAnsi="Arial" w:cs="Arial"/>
          <w:color w:val="000000" w:themeColor="text1"/>
        </w:rPr>
        <w:t xml:space="preserve"> This is the time to ask any and all questions. Therapists are equipped with several valuable resources to share. </w:t>
      </w:r>
    </w:p>
    <w:p w14:paraId="416584FC" w14:textId="1E8369CB" w:rsidR="00557CA5" w:rsidRPr="00557CA5" w:rsidRDefault="00044D3B" w:rsidP="00557CA5">
      <w:pPr>
        <w:pStyle w:val="ListParagraph"/>
        <w:numPr>
          <w:ilvl w:val="0"/>
          <w:numId w:val="4"/>
        </w:numPr>
        <w:spacing w:line="480" w:lineRule="auto"/>
        <w:rPr>
          <w:rFonts w:ascii="Arial" w:eastAsia="Times New Roman" w:hAnsi="Arial" w:cs="Arial"/>
          <w:b/>
          <w:bCs/>
          <w:color w:val="000000" w:themeColor="text1"/>
        </w:rPr>
      </w:pPr>
      <w:r w:rsidRPr="00044D3B">
        <w:rPr>
          <w:rFonts w:ascii="Arial" w:eastAsia="Times New Roman" w:hAnsi="Arial" w:cs="Arial"/>
          <w:b/>
          <w:bCs/>
          <w:color w:val="000000" w:themeColor="text1"/>
        </w:rPr>
        <w:t>Interventions</w:t>
      </w:r>
    </w:p>
    <w:p w14:paraId="6530B66E" w14:textId="374581BB" w:rsidR="00A27586" w:rsidRDefault="00557CA5" w:rsidP="00557CA5">
      <w:pPr>
        <w:spacing w:line="480" w:lineRule="auto"/>
        <w:ind w:firstLine="360"/>
        <w:rPr>
          <w:rFonts w:ascii="Arial" w:eastAsia="Times New Roman" w:hAnsi="Arial" w:cs="Arial"/>
          <w:color w:val="000000" w:themeColor="text1"/>
        </w:rPr>
      </w:pPr>
      <w:r>
        <w:rPr>
          <w:rFonts w:ascii="Arial" w:eastAsia="Times New Roman" w:hAnsi="Arial" w:cs="Arial"/>
          <w:color w:val="000000" w:themeColor="text1"/>
        </w:rPr>
        <w:t>As mentioned above, sessions will begin with a group warm up and stretch. This will take approximately 10 minutes. After that, participants will have 40 minutes to work on individual exercises with the help of a physical therapist o</w:t>
      </w:r>
      <w:r w:rsidR="003547E3">
        <w:rPr>
          <w:rFonts w:ascii="Arial" w:eastAsia="Times New Roman" w:hAnsi="Arial" w:cs="Arial"/>
          <w:color w:val="000000" w:themeColor="text1"/>
        </w:rPr>
        <w:t>r</w:t>
      </w:r>
      <w:r>
        <w:rPr>
          <w:rFonts w:ascii="Arial" w:eastAsia="Times New Roman" w:hAnsi="Arial" w:cs="Arial"/>
          <w:color w:val="000000" w:themeColor="text1"/>
        </w:rPr>
        <w:t xml:space="preserve"> physical therapy student before coming back as a group for a </w:t>
      </w:r>
      <w:proofErr w:type="gramStart"/>
      <w:r>
        <w:rPr>
          <w:rFonts w:ascii="Arial" w:eastAsia="Times New Roman" w:hAnsi="Arial" w:cs="Arial"/>
          <w:color w:val="000000" w:themeColor="text1"/>
        </w:rPr>
        <w:t>10 minute</w:t>
      </w:r>
      <w:proofErr w:type="gramEnd"/>
      <w:r>
        <w:rPr>
          <w:rFonts w:ascii="Arial" w:eastAsia="Times New Roman" w:hAnsi="Arial" w:cs="Arial"/>
          <w:color w:val="000000" w:themeColor="text1"/>
        </w:rPr>
        <w:t xml:space="preserve"> cool down. </w:t>
      </w:r>
      <w:r w:rsidR="00303615">
        <w:rPr>
          <w:rFonts w:ascii="Arial" w:eastAsia="Times New Roman" w:hAnsi="Arial" w:cs="Arial"/>
          <w:color w:val="000000" w:themeColor="text1"/>
        </w:rPr>
        <w:t xml:space="preserve">Some examples of typical </w:t>
      </w:r>
      <w:r w:rsidR="00DD724B">
        <w:rPr>
          <w:rFonts w:ascii="Arial" w:eastAsia="Times New Roman" w:hAnsi="Arial" w:cs="Arial"/>
          <w:color w:val="000000" w:themeColor="text1"/>
        </w:rPr>
        <w:t>deficits/impairments along with the exercises that target them are presented below.</w:t>
      </w:r>
      <w:r w:rsidR="00E25E69">
        <w:rPr>
          <w:rFonts w:ascii="Arial" w:eastAsia="Times New Roman" w:hAnsi="Arial" w:cs="Arial"/>
          <w:color w:val="000000" w:themeColor="text1"/>
        </w:rPr>
        <w:t xml:space="preserve"> Exercises can be performed using body weight, free weights, or weight machines. </w:t>
      </w:r>
      <w:r w:rsidR="00DD724B">
        <w:rPr>
          <w:rFonts w:ascii="Arial" w:eastAsia="Times New Roman" w:hAnsi="Arial" w:cs="Arial"/>
          <w:color w:val="000000" w:themeColor="text1"/>
        </w:rPr>
        <w:t xml:space="preserve">Most </w:t>
      </w:r>
      <w:r w:rsidR="00DD724B">
        <w:rPr>
          <w:rFonts w:ascii="Arial" w:eastAsia="Times New Roman" w:hAnsi="Arial" w:cs="Arial"/>
          <w:color w:val="000000" w:themeColor="text1"/>
        </w:rPr>
        <w:lastRenderedPageBreak/>
        <w:t xml:space="preserve">participants will perform a mix of several exercises listed in different categories. Participants will be educated on the Rate of Perceived Exertion Scale (RPE) so they are able to voice to therapist when they feel they are </w:t>
      </w:r>
      <w:r w:rsidR="009F6C70">
        <w:rPr>
          <w:rFonts w:ascii="Arial" w:eastAsia="Times New Roman" w:hAnsi="Arial" w:cs="Arial"/>
          <w:color w:val="000000" w:themeColor="text1"/>
        </w:rPr>
        <w:t>“</w:t>
      </w:r>
      <w:r w:rsidR="00DD724B">
        <w:rPr>
          <w:rFonts w:ascii="Arial" w:eastAsia="Times New Roman" w:hAnsi="Arial" w:cs="Arial"/>
          <w:color w:val="000000" w:themeColor="text1"/>
        </w:rPr>
        <w:t>working hard</w:t>
      </w:r>
      <w:r w:rsidR="009F6C70">
        <w:rPr>
          <w:rFonts w:ascii="Arial" w:eastAsia="Times New Roman" w:hAnsi="Arial" w:cs="Arial"/>
          <w:color w:val="000000" w:themeColor="text1"/>
        </w:rPr>
        <w:t>” which is the goal</w:t>
      </w:r>
      <w:r w:rsidR="009F6C70">
        <w:rPr>
          <w:rFonts w:ascii="Arial" w:eastAsia="Times New Roman" w:hAnsi="Arial" w:cs="Arial"/>
          <w:color w:val="000000" w:themeColor="text1"/>
          <w:vertAlign w:val="superscript"/>
        </w:rPr>
        <w:t>4</w:t>
      </w:r>
      <w:r w:rsidR="009F6C70">
        <w:rPr>
          <w:rFonts w:ascii="Arial" w:eastAsia="Times New Roman" w:hAnsi="Arial" w:cs="Arial"/>
          <w:color w:val="000000" w:themeColor="text1"/>
        </w:rPr>
        <w:t xml:space="preserve">. They will also be able to voice </w:t>
      </w:r>
      <w:r w:rsidR="00DD724B">
        <w:rPr>
          <w:rFonts w:ascii="Arial" w:eastAsia="Times New Roman" w:hAnsi="Arial" w:cs="Arial"/>
          <w:color w:val="000000" w:themeColor="text1"/>
        </w:rPr>
        <w:t xml:space="preserve">when </w:t>
      </w:r>
      <w:r w:rsidR="009F6C70">
        <w:rPr>
          <w:rFonts w:ascii="Arial" w:eastAsia="Times New Roman" w:hAnsi="Arial" w:cs="Arial"/>
          <w:color w:val="000000" w:themeColor="text1"/>
        </w:rPr>
        <w:t xml:space="preserve">exercises are too difficult or easy and weight/intensity needs to be decreased or </w:t>
      </w:r>
      <w:r w:rsidR="00DD724B">
        <w:rPr>
          <w:rFonts w:ascii="Arial" w:eastAsia="Times New Roman" w:hAnsi="Arial" w:cs="Arial"/>
          <w:color w:val="000000" w:themeColor="text1"/>
        </w:rPr>
        <w:t>increased</w:t>
      </w:r>
      <w:r w:rsidR="00DD724B">
        <w:rPr>
          <w:rFonts w:ascii="Arial" w:eastAsia="Times New Roman" w:hAnsi="Arial" w:cs="Arial"/>
          <w:color w:val="000000" w:themeColor="text1"/>
        </w:rPr>
        <w:fldChar w:fldCharType="begin"/>
      </w:r>
      <w:r w:rsidR="00DD724B">
        <w:rPr>
          <w:rFonts w:ascii="Arial" w:eastAsia="Times New Roman" w:hAnsi="Arial" w:cs="Arial"/>
          <w:color w:val="000000" w:themeColor="text1"/>
        </w:rPr>
        <w:instrText>ADDIN F1000_CSL_CITATION&lt;~#@#~&gt;[{"DOI":"10.1111/dmcn.12190","First":false,"Last":false,"PMID":"23789741","abstract":"&lt;strong&gt;AIM:&lt;/strong&gt; The aim of this study was to investigate whether individualized resistance training improves the physical mobility of young people with cerebral palsy (CP).&lt;br&gt;&lt;br&gt;&lt;strong&gt;METHOD:&lt;/strong&gt; Forty-eight participants with spastic diplegic CP (26 males, 22 females; mean age 18y 1mo, SD 1y 11mo) classified as level II or III on the Gross Motor Function Classification System were allocated randomly to progressive resistance training or usual-care control. Resistance training was completed twice weekly for 12 weeks at a community gymnasium under the supervision of a physiotherapist. Exercises were based on instrumented gait analysis and targeted muscles contributing to walking difficulties. Outcomes at 12 weeks and 24 weeks included objective measures of mobility (6-min walk test, instrumented gait analysis, and Gross Motor Function Measure dimensions D and E), participant-rated measures of mobility (Functional Mobility Scale and Functional Assessment Questionnaire), and muscle performance.&lt;br&gt;&lt;br&gt;&lt;strong&gt;RESULTS:&lt;/strong&gt; The strength of targeted muscles increased by 27% (95% CI 8-46%) compared with control group. There were no between-group differences in any objective measure of mobility at 12 weeks (6-min walk test: mean difference 0.1m; 95% CI -21 to 21m) or at 24 weeks. Participant-rated mobility improved (Functional Mobility Scale at 5m: mean 0.6 units; 95% CI 0.1-1.1 units; Functional Assessment Questionnaire: 0.8 units; 95% CI 0.1-1.6 units) compared with control group at 12 weeks.&lt;br&gt;&lt;br&gt;&lt;strong&gt;INTERPRETATION:&lt;/strong&gt; Individualized progressive resistance training increased strength in adolescents and young adults with spastic diplegic CP. Despite participant-rated benefits, the increased strength did not result in objective improvements in mobility.&lt;br&gt;&lt;br&gt;© 2013 Mac Keith Press.","author":[{"family":"Taylor","given":"Nicholas F"},{"family":"Dodd","given":"Karen J"},{"family":"Baker","given":"Richard J"},{"family":"Willoughby","given":"Kate"},{"family":"Thomason","given":"Pam"},{"family":"Graham","given":"H Kerr"}],"authorYearDisplayFormat":false,"citation-label":"6416613","container-title":"Developmental Medicine and Child Neurology","container-title-short":"Dev. Med. Child Neurol.","id":"6416613","invisible":false,"issue":"9","issued":{"date-parts":[["2013","9"]]},"journalAbbreviation":"Dev. Med. Child Neurol.","page":"806-812","suppress-author":false,"title":"Progressive resistance training and mobility-related function in young people with cerebral palsy: a randomized controlled trial.","type":"article-journal","volume":"55"}]</w:instrText>
      </w:r>
      <w:r w:rsidR="00DD724B">
        <w:rPr>
          <w:rFonts w:ascii="Arial" w:eastAsia="Times New Roman" w:hAnsi="Arial" w:cs="Arial"/>
          <w:color w:val="000000" w:themeColor="text1"/>
        </w:rPr>
        <w:fldChar w:fldCharType="separate"/>
      </w:r>
      <w:r w:rsidR="007A53C2" w:rsidRPr="007A53C2">
        <w:rPr>
          <w:rFonts w:ascii="Arial" w:eastAsia="Times New Roman" w:hAnsi="Arial" w:cs="Arial"/>
          <w:noProof/>
          <w:color w:val="000000" w:themeColor="text1"/>
          <w:vertAlign w:val="superscript"/>
        </w:rPr>
        <w:t>4</w:t>
      </w:r>
      <w:r w:rsidR="00DD724B">
        <w:rPr>
          <w:rFonts w:ascii="Arial" w:eastAsia="Times New Roman" w:hAnsi="Arial" w:cs="Arial"/>
          <w:color w:val="000000" w:themeColor="text1"/>
        </w:rPr>
        <w:fldChar w:fldCharType="end"/>
      </w:r>
      <w:r w:rsidR="00DD724B">
        <w:rPr>
          <w:rFonts w:ascii="Arial" w:eastAsia="Times New Roman" w:hAnsi="Arial" w:cs="Arial"/>
          <w:color w:val="000000" w:themeColor="text1"/>
        </w:rPr>
        <w:t xml:space="preserve">. Therapists and volunteers will help participants progress over the 12 weeks by increasing intensity and duration of exercises. </w:t>
      </w:r>
    </w:p>
    <w:tbl>
      <w:tblPr>
        <w:tblStyle w:val="TableGrid"/>
        <w:tblW w:w="0" w:type="auto"/>
        <w:tblLook w:val="04A0" w:firstRow="1" w:lastRow="0" w:firstColumn="1" w:lastColumn="0" w:noHBand="0" w:noVBand="1"/>
      </w:tblPr>
      <w:tblGrid>
        <w:gridCol w:w="4675"/>
        <w:gridCol w:w="4675"/>
      </w:tblGrid>
      <w:tr w:rsidR="00DD724B" w14:paraId="662A67DC" w14:textId="77777777" w:rsidTr="00DD724B">
        <w:tc>
          <w:tcPr>
            <w:tcW w:w="4675" w:type="dxa"/>
          </w:tcPr>
          <w:p w14:paraId="6E7E8AF1" w14:textId="2C01D491" w:rsidR="00DD724B" w:rsidRPr="00DD724B" w:rsidRDefault="00DD724B" w:rsidP="00DD724B">
            <w:pPr>
              <w:spacing w:line="480" w:lineRule="auto"/>
              <w:rPr>
                <w:rFonts w:ascii="Arial" w:eastAsia="Times New Roman" w:hAnsi="Arial" w:cs="Arial"/>
                <w:b/>
                <w:bCs/>
                <w:color w:val="000000" w:themeColor="text1"/>
              </w:rPr>
            </w:pPr>
            <w:r w:rsidRPr="00DD724B">
              <w:rPr>
                <w:rFonts w:ascii="Arial" w:eastAsia="Times New Roman" w:hAnsi="Arial" w:cs="Arial"/>
                <w:b/>
                <w:bCs/>
                <w:color w:val="000000" w:themeColor="text1"/>
              </w:rPr>
              <w:t>Deficit/Impairment</w:t>
            </w:r>
          </w:p>
        </w:tc>
        <w:tc>
          <w:tcPr>
            <w:tcW w:w="4675" w:type="dxa"/>
          </w:tcPr>
          <w:p w14:paraId="07A52934" w14:textId="5FAA5CA8" w:rsidR="00DD724B" w:rsidRPr="00DD724B" w:rsidRDefault="00DD724B" w:rsidP="00DD724B">
            <w:pPr>
              <w:spacing w:line="480" w:lineRule="auto"/>
              <w:rPr>
                <w:rFonts w:ascii="Arial" w:eastAsia="Times New Roman" w:hAnsi="Arial" w:cs="Arial"/>
                <w:b/>
                <w:bCs/>
                <w:color w:val="000000" w:themeColor="text1"/>
              </w:rPr>
            </w:pPr>
            <w:r w:rsidRPr="00DD724B">
              <w:rPr>
                <w:rFonts w:ascii="Arial" w:eastAsia="Times New Roman" w:hAnsi="Arial" w:cs="Arial"/>
                <w:b/>
                <w:bCs/>
                <w:color w:val="000000" w:themeColor="text1"/>
              </w:rPr>
              <w:t>Exercises</w:t>
            </w:r>
            <w:r w:rsidR="00634EEC">
              <w:rPr>
                <w:rFonts w:ascii="Arial" w:eastAsia="Times New Roman" w:hAnsi="Arial" w:cs="Arial"/>
                <w:b/>
                <w:bCs/>
                <w:color w:val="000000" w:themeColor="text1"/>
              </w:rPr>
              <w:fldChar w:fldCharType="begin"/>
            </w:r>
            <w:r w:rsidR="00634EEC">
              <w:rPr>
                <w:rFonts w:ascii="Arial" w:eastAsia="Times New Roman" w:hAnsi="Arial" w:cs="Arial"/>
                <w:b/>
                <w:bCs/>
                <w:color w:val="000000" w:themeColor="text1"/>
              </w:rPr>
              <w:instrText>ADDIN F1000_CSL_CITATION&lt;~#@#~&gt;[{"First":false,"Last":false,"URL":"https://www.flintrehab.com/core-exercises-for-cerebral-palsy/","accessed":{"date-parts":[["2020","12","3"]]},"authorYearDisplayFormat":false,"citation-label":"10115753","id":"10115753","invisible":false,"issued":{"date-parts":[[]]},"suppress-author":false,"title":"Core Exercises for Cerebral Palsy: How to Improve Balance and Posture","type":"webpage"},{"DOI":"10.1111/dmcn.12190","First":false,"Last":false,"PMID":"23789741","abstract":"&lt;strong&gt;AIM:&lt;/strong&gt; The aim of this study was to investigate whether individualized resistance training improves the physical mobility of young people with cerebral palsy (CP).&lt;br&gt;&lt;br&gt;&lt;strong&gt;METHOD:&lt;/strong&gt; Forty-eight participants with spastic diplegic CP (26 males, 22 females; mean age 18y 1mo, SD 1y 11mo) classified as level II or III on the Gross Motor Function Classification System were allocated randomly to progressive resistance training or usual-care control. Resistance training was completed twice weekly for 12 weeks at a community gymnasium under the supervision of a physiotherapist. Exercises were based on instrumented gait analysis and targeted muscles contributing to walking difficulties. Outcomes at 12 weeks and 24 weeks included objective measures of mobility (6-min walk test, instrumented gait analysis, and Gross Motor Function Measure dimensions D and E), participant-rated measures of mobility (Functional Mobility Scale and Functional Assessment Questionnaire), and muscle performance.&lt;br&gt;&lt;br&gt;&lt;strong&gt;RESULTS:&lt;/strong&gt; The strength of targeted muscles increased by 27% (95% CI 8-46%) compared with control group. There were no between-group differences in any objective measure of mobility at 12 weeks (6-min walk test: mean difference 0.1m; 95% CI -21 to 21m) or at 24 weeks. Participant-rated mobility improved (Functional Mobility Scale at 5m: mean 0.6 units; 95% CI 0.1-1.1 units; Functional Assessment Questionnaire: 0.8 units; 95% CI 0.1-1.6 units) compared with control group at 12 weeks.&lt;br&gt;&lt;br&gt;&lt;strong&gt;INTERPRETATION:&lt;/strong&gt; Individualized progressive resistance training increased strength in adolescents and young adults with spastic diplegic CP. Despite participant-rated benefits, the increased strength did not result in objective improvements in mobility.&lt;br&gt;&lt;br&gt;© 2013 Mac Keith Press.","author":[{"family":"Taylor","given":"Nicholas F"},{"family":"Dodd","given":"Karen J"},{"family":"Baker","given":"Richard J"},{"family":"Willoughby","given":"Kate"},{"family":"Thomason","given":"Pam"},{"family":"Graham","given":"H Kerr"}],"authorYearDisplayFormat":false,"citation-label":"6416613","container-title":"Developmental Medicine and Child Neurology","container-title-short":"Dev. Med. Child Neurol.","id":"6416613","invisible":false,"issue":"9","issued":{"date-parts":[["2013","9"]]},"journalAbbreviation":"Dev. Med. Child Neurol.","page":"806-812","suppress-author":false,"title":"Progressive resistance training and mobility-related function in young people with cerebral palsy: a randomized controlled trial.","type":"article-journal","volume":"55"},{"DOI":"10.1016/j.ridd.2013.10.021","First":false,"Last":false,"PMID":"24291625","abstract":"This study aimed to investigate the evidence that strengthening interventions can improve muscle strength and activity in individuals with cerebral palsy. The search focused on studies that employed strength training for children with cerebral palsy for which six electronic databases were used to extract literature published from 2001 to 2012. The key terms used in these searches were combined strength training, strengthening, weight training, weight lifting, resistance, and cerebral palsy. The quality of each study was assessed using the PEDro (Physiotherapy Evidence Database) scale. Thirteen randomized controlled trial studies were selected and divided into categories according to program type, mode, and outcome measures. The overall effect sizes of each study and types of strengthening were large. Strengthening exercise improved muscle strength to a greater degree, when practiced 3 times per week in 40-50 min sessions than in other categories of session length, and greater improvement was observed in younger children than in older. The effect size of the activities and variables related to gait, except for gait endurance, were medium to large. The effect size of individual muscles was large, but the effect sizes for ankle plantar flexor, hip abductor/adductor, and extensor were insignificant. Strengthening interventions are useful for increasing muscle strength in individuals with cerebral palsy, specifically in youth and children, and optimal exercise consisted of 40- to 50-min sessions performed 3 times per week. Although strengthening interventions may improve activities, including gait, more studies that are rigorous are needed to determine the contributions to gross motor function.&lt;br&gt;&lt;br&gt;Copyright © 2013 Elsevier Ltd. All rights reserved.","author":[{"family":"Park","given":"Eun-Young"},{"family":"Kim","given":"Won-Ho"}],"authorYearDisplayFormat":false,"citation-label":"4920191","container-title":"Research in Developmental Disabilities","container-title-short":"Res. Dev. Disabil.","id":"4920191","invisible":false,"issue":"2","issued":{"date-parts":[["2014","2"]]},"journalAbbreviation":"Res. Dev. Disabil.","page":"239-249","suppress-author":false,"title":"Meta-analysis of the effect of strengthening interventions in individuals with cerebral palsy.","type":"article-journal","volume":"35"},{"DOI":"10.1186/1471-2431-8-41","First":false,"Last":false,"PMCID":"PMC2579291","PMID":"18842125","abstract":"&lt;strong&gt;BACKGROUND:&lt;/strong&gt; Until recently, strength training in children with cerebral palsy (CP) was considered to be inappropriate, because it could lead to increased spasticity or abnormal movement patterns. However, the results of recent studies suggest that progressive strength training can lead to increased strength and improved function, but low methodological quality and incomplete reporting on the training protocols hampers adequate interpretation of the results. This paper describes the design and training protocol of a randomized controlled trial to assess the effects of a school-based progressive functional strength training program for children with CP.&lt;br&gt;&lt;br&gt;&lt;strong&gt;METHODS/RESULTS:&lt;/strong&gt; Fifty-one children with Gross Motor Function Classification Systems levels I to III, aged of 6 to 13 years, were recruited. Using stratified randomization, each child was assigned to an intervention group (strength training) or a control group (usual care). The strength training was given in groups of 4-5 children, 3 times a week, for a period of 12 weeks. Each training session focussed on four exercises out of a 5-exercise circuit. The training load was gradually increased based on the child's maximum level of strength, as determined by the 8 Repetition Maximum (8 RM). To evaluate the effectiveness of the training, all children were evaluated before, during, directly after, and 6 weeks after the intervention period. Primary outcomes in this study were gross motor function (measured with the Gross Motor Function Measure and functional muscle strength tests) and walking ability (measured with the 10-meter, the 1-minute and the timed stair test). Secondary outcomes were lower limb muscle strength (measured with a 6 RM test, isometric strength tests, and a sprint capacity test), mobility (measured with a mobility questionnaire), and sport activities (measured with the Children's Assessment of Participation and Enjoyment). Spasticity and range of motion were assessed to evaluate any adverse events.&lt;br&gt;&lt;br&gt;&lt;strong&gt;CONCLUSION:&lt;/strong&gt; Randomized clinical trials are considered to present the highest level of evidence. Nevertheless, it is of utmost importance to report on the design, the applied evaluation methods, and all elements of the intervention, to ensure adequate interpretation of the results and to facilitate implementation of the intervention in clinical practice if the results are positive.&lt;br&gt;&lt;br&gt;&lt;strong&gt;TRIAL REGISTRATION:&lt;/strong&gt; Trial Register NTR1403.","author":[{"family":"Scholtes","given":"Vanessa A"},{"family":"Dallmeijer","given":"Annet J"},{"family":"Rameckers","given":"Eugene A"},{"family":"Verschuren","given":"Olaf"},{"family":"Tempelaars","given":"Els"},{"family":"Hensen","given":"Maartje"},{"family":"Becher","given":"Jules G"}],"authorYearDisplayFormat":false,"citation-label":"4887687","container-title":"BMC Pediatrics","container-title-short":"BMC Pediatr.","id":"4887687","invisible":false,"issued":{"date-parts":[["2008","10","8"]]},"journalAbbreviation":"BMC Pediatr.","page":"41","suppress-author":false,"title":"Lower limb strength training in children with cerebral palsy--a randomized controlled trial protocol for functional strength training based on progressive resistance exercise principles.","type":"article-journal","volume":"8"}]</w:instrText>
            </w:r>
            <w:r w:rsidR="00634EEC">
              <w:rPr>
                <w:rFonts w:ascii="Arial" w:eastAsia="Times New Roman" w:hAnsi="Arial" w:cs="Arial"/>
                <w:b/>
                <w:bCs/>
                <w:color w:val="000000" w:themeColor="text1"/>
              </w:rPr>
              <w:fldChar w:fldCharType="separate"/>
            </w:r>
            <w:r w:rsidR="007A53C2" w:rsidRPr="007A53C2">
              <w:rPr>
                <w:rFonts w:ascii="Arial" w:eastAsia="Times New Roman" w:hAnsi="Arial" w:cs="Arial"/>
                <w:bCs/>
                <w:noProof/>
                <w:color w:val="000000" w:themeColor="text1"/>
                <w:vertAlign w:val="superscript"/>
              </w:rPr>
              <w:t>4,5,19,20</w:t>
            </w:r>
            <w:r w:rsidR="00634EEC">
              <w:rPr>
                <w:rFonts w:ascii="Arial" w:eastAsia="Times New Roman" w:hAnsi="Arial" w:cs="Arial"/>
                <w:b/>
                <w:bCs/>
                <w:color w:val="000000" w:themeColor="text1"/>
              </w:rPr>
              <w:fldChar w:fldCharType="end"/>
            </w:r>
          </w:p>
        </w:tc>
      </w:tr>
      <w:tr w:rsidR="00DD724B" w14:paraId="06FF689B" w14:textId="77777777" w:rsidTr="00DD724B">
        <w:tc>
          <w:tcPr>
            <w:tcW w:w="4675" w:type="dxa"/>
          </w:tcPr>
          <w:p w14:paraId="03DF5711" w14:textId="4CEDF327" w:rsidR="00DD724B" w:rsidRDefault="00DD724B" w:rsidP="00634EEC">
            <w:pPr>
              <w:rPr>
                <w:rFonts w:ascii="Arial" w:eastAsia="Times New Roman" w:hAnsi="Arial" w:cs="Arial"/>
                <w:color w:val="000000" w:themeColor="text1"/>
              </w:rPr>
            </w:pPr>
            <w:r>
              <w:rPr>
                <w:rFonts w:ascii="Arial" w:eastAsia="Times New Roman" w:hAnsi="Arial" w:cs="Arial"/>
                <w:color w:val="000000" w:themeColor="text1"/>
              </w:rPr>
              <w:t>Walking deficits</w:t>
            </w:r>
          </w:p>
        </w:tc>
        <w:tc>
          <w:tcPr>
            <w:tcW w:w="4675" w:type="dxa"/>
          </w:tcPr>
          <w:p w14:paraId="6E32027B" w14:textId="77777777" w:rsidR="00DD724B" w:rsidRDefault="00DD724B" w:rsidP="00634EEC">
            <w:pPr>
              <w:rPr>
                <w:rFonts w:ascii="Arial" w:eastAsia="Times New Roman" w:hAnsi="Arial" w:cs="Arial"/>
                <w:color w:val="000000" w:themeColor="text1"/>
              </w:rPr>
            </w:pPr>
            <w:r>
              <w:rPr>
                <w:rFonts w:ascii="Arial" w:eastAsia="Times New Roman" w:hAnsi="Arial" w:cs="Arial"/>
                <w:color w:val="000000" w:themeColor="text1"/>
              </w:rPr>
              <w:t xml:space="preserve">Treadmill training </w:t>
            </w:r>
          </w:p>
          <w:p w14:paraId="3A14FDF4" w14:textId="77777777" w:rsidR="00DD724B" w:rsidRDefault="00DD724B" w:rsidP="00634EEC">
            <w:pPr>
              <w:rPr>
                <w:rFonts w:ascii="Arial" w:eastAsia="Times New Roman" w:hAnsi="Arial" w:cs="Arial"/>
                <w:color w:val="000000" w:themeColor="text1"/>
              </w:rPr>
            </w:pPr>
            <w:r>
              <w:rPr>
                <w:rFonts w:ascii="Arial" w:eastAsia="Times New Roman" w:hAnsi="Arial" w:cs="Arial"/>
                <w:color w:val="000000" w:themeColor="text1"/>
              </w:rPr>
              <w:t>Obstacle course</w:t>
            </w:r>
          </w:p>
          <w:p w14:paraId="2A1BC91F" w14:textId="3FD5337B" w:rsidR="00634EEC" w:rsidRDefault="00DD724B" w:rsidP="00634EEC">
            <w:pPr>
              <w:rPr>
                <w:rFonts w:ascii="Arial" w:eastAsia="Times New Roman" w:hAnsi="Arial" w:cs="Arial"/>
                <w:color w:val="000000" w:themeColor="text1"/>
              </w:rPr>
            </w:pPr>
            <w:r>
              <w:rPr>
                <w:rFonts w:ascii="Arial" w:eastAsia="Times New Roman" w:hAnsi="Arial" w:cs="Arial"/>
                <w:color w:val="000000" w:themeColor="text1"/>
              </w:rPr>
              <w:t>Assistive device training</w:t>
            </w:r>
          </w:p>
        </w:tc>
      </w:tr>
      <w:tr w:rsidR="00DD724B" w14:paraId="776625B1" w14:textId="77777777" w:rsidTr="00DD724B">
        <w:tc>
          <w:tcPr>
            <w:tcW w:w="4675" w:type="dxa"/>
          </w:tcPr>
          <w:p w14:paraId="0F5CBA95" w14:textId="3B79CEC8" w:rsidR="00DD724B" w:rsidRDefault="00DD724B" w:rsidP="00DD724B">
            <w:pPr>
              <w:spacing w:line="480" w:lineRule="auto"/>
              <w:rPr>
                <w:rFonts w:ascii="Arial" w:eastAsia="Times New Roman" w:hAnsi="Arial" w:cs="Arial"/>
                <w:color w:val="000000" w:themeColor="text1"/>
              </w:rPr>
            </w:pPr>
            <w:r>
              <w:rPr>
                <w:rFonts w:ascii="Arial" w:eastAsia="Times New Roman" w:hAnsi="Arial" w:cs="Arial"/>
                <w:color w:val="000000" w:themeColor="text1"/>
              </w:rPr>
              <w:t>Lower extremity weakness</w:t>
            </w:r>
          </w:p>
        </w:tc>
        <w:tc>
          <w:tcPr>
            <w:tcW w:w="4675" w:type="dxa"/>
          </w:tcPr>
          <w:p w14:paraId="7BAC829D" w14:textId="77777777" w:rsidR="00DD724B" w:rsidRDefault="00634EEC" w:rsidP="00634EEC">
            <w:pPr>
              <w:rPr>
                <w:rFonts w:ascii="Arial" w:eastAsia="Times New Roman" w:hAnsi="Arial" w:cs="Arial"/>
                <w:color w:val="000000" w:themeColor="text1"/>
              </w:rPr>
            </w:pPr>
            <w:r>
              <w:rPr>
                <w:rFonts w:ascii="Arial" w:eastAsia="Times New Roman" w:hAnsi="Arial" w:cs="Arial"/>
                <w:color w:val="000000" w:themeColor="text1"/>
              </w:rPr>
              <w:t xml:space="preserve">Leg press </w:t>
            </w:r>
          </w:p>
          <w:p w14:paraId="50BF1B11" w14:textId="34E307D9" w:rsidR="00634EEC" w:rsidRDefault="00634EEC" w:rsidP="00634EEC">
            <w:pPr>
              <w:rPr>
                <w:rFonts w:ascii="Arial" w:eastAsia="Times New Roman" w:hAnsi="Arial" w:cs="Arial"/>
                <w:color w:val="000000" w:themeColor="text1"/>
              </w:rPr>
            </w:pPr>
            <w:r>
              <w:rPr>
                <w:rFonts w:ascii="Arial" w:eastAsia="Times New Roman" w:hAnsi="Arial" w:cs="Arial"/>
                <w:color w:val="000000" w:themeColor="text1"/>
              </w:rPr>
              <w:t xml:space="preserve">Loaded sit to stand </w:t>
            </w:r>
          </w:p>
          <w:p w14:paraId="04B0EBC6" w14:textId="32C2026D" w:rsidR="00634EEC" w:rsidRDefault="00634EEC" w:rsidP="00634EEC">
            <w:pPr>
              <w:rPr>
                <w:rFonts w:ascii="Arial" w:eastAsia="Times New Roman" w:hAnsi="Arial" w:cs="Arial"/>
                <w:color w:val="000000" w:themeColor="text1"/>
              </w:rPr>
            </w:pPr>
            <w:r>
              <w:rPr>
                <w:rFonts w:ascii="Arial" w:eastAsia="Times New Roman" w:hAnsi="Arial" w:cs="Arial"/>
                <w:color w:val="000000" w:themeColor="text1"/>
              </w:rPr>
              <w:t xml:space="preserve">Squats </w:t>
            </w:r>
          </w:p>
          <w:p w14:paraId="57E3EBFC" w14:textId="60ED576D" w:rsidR="00634EEC" w:rsidRDefault="00634EEC" w:rsidP="00634EEC">
            <w:pPr>
              <w:rPr>
                <w:rFonts w:ascii="Arial" w:eastAsia="Times New Roman" w:hAnsi="Arial" w:cs="Arial"/>
                <w:color w:val="000000" w:themeColor="text1"/>
              </w:rPr>
            </w:pPr>
            <w:r>
              <w:rPr>
                <w:rFonts w:ascii="Arial" w:eastAsia="Times New Roman" w:hAnsi="Arial" w:cs="Arial"/>
                <w:color w:val="000000" w:themeColor="text1"/>
              </w:rPr>
              <w:t xml:space="preserve">Heel raises </w:t>
            </w:r>
          </w:p>
          <w:p w14:paraId="48B759DA" w14:textId="77777777" w:rsidR="00634EEC" w:rsidRDefault="00634EEC" w:rsidP="00634EEC">
            <w:pPr>
              <w:rPr>
                <w:rFonts w:ascii="Arial" w:eastAsia="Times New Roman" w:hAnsi="Arial" w:cs="Arial"/>
                <w:color w:val="000000" w:themeColor="text1"/>
              </w:rPr>
            </w:pPr>
            <w:r>
              <w:rPr>
                <w:rFonts w:ascii="Arial" w:eastAsia="Times New Roman" w:hAnsi="Arial" w:cs="Arial"/>
                <w:color w:val="000000" w:themeColor="text1"/>
              </w:rPr>
              <w:t xml:space="preserve">Toe raises </w:t>
            </w:r>
          </w:p>
          <w:p w14:paraId="71CDFF20" w14:textId="77777777" w:rsidR="00634EEC" w:rsidRDefault="00634EEC" w:rsidP="00634EEC">
            <w:pPr>
              <w:rPr>
                <w:rFonts w:ascii="Arial" w:eastAsia="Times New Roman" w:hAnsi="Arial" w:cs="Arial"/>
                <w:color w:val="000000" w:themeColor="text1"/>
              </w:rPr>
            </w:pPr>
            <w:r>
              <w:rPr>
                <w:rFonts w:ascii="Arial" w:eastAsia="Times New Roman" w:hAnsi="Arial" w:cs="Arial"/>
                <w:color w:val="000000" w:themeColor="text1"/>
              </w:rPr>
              <w:t xml:space="preserve">Hip abduction/adduction </w:t>
            </w:r>
          </w:p>
          <w:p w14:paraId="736EA969" w14:textId="15747C1B" w:rsidR="00FF17FF" w:rsidRDefault="00FF17FF" w:rsidP="00634EEC">
            <w:pPr>
              <w:rPr>
                <w:rFonts w:ascii="Arial" w:eastAsia="Times New Roman" w:hAnsi="Arial" w:cs="Arial"/>
                <w:color w:val="000000" w:themeColor="text1"/>
              </w:rPr>
            </w:pPr>
            <w:r>
              <w:rPr>
                <w:rFonts w:ascii="Arial" w:eastAsia="Times New Roman" w:hAnsi="Arial" w:cs="Arial"/>
                <w:color w:val="000000" w:themeColor="text1"/>
              </w:rPr>
              <w:t xml:space="preserve">Cycling </w:t>
            </w:r>
          </w:p>
        </w:tc>
      </w:tr>
      <w:tr w:rsidR="00DD724B" w14:paraId="4B27DFDC" w14:textId="77777777" w:rsidTr="00DD724B">
        <w:tc>
          <w:tcPr>
            <w:tcW w:w="4675" w:type="dxa"/>
          </w:tcPr>
          <w:p w14:paraId="24C0DD94" w14:textId="1FF19DBB" w:rsidR="00DD724B" w:rsidRDefault="00DD724B" w:rsidP="00DD724B">
            <w:pPr>
              <w:spacing w:line="480" w:lineRule="auto"/>
              <w:rPr>
                <w:rFonts w:ascii="Arial" w:eastAsia="Times New Roman" w:hAnsi="Arial" w:cs="Arial"/>
                <w:color w:val="000000" w:themeColor="text1"/>
              </w:rPr>
            </w:pPr>
            <w:r>
              <w:rPr>
                <w:rFonts w:ascii="Arial" w:eastAsia="Times New Roman" w:hAnsi="Arial" w:cs="Arial"/>
                <w:color w:val="000000" w:themeColor="text1"/>
              </w:rPr>
              <w:t>Upper extremity weakness</w:t>
            </w:r>
          </w:p>
        </w:tc>
        <w:tc>
          <w:tcPr>
            <w:tcW w:w="4675" w:type="dxa"/>
          </w:tcPr>
          <w:p w14:paraId="616D1E3C" w14:textId="77777777" w:rsidR="00DD724B" w:rsidRDefault="00634EEC" w:rsidP="00634EEC">
            <w:pPr>
              <w:rPr>
                <w:rFonts w:ascii="Arial" w:eastAsia="Times New Roman" w:hAnsi="Arial" w:cs="Arial"/>
                <w:color w:val="000000" w:themeColor="text1"/>
              </w:rPr>
            </w:pPr>
            <w:r>
              <w:rPr>
                <w:rFonts w:ascii="Arial" w:eastAsia="Times New Roman" w:hAnsi="Arial" w:cs="Arial"/>
                <w:color w:val="000000" w:themeColor="text1"/>
              </w:rPr>
              <w:t>Push ups</w:t>
            </w:r>
          </w:p>
          <w:p w14:paraId="2DB04C25" w14:textId="5F65F537" w:rsidR="00634EEC" w:rsidRDefault="00634EEC" w:rsidP="00634EEC">
            <w:pPr>
              <w:rPr>
                <w:rFonts w:ascii="Arial" w:eastAsia="Times New Roman" w:hAnsi="Arial" w:cs="Arial"/>
                <w:color w:val="000000" w:themeColor="text1"/>
              </w:rPr>
            </w:pPr>
            <w:r>
              <w:rPr>
                <w:rFonts w:ascii="Arial" w:eastAsia="Times New Roman" w:hAnsi="Arial" w:cs="Arial"/>
                <w:color w:val="000000" w:themeColor="text1"/>
              </w:rPr>
              <w:t>Bicep curls</w:t>
            </w:r>
          </w:p>
          <w:p w14:paraId="657D2DA6" w14:textId="6F5D661B" w:rsidR="00634EEC" w:rsidRDefault="00634EEC" w:rsidP="00634EEC">
            <w:pPr>
              <w:rPr>
                <w:rFonts w:ascii="Arial" w:eastAsia="Times New Roman" w:hAnsi="Arial" w:cs="Arial"/>
                <w:color w:val="000000" w:themeColor="text1"/>
              </w:rPr>
            </w:pPr>
            <w:r>
              <w:rPr>
                <w:rFonts w:ascii="Arial" w:eastAsia="Times New Roman" w:hAnsi="Arial" w:cs="Arial"/>
                <w:color w:val="000000" w:themeColor="text1"/>
              </w:rPr>
              <w:t>Chest press</w:t>
            </w:r>
          </w:p>
          <w:p w14:paraId="78298C2A" w14:textId="77777777" w:rsidR="00634EEC" w:rsidRDefault="00634EEC" w:rsidP="00634EEC">
            <w:pPr>
              <w:rPr>
                <w:rFonts w:ascii="Arial" w:eastAsia="Times New Roman" w:hAnsi="Arial" w:cs="Arial"/>
                <w:color w:val="000000" w:themeColor="text1"/>
              </w:rPr>
            </w:pPr>
            <w:r>
              <w:rPr>
                <w:rFonts w:ascii="Arial" w:eastAsia="Times New Roman" w:hAnsi="Arial" w:cs="Arial"/>
                <w:color w:val="000000" w:themeColor="text1"/>
              </w:rPr>
              <w:t xml:space="preserve">Triceps extensions </w:t>
            </w:r>
          </w:p>
          <w:p w14:paraId="71C82548" w14:textId="77777777" w:rsidR="00E25E69" w:rsidRDefault="00E25E69" w:rsidP="00634EEC">
            <w:pPr>
              <w:rPr>
                <w:rFonts w:ascii="Arial" w:eastAsia="Times New Roman" w:hAnsi="Arial" w:cs="Arial"/>
                <w:color w:val="000000" w:themeColor="text1"/>
              </w:rPr>
            </w:pPr>
            <w:r>
              <w:rPr>
                <w:rFonts w:ascii="Arial" w:eastAsia="Times New Roman" w:hAnsi="Arial" w:cs="Arial"/>
                <w:color w:val="000000" w:themeColor="text1"/>
              </w:rPr>
              <w:t>Lateral raises</w:t>
            </w:r>
          </w:p>
          <w:p w14:paraId="16014E5C" w14:textId="315CA88F" w:rsidR="00E25E69" w:rsidRDefault="00E25E69" w:rsidP="00634EEC">
            <w:pPr>
              <w:rPr>
                <w:rFonts w:ascii="Arial" w:eastAsia="Times New Roman" w:hAnsi="Arial" w:cs="Arial"/>
                <w:color w:val="000000" w:themeColor="text1"/>
              </w:rPr>
            </w:pPr>
            <w:r>
              <w:rPr>
                <w:rFonts w:ascii="Arial" w:eastAsia="Times New Roman" w:hAnsi="Arial" w:cs="Arial"/>
                <w:color w:val="000000" w:themeColor="text1"/>
              </w:rPr>
              <w:t>Pull ups</w:t>
            </w:r>
          </w:p>
        </w:tc>
      </w:tr>
      <w:tr w:rsidR="00DD724B" w14:paraId="40DC3D2C" w14:textId="77777777" w:rsidTr="00DD724B">
        <w:tc>
          <w:tcPr>
            <w:tcW w:w="4675" w:type="dxa"/>
          </w:tcPr>
          <w:p w14:paraId="53C3DCDA" w14:textId="293717F5" w:rsidR="00DD724B" w:rsidRDefault="00DD724B" w:rsidP="00DD724B">
            <w:pPr>
              <w:spacing w:line="480" w:lineRule="auto"/>
              <w:rPr>
                <w:rFonts w:ascii="Arial" w:eastAsia="Times New Roman" w:hAnsi="Arial" w:cs="Arial"/>
                <w:color w:val="000000" w:themeColor="text1"/>
              </w:rPr>
            </w:pPr>
            <w:r>
              <w:rPr>
                <w:rFonts w:ascii="Arial" w:eastAsia="Times New Roman" w:hAnsi="Arial" w:cs="Arial"/>
                <w:color w:val="000000" w:themeColor="text1"/>
              </w:rPr>
              <w:t>Core weakness</w:t>
            </w:r>
          </w:p>
        </w:tc>
        <w:tc>
          <w:tcPr>
            <w:tcW w:w="4675" w:type="dxa"/>
          </w:tcPr>
          <w:p w14:paraId="16BFD8EF" w14:textId="77777777" w:rsidR="00DD724B" w:rsidRDefault="00634EEC" w:rsidP="00634EEC">
            <w:pPr>
              <w:rPr>
                <w:rFonts w:ascii="Arial" w:eastAsia="Times New Roman" w:hAnsi="Arial" w:cs="Arial"/>
                <w:color w:val="000000" w:themeColor="text1"/>
              </w:rPr>
            </w:pPr>
            <w:r>
              <w:rPr>
                <w:rFonts w:ascii="Arial" w:eastAsia="Times New Roman" w:hAnsi="Arial" w:cs="Arial"/>
                <w:color w:val="000000" w:themeColor="text1"/>
              </w:rPr>
              <w:t xml:space="preserve">Quadruped reaching </w:t>
            </w:r>
          </w:p>
          <w:p w14:paraId="0AE5C632" w14:textId="77777777" w:rsidR="00634EEC" w:rsidRDefault="00634EEC" w:rsidP="00634EEC">
            <w:pPr>
              <w:rPr>
                <w:rFonts w:ascii="Arial" w:eastAsia="Times New Roman" w:hAnsi="Arial" w:cs="Arial"/>
                <w:color w:val="000000" w:themeColor="text1"/>
              </w:rPr>
            </w:pPr>
            <w:r>
              <w:rPr>
                <w:rFonts w:ascii="Arial" w:eastAsia="Times New Roman" w:hAnsi="Arial" w:cs="Arial"/>
                <w:color w:val="000000" w:themeColor="text1"/>
              </w:rPr>
              <w:t xml:space="preserve">Sit-ups </w:t>
            </w:r>
          </w:p>
          <w:p w14:paraId="6D4B30D3" w14:textId="30C9D7CC" w:rsidR="00634EEC" w:rsidRDefault="00634EEC" w:rsidP="00634EEC">
            <w:pPr>
              <w:rPr>
                <w:rFonts w:ascii="Arial" w:eastAsia="Times New Roman" w:hAnsi="Arial" w:cs="Arial"/>
                <w:color w:val="000000" w:themeColor="text1"/>
              </w:rPr>
            </w:pPr>
            <w:r>
              <w:rPr>
                <w:rFonts w:ascii="Arial" w:eastAsia="Times New Roman" w:hAnsi="Arial" w:cs="Arial"/>
                <w:color w:val="000000" w:themeColor="text1"/>
              </w:rPr>
              <w:t xml:space="preserve">Tall kneeling trunk twists </w:t>
            </w:r>
          </w:p>
          <w:p w14:paraId="1F3B8BF1" w14:textId="24F77813" w:rsidR="00634EEC" w:rsidRDefault="00634EEC" w:rsidP="00634EEC">
            <w:pPr>
              <w:rPr>
                <w:rFonts w:ascii="Arial" w:eastAsia="Times New Roman" w:hAnsi="Arial" w:cs="Arial"/>
                <w:color w:val="000000" w:themeColor="text1"/>
              </w:rPr>
            </w:pPr>
            <w:r>
              <w:rPr>
                <w:rFonts w:ascii="Arial" w:eastAsia="Times New Roman" w:hAnsi="Arial" w:cs="Arial"/>
                <w:color w:val="000000" w:themeColor="text1"/>
              </w:rPr>
              <w:t xml:space="preserve">Exercise ball </w:t>
            </w:r>
          </w:p>
          <w:p w14:paraId="44C63E01" w14:textId="2688DF4D" w:rsidR="00634EEC" w:rsidRDefault="00634EEC" w:rsidP="00634EEC">
            <w:pPr>
              <w:rPr>
                <w:rFonts w:ascii="Arial" w:eastAsia="Times New Roman" w:hAnsi="Arial" w:cs="Arial"/>
                <w:color w:val="000000" w:themeColor="text1"/>
              </w:rPr>
            </w:pPr>
            <w:r>
              <w:rPr>
                <w:rFonts w:ascii="Arial" w:eastAsia="Times New Roman" w:hAnsi="Arial" w:cs="Arial"/>
                <w:color w:val="000000" w:themeColor="text1"/>
              </w:rPr>
              <w:t xml:space="preserve">Planks </w:t>
            </w:r>
          </w:p>
          <w:p w14:paraId="1BFC808C" w14:textId="147E2CC4" w:rsidR="00634EEC" w:rsidRDefault="00634EEC" w:rsidP="00634EEC">
            <w:pPr>
              <w:rPr>
                <w:rFonts w:ascii="Arial" w:eastAsia="Times New Roman" w:hAnsi="Arial" w:cs="Arial"/>
                <w:color w:val="000000" w:themeColor="text1"/>
              </w:rPr>
            </w:pPr>
            <w:r>
              <w:rPr>
                <w:rFonts w:ascii="Arial" w:eastAsia="Times New Roman" w:hAnsi="Arial" w:cs="Arial"/>
                <w:color w:val="000000" w:themeColor="text1"/>
              </w:rPr>
              <w:t xml:space="preserve">Bridging </w:t>
            </w:r>
          </w:p>
        </w:tc>
      </w:tr>
      <w:tr w:rsidR="00DD724B" w14:paraId="2FDEA425" w14:textId="77777777" w:rsidTr="00DD724B">
        <w:tc>
          <w:tcPr>
            <w:tcW w:w="4675" w:type="dxa"/>
          </w:tcPr>
          <w:p w14:paraId="0DD6BC09" w14:textId="097B536E" w:rsidR="00DD724B" w:rsidRDefault="00DD724B" w:rsidP="00DD724B">
            <w:pPr>
              <w:spacing w:line="480" w:lineRule="auto"/>
              <w:rPr>
                <w:rFonts w:ascii="Arial" w:eastAsia="Times New Roman" w:hAnsi="Arial" w:cs="Arial"/>
                <w:color w:val="000000" w:themeColor="text1"/>
              </w:rPr>
            </w:pPr>
            <w:r>
              <w:rPr>
                <w:rFonts w:ascii="Arial" w:eastAsia="Times New Roman" w:hAnsi="Arial" w:cs="Arial"/>
                <w:color w:val="000000" w:themeColor="text1"/>
              </w:rPr>
              <w:t xml:space="preserve">Balance and coordination deficits </w:t>
            </w:r>
          </w:p>
        </w:tc>
        <w:tc>
          <w:tcPr>
            <w:tcW w:w="4675" w:type="dxa"/>
          </w:tcPr>
          <w:p w14:paraId="3F15CB6A" w14:textId="77777777" w:rsidR="00DD724B" w:rsidRDefault="00DD724B" w:rsidP="00DD724B">
            <w:pPr>
              <w:rPr>
                <w:rFonts w:ascii="Arial" w:eastAsia="Times New Roman" w:hAnsi="Arial" w:cs="Arial"/>
                <w:color w:val="000000" w:themeColor="text1"/>
              </w:rPr>
            </w:pPr>
            <w:r>
              <w:rPr>
                <w:rFonts w:ascii="Arial" w:eastAsia="Times New Roman" w:hAnsi="Arial" w:cs="Arial"/>
                <w:color w:val="000000" w:themeColor="text1"/>
              </w:rPr>
              <w:t>Semi-tandem and tandem stance/walking</w:t>
            </w:r>
          </w:p>
          <w:p w14:paraId="0472F934" w14:textId="77777777" w:rsidR="00DD724B" w:rsidRDefault="00DD724B" w:rsidP="00DD724B">
            <w:pPr>
              <w:rPr>
                <w:rFonts w:ascii="Arial" w:eastAsia="Times New Roman" w:hAnsi="Arial" w:cs="Arial"/>
                <w:color w:val="000000" w:themeColor="text1"/>
              </w:rPr>
            </w:pPr>
            <w:r>
              <w:rPr>
                <w:rFonts w:ascii="Arial" w:eastAsia="Times New Roman" w:hAnsi="Arial" w:cs="Arial"/>
                <w:color w:val="000000" w:themeColor="text1"/>
              </w:rPr>
              <w:t xml:space="preserve">Balance board training </w:t>
            </w:r>
          </w:p>
          <w:p w14:paraId="61D12A94" w14:textId="77777777" w:rsidR="00DD724B" w:rsidRDefault="00DD724B" w:rsidP="00DD724B">
            <w:pPr>
              <w:rPr>
                <w:rFonts w:ascii="Arial" w:eastAsia="Times New Roman" w:hAnsi="Arial" w:cs="Arial"/>
                <w:color w:val="000000" w:themeColor="text1"/>
              </w:rPr>
            </w:pPr>
            <w:r>
              <w:rPr>
                <w:rFonts w:ascii="Arial" w:eastAsia="Times New Roman" w:hAnsi="Arial" w:cs="Arial"/>
                <w:color w:val="000000" w:themeColor="text1"/>
              </w:rPr>
              <w:t xml:space="preserve">Single limb stance </w:t>
            </w:r>
          </w:p>
          <w:p w14:paraId="76943AE8" w14:textId="77777777" w:rsidR="00DD724B" w:rsidRDefault="00DD724B" w:rsidP="00DD724B">
            <w:pPr>
              <w:rPr>
                <w:rFonts w:ascii="Arial" w:eastAsia="Times New Roman" w:hAnsi="Arial" w:cs="Arial"/>
                <w:color w:val="000000" w:themeColor="text1"/>
              </w:rPr>
            </w:pPr>
            <w:r>
              <w:rPr>
                <w:rFonts w:ascii="Arial" w:eastAsia="Times New Roman" w:hAnsi="Arial" w:cs="Arial"/>
                <w:color w:val="000000" w:themeColor="text1"/>
              </w:rPr>
              <w:t xml:space="preserve">Stepping over obstacles </w:t>
            </w:r>
          </w:p>
          <w:p w14:paraId="3ED9CB8D" w14:textId="77777777" w:rsidR="00DD724B" w:rsidRDefault="00DD724B" w:rsidP="00DD724B">
            <w:pPr>
              <w:rPr>
                <w:rFonts w:ascii="Arial" w:eastAsia="Times New Roman" w:hAnsi="Arial" w:cs="Arial"/>
                <w:color w:val="000000" w:themeColor="text1"/>
              </w:rPr>
            </w:pPr>
            <w:r>
              <w:rPr>
                <w:rFonts w:ascii="Arial" w:eastAsia="Times New Roman" w:hAnsi="Arial" w:cs="Arial"/>
                <w:color w:val="000000" w:themeColor="text1"/>
              </w:rPr>
              <w:t xml:space="preserve">Balance on unsteady surfaces </w:t>
            </w:r>
          </w:p>
          <w:p w14:paraId="5202BE39" w14:textId="77777777" w:rsidR="00DD724B" w:rsidRDefault="00DD724B" w:rsidP="00DD724B">
            <w:pPr>
              <w:rPr>
                <w:rFonts w:ascii="Arial" w:eastAsia="Times New Roman" w:hAnsi="Arial" w:cs="Arial"/>
                <w:color w:val="000000" w:themeColor="text1"/>
              </w:rPr>
            </w:pPr>
            <w:r>
              <w:rPr>
                <w:rFonts w:ascii="Arial" w:eastAsia="Times New Roman" w:hAnsi="Arial" w:cs="Arial"/>
                <w:color w:val="000000" w:themeColor="text1"/>
              </w:rPr>
              <w:t xml:space="preserve">Reaching activities </w:t>
            </w:r>
          </w:p>
          <w:p w14:paraId="01F85B99" w14:textId="77BBFBB8" w:rsidR="00634EEC" w:rsidRDefault="00634EEC" w:rsidP="00DD724B">
            <w:pPr>
              <w:rPr>
                <w:rFonts w:ascii="Arial" w:eastAsia="Times New Roman" w:hAnsi="Arial" w:cs="Arial"/>
                <w:color w:val="000000" w:themeColor="text1"/>
              </w:rPr>
            </w:pPr>
            <w:r>
              <w:rPr>
                <w:rFonts w:ascii="Arial" w:eastAsia="Times New Roman" w:hAnsi="Arial" w:cs="Arial"/>
                <w:color w:val="000000" w:themeColor="text1"/>
              </w:rPr>
              <w:t xml:space="preserve">Throwing/catching </w:t>
            </w:r>
          </w:p>
        </w:tc>
      </w:tr>
    </w:tbl>
    <w:p w14:paraId="38504A9C" w14:textId="77777777" w:rsidR="00DD724B" w:rsidRDefault="00DD724B" w:rsidP="00DD724B">
      <w:pPr>
        <w:spacing w:line="480" w:lineRule="auto"/>
        <w:rPr>
          <w:rFonts w:ascii="Arial" w:eastAsia="Times New Roman" w:hAnsi="Arial" w:cs="Arial"/>
          <w:color w:val="000000" w:themeColor="text1"/>
        </w:rPr>
      </w:pPr>
    </w:p>
    <w:p w14:paraId="2FD7D3EE" w14:textId="44C473F6" w:rsidR="00303615" w:rsidRDefault="00303615" w:rsidP="00557CA5">
      <w:pPr>
        <w:spacing w:line="480" w:lineRule="auto"/>
        <w:ind w:firstLine="360"/>
        <w:rPr>
          <w:rFonts w:ascii="Arial" w:eastAsia="Times New Roman" w:hAnsi="Arial" w:cs="Arial"/>
          <w:color w:val="000000" w:themeColor="text1"/>
        </w:rPr>
      </w:pPr>
      <w:r>
        <w:rPr>
          <w:rFonts w:ascii="Arial" w:eastAsia="Times New Roman" w:hAnsi="Arial" w:cs="Arial"/>
          <w:color w:val="000000" w:themeColor="text1"/>
        </w:rPr>
        <w:lastRenderedPageBreak/>
        <w:t>Assessments (5 times sit to stand, manual muscle testing, CP quality of life questionnaire, additional measures as needed) will be conducted three times throughout the 12 weeks. The 5 times sit to stand is measured by asking the participant to start in a seated position and move to a standing position and back to a seated position a total of 5 times as quickly but safely as they are able</w:t>
      </w:r>
      <w:r>
        <w:rPr>
          <w:rFonts w:ascii="Arial" w:eastAsia="Times New Roman" w:hAnsi="Arial" w:cs="Arial"/>
          <w:color w:val="000000" w:themeColor="text1"/>
        </w:rPr>
        <w:fldChar w:fldCharType="begin"/>
      </w:r>
      <w:r>
        <w:rPr>
          <w:rFonts w:ascii="Arial" w:eastAsia="Times New Roman" w:hAnsi="Arial" w:cs="Arial"/>
          <w:color w:val="000000" w:themeColor="text1"/>
        </w:rPr>
        <w:instrText>ADDIN F1000_CSL_CITATION&lt;~#@#~&gt;[{"First":false,"Last":false,"URL":"https://www.sralab.org/rehabilitation-measures/five-times-sit-stand-test","accessed":{"date-parts":[["2020","9","11"]]},"authorYearDisplayFormat":false,"citation-label":"9638089","container-title":"Shirley Ryan Ability Lab","id":"9638089","invisible":false,"issued":{"date-parts":[["2013","6","20"]]},"suppress-author":false,"title":"Five Times Sit to Stand","type":"webpage"}]</w:instrText>
      </w:r>
      <w:r>
        <w:rPr>
          <w:rFonts w:ascii="Arial" w:eastAsia="Times New Roman" w:hAnsi="Arial" w:cs="Arial"/>
          <w:color w:val="000000" w:themeColor="text1"/>
        </w:rPr>
        <w:fldChar w:fldCharType="separate"/>
      </w:r>
      <w:r w:rsidR="007A53C2" w:rsidRPr="007A53C2">
        <w:rPr>
          <w:rFonts w:ascii="Arial" w:eastAsia="Times New Roman" w:hAnsi="Arial" w:cs="Arial"/>
          <w:noProof/>
          <w:color w:val="000000" w:themeColor="text1"/>
          <w:vertAlign w:val="superscript"/>
        </w:rPr>
        <w:t>11</w:t>
      </w:r>
      <w:r>
        <w:rPr>
          <w:rFonts w:ascii="Arial" w:eastAsia="Times New Roman" w:hAnsi="Arial" w:cs="Arial"/>
          <w:color w:val="000000" w:themeColor="text1"/>
        </w:rPr>
        <w:fldChar w:fldCharType="end"/>
      </w:r>
      <w:r>
        <w:rPr>
          <w:rFonts w:ascii="Arial" w:eastAsia="Times New Roman" w:hAnsi="Arial" w:cs="Arial"/>
          <w:color w:val="000000" w:themeColor="text1"/>
        </w:rPr>
        <w:t>. Participants are timed and the value is recorded. Manual muscle testing will be used to assess the strength of several individual muscles as well as groups of muscles and will be graded on a scale of 0-5</w:t>
      </w:r>
      <w:r>
        <w:rPr>
          <w:rFonts w:ascii="Arial" w:eastAsia="Times New Roman" w:hAnsi="Arial" w:cs="Arial"/>
          <w:color w:val="000000" w:themeColor="text1"/>
        </w:rPr>
        <w:fldChar w:fldCharType="begin"/>
      </w:r>
      <w:r>
        <w:rPr>
          <w:rFonts w:ascii="Arial" w:eastAsia="Times New Roman" w:hAnsi="Arial" w:cs="Arial"/>
          <w:color w:val="000000" w:themeColor="text1"/>
        </w:rPr>
        <w:instrText>ADDIN F1000_CSL_CITATION&lt;~#@#~&gt;[{"First":false,"Last":false,"PMID":"28613779","abstract":"Muscle strength testing is an important component of the physical exam that can reveal information about neurologic deficits. It is used to evaluate weakness and can be effective in differentiating true weakness from imbalance or poor endurance. It may be referred to as motor testing, muscle strength grading, manual muscle testing, or many other synonyms. The muscle strength evaluation may be performed by nurses, physicians, physical therapists, occupational therapists, chiropractors, and other disciplines.&lt;br&gt;&lt;br&gt;Copyright © 2017, StatPearls Publishing LLC.","author":[{"family":"Naqvi","given":"Usker"},{"family":"Sherman","given":"Andrew l."}],"authorYearDisplayFormat":false,"citation-label":"10115536","container-title":"StatPearls","id":"10115536","invisible":false,"issued":{"date-parts":[["2017"]]},"publisher":"StatPearls Publishing","publisher-place":"Treasure Island (FL)","suppress-author":false,"title":"Muscle Strength Grading","type":"chapter"}]</w:instrText>
      </w:r>
      <w:r>
        <w:rPr>
          <w:rFonts w:ascii="Arial" w:eastAsia="Times New Roman" w:hAnsi="Arial" w:cs="Arial"/>
          <w:color w:val="000000" w:themeColor="text1"/>
        </w:rPr>
        <w:fldChar w:fldCharType="separate"/>
      </w:r>
      <w:r w:rsidR="007A53C2" w:rsidRPr="007A53C2">
        <w:rPr>
          <w:rFonts w:ascii="Arial" w:eastAsia="Times New Roman" w:hAnsi="Arial" w:cs="Arial"/>
          <w:noProof/>
          <w:color w:val="000000" w:themeColor="text1"/>
          <w:vertAlign w:val="superscript"/>
        </w:rPr>
        <w:t>16</w:t>
      </w:r>
      <w:r>
        <w:rPr>
          <w:rFonts w:ascii="Arial" w:eastAsia="Times New Roman" w:hAnsi="Arial" w:cs="Arial"/>
          <w:color w:val="000000" w:themeColor="text1"/>
        </w:rPr>
        <w:fldChar w:fldCharType="end"/>
      </w:r>
      <w:r>
        <w:rPr>
          <w:rFonts w:ascii="Arial" w:eastAsia="Times New Roman" w:hAnsi="Arial" w:cs="Arial"/>
          <w:color w:val="000000" w:themeColor="text1"/>
        </w:rPr>
        <w:t>. The CP quality of life questionnaire is available for free and should be answered honestly by the participant. There are 52 questions relating to how a participant feels in certain situations that are graded from 1-9, 1 being very unhappy and 9 being very happy</w:t>
      </w:r>
      <w:r>
        <w:rPr>
          <w:rFonts w:ascii="Arial" w:eastAsia="Times New Roman" w:hAnsi="Arial" w:cs="Arial"/>
          <w:color w:val="000000" w:themeColor="text1"/>
        </w:rPr>
        <w:fldChar w:fldCharType="begin"/>
      </w:r>
      <w:r>
        <w:rPr>
          <w:rFonts w:ascii="Arial" w:eastAsia="Times New Roman" w:hAnsi="Arial" w:cs="Arial"/>
          <w:color w:val="000000" w:themeColor="text1"/>
        </w:rPr>
        <w:instrText>ADDIN F1000_CSL_CITATION&lt;~#@#~&gt;[{"First":false,"Last":false,"URL":"https://www.ausacpdm.org.au/research/cpqol/","accessed":{"date-parts":[["2020","11","12"]]},"authorYearDisplayFormat":false,"citation-label":"10014152","id":"10014152","invisible":false,"issued":{"date-parts":[[]]},"suppress-author":false,"title":"The Cerebral Palsy Quality of Life Questionnaire - AusACPDM","type":"webpage"}]</w:instrText>
      </w:r>
      <w:r>
        <w:rPr>
          <w:rFonts w:ascii="Arial" w:eastAsia="Times New Roman" w:hAnsi="Arial" w:cs="Arial"/>
          <w:color w:val="000000" w:themeColor="text1"/>
        </w:rPr>
        <w:fldChar w:fldCharType="separate"/>
      </w:r>
      <w:r w:rsidR="007A53C2" w:rsidRPr="007A53C2">
        <w:rPr>
          <w:rFonts w:ascii="Arial" w:eastAsia="Times New Roman" w:hAnsi="Arial" w:cs="Arial"/>
          <w:noProof/>
          <w:color w:val="000000" w:themeColor="text1"/>
          <w:vertAlign w:val="superscript"/>
        </w:rPr>
        <w:t>14</w:t>
      </w:r>
      <w:r>
        <w:rPr>
          <w:rFonts w:ascii="Arial" w:eastAsia="Times New Roman" w:hAnsi="Arial" w:cs="Arial"/>
          <w:color w:val="000000" w:themeColor="text1"/>
        </w:rPr>
        <w:fldChar w:fldCharType="end"/>
      </w:r>
      <w:r>
        <w:rPr>
          <w:rFonts w:ascii="Arial" w:eastAsia="Times New Roman" w:hAnsi="Arial" w:cs="Arial"/>
          <w:color w:val="000000" w:themeColor="text1"/>
        </w:rPr>
        <w:t>.  These evaluation tools will help provide a baseline assessment of each participant and also be used to track progress throughout the program.</w:t>
      </w:r>
    </w:p>
    <w:p w14:paraId="6F9145A2" w14:textId="1632073F" w:rsidR="00F06DD4" w:rsidRDefault="00F06DD4" w:rsidP="00557CA5">
      <w:pPr>
        <w:spacing w:line="480" w:lineRule="auto"/>
        <w:ind w:firstLine="360"/>
        <w:rPr>
          <w:rFonts w:ascii="Arial" w:eastAsia="Times New Roman" w:hAnsi="Arial" w:cs="Arial"/>
          <w:color w:val="000000" w:themeColor="text1"/>
        </w:rPr>
      </w:pPr>
      <w:r>
        <w:rPr>
          <w:rFonts w:ascii="Arial" w:eastAsia="Times New Roman" w:hAnsi="Arial" w:cs="Arial"/>
          <w:color w:val="000000" w:themeColor="text1"/>
        </w:rPr>
        <w:t>During assessment days, participants are also encouraged to bring any and all equipment they may have to ensure proper fitting and use. Therapists are equipped to perform fittings for wheelchairs, walkers, crutches, standing frames, and adaptive sitting equipment as well as assess the fit of orthoses. This is also a great time for families to ask about resources for acquiring new equipment. Screenings can be performed on participants to help predict the possible need for equipment in the future as well</w:t>
      </w:r>
      <w:r>
        <w:rPr>
          <w:rFonts w:ascii="Arial" w:eastAsia="Times New Roman" w:hAnsi="Arial" w:cs="Arial"/>
          <w:color w:val="000000" w:themeColor="text1"/>
        </w:rPr>
        <w:fldChar w:fldCharType="begin"/>
      </w:r>
      <w:r>
        <w:rPr>
          <w:rFonts w:ascii="Arial" w:eastAsia="Times New Roman" w:hAnsi="Arial" w:cs="Arial"/>
          <w:color w:val="000000" w:themeColor="text1"/>
        </w:rPr>
        <w:instrText>ADDIN F1000_CSL_CITATION&lt;~#@#~&gt;[{"DOI":"10.3109/17483107.2011.556210","First":false,"Last":false,"PMID":"21314294","abstract":"&lt;strong&gt;BACKGROUND:&lt;/strong&gt; Children with cerebral palsy (CP) routinely use assistive equipment to improve their independence. Specialist equipment is expensive and therefore not always available to the child when needed.&lt;br&gt;&lt;br&gt;&lt;strong&gt;AIM:&lt;/strong&gt; The aim of this study was to determine whether the assistive equipment needs of children with CP and the associated costs could be predicted.&lt;br&gt;&lt;br&gt;&lt;strong&gt;METHOD:&lt;/strong&gt; A cross-sectional study using a chart audit was completed. Two hundred forty-two children met eligibility criteria and were included in the study. Data abstracted from files pertained to the child's CP, associated impairments and assistive equipment prescribed. The findings were generated using linear regression modelling.&lt;br&gt;&lt;br&gt;&lt;strong&gt;RESULTS:&lt;/strong&gt; Gross Motor Function Classification System (GMFCS) level [B = 3.01 (95% CI, 2.36-3.57), p = 0.000] and the presence of epilepsy [B = 2.35 (95% CI, 0.64-4.06), p = 0.008] predicted the prescription of assistive equipment. The more severely affected the gross motor function impairment, the more equipment that was required and the more the equipment cost.&lt;br&gt;&lt;br&gt;&lt;strong&gt;INTERPRETATION:&lt;/strong&gt; The equipment needs of children with CP can be predicted for the duration of childhood. This information may be useful for families and for budget and service planning.","author":[{"family":"Novak","given":"Iona"},{"family":"Smithers-Sheedy","given":"Hayley"},{"family":"Morgan","given":"Cathy"}],"authorYearDisplayFormat":false,"citation-label":"9830010","container-title":"Disability and rehabilitation. Assistive technology","container-title-short":"Disabil. Rehabil. Assist. Technol.","id":"9830010","invisible":false,"issue":"1","issued":{"date-parts":[["2012"]]},"journalAbbreviation":"Disabil. Rehabil. Assist. Technol.","page":"30-36","suppress-author":false,"title":"Predicting equipment needs of children with cerebral palsy using the Gross Motor Function Classification System: a cross-sectional study.","type":"article-journal","volume":"7"}]</w:instrText>
      </w:r>
      <w:r>
        <w:rPr>
          <w:rFonts w:ascii="Arial" w:eastAsia="Times New Roman" w:hAnsi="Arial" w:cs="Arial"/>
          <w:color w:val="000000" w:themeColor="text1"/>
        </w:rPr>
        <w:fldChar w:fldCharType="separate"/>
      </w:r>
      <w:r w:rsidR="007A53C2" w:rsidRPr="007A53C2">
        <w:rPr>
          <w:rFonts w:ascii="Arial" w:eastAsia="Times New Roman" w:hAnsi="Arial" w:cs="Arial"/>
          <w:noProof/>
          <w:color w:val="000000" w:themeColor="text1"/>
          <w:vertAlign w:val="superscript"/>
        </w:rPr>
        <w:t>10</w:t>
      </w:r>
      <w:r>
        <w:rPr>
          <w:rFonts w:ascii="Arial" w:eastAsia="Times New Roman" w:hAnsi="Arial" w:cs="Arial"/>
          <w:color w:val="000000" w:themeColor="text1"/>
        </w:rPr>
        <w:fldChar w:fldCharType="end"/>
      </w:r>
      <w:r>
        <w:rPr>
          <w:rFonts w:ascii="Arial" w:eastAsia="Times New Roman" w:hAnsi="Arial" w:cs="Arial"/>
          <w:color w:val="000000" w:themeColor="text1"/>
        </w:rPr>
        <w:t>.</w:t>
      </w:r>
    </w:p>
    <w:p w14:paraId="77B7B931" w14:textId="77777777" w:rsidR="00557CA5" w:rsidRPr="00A27586" w:rsidRDefault="00557CA5" w:rsidP="00A27586">
      <w:pPr>
        <w:spacing w:line="480" w:lineRule="auto"/>
        <w:rPr>
          <w:rFonts w:ascii="Arial" w:eastAsia="Times New Roman" w:hAnsi="Arial" w:cs="Arial"/>
          <w:color w:val="000000" w:themeColor="text1"/>
        </w:rPr>
      </w:pPr>
    </w:p>
    <w:p w14:paraId="6146FC08" w14:textId="55A89DF1" w:rsidR="004558F2" w:rsidRDefault="004558F2" w:rsidP="004558F2">
      <w:pPr>
        <w:pStyle w:val="ListParagraph"/>
        <w:numPr>
          <w:ilvl w:val="0"/>
          <w:numId w:val="2"/>
        </w:numPr>
        <w:spacing w:line="480" w:lineRule="auto"/>
        <w:rPr>
          <w:rFonts w:ascii="Arial" w:eastAsia="Times New Roman" w:hAnsi="Arial" w:cs="Arial"/>
          <w:b/>
          <w:bCs/>
          <w:color w:val="000000" w:themeColor="text1"/>
          <w:u w:val="single"/>
        </w:rPr>
      </w:pPr>
      <w:r>
        <w:rPr>
          <w:rFonts w:ascii="Arial" w:eastAsia="Times New Roman" w:hAnsi="Arial" w:cs="Arial"/>
          <w:b/>
          <w:bCs/>
          <w:color w:val="000000" w:themeColor="text1"/>
          <w:u w:val="single"/>
        </w:rPr>
        <w:t>Program Evaluation</w:t>
      </w:r>
    </w:p>
    <w:p w14:paraId="1C4D9C8A" w14:textId="4A937D84" w:rsidR="00E62D50" w:rsidRDefault="00E62D50" w:rsidP="00E62D50">
      <w:pPr>
        <w:spacing w:line="480" w:lineRule="auto"/>
        <w:ind w:firstLine="360"/>
        <w:rPr>
          <w:rFonts w:ascii="Arial" w:eastAsia="Times New Roman" w:hAnsi="Arial" w:cs="Arial"/>
          <w:color w:val="000000" w:themeColor="text1"/>
        </w:rPr>
      </w:pPr>
      <w:r>
        <w:rPr>
          <w:rFonts w:ascii="Arial" w:eastAsia="Times New Roman" w:hAnsi="Arial" w:cs="Arial"/>
          <w:color w:val="000000" w:themeColor="text1"/>
        </w:rPr>
        <w:t xml:space="preserve">The program will perform assessments of all participants three times throughout the 12-week program, once at baseline before beginning the program, once after 6 weeks, and once at the end of the </w:t>
      </w:r>
      <w:proofErr w:type="gramStart"/>
      <w:r>
        <w:rPr>
          <w:rFonts w:ascii="Arial" w:eastAsia="Times New Roman" w:hAnsi="Arial" w:cs="Arial"/>
          <w:color w:val="000000" w:themeColor="text1"/>
        </w:rPr>
        <w:t>12 week</w:t>
      </w:r>
      <w:proofErr w:type="gramEnd"/>
      <w:r>
        <w:rPr>
          <w:rFonts w:ascii="Arial" w:eastAsia="Times New Roman" w:hAnsi="Arial" w:cs="Arial"/>
          <w:color w:val="000000" w:themeColor="text1"/>
        </w:rPr>
        <w:t xml:space="preserve"> period. </w:t>
      </w:r>
      <w:r w:rsidR="009B2B02">
        <w:rPr>
          <w:rFonts w:ascii="Arial" w:eastAsia="Times New Roman" w:hAnsi="Arial" w:cs="Arial"/>
          <w:color w:val="000000" w:themeColor="text1"/>
        </w:rPr>
        <w:t xml:space="preserve">Final scores will be compared to baseline </w:t>
      </w:r>
      <w:r w:rsidR="009B2B02">
        <w:rPr>
          <w:rFonts w:ascii="Arial" w:eastAsia="Times New Roman" w:hAnsi="Arial" w:cs="Arial"/>
          <w:color w:val="000000" w:themeColor="text1"/>
        </w:rPr>
        <w:lastRenderedPageBreak/>
        <w:t xml:space="preserve">scores to assess improvements made by each participant. By the end of the program, we hope to see each participant increase their 5 times sit to stand time, their gross muscle strength, and their feelings about their quality of life. If the majority of participants are able to make meaningful improvements in these three outcome measures than the goal of this program will have been met. </w:t>
      </w:r>
    </w:p>
    <w:p w14:paraId="17431177" w14:textId="011A7DD7" w:rsidR="009B2B02" w:rsidRDefault="009B2B02" w:rsidP="00E62D50">
      <w:pPr>
        <w:spacing w:line="480" w:lineRule="auto"/>
        <w:ind w:firstLine="360"/>
        <w:rPr>
          <w:rFonts w:ascii="Arial" w:eastAsia="Times New Roman" w:hAnsi="Arial" w:cs="Arial"/>
          <w:color w:val="000000" w:themeColor="text1"/>
        </w:rPr>
      </w:pPr>
      <w:r>
        <w:rPr>
          <w:rFonts w:ascii="Arial" w:eastAsia="Times New Roman" w:hAnsi="Arial" w:cs="Arial"/>
          <w:color w:val="000000" w:themeColor="text1"/>
        </w:rPr>
        <w:t>We also will be asking all participants, families, and staff to complete a satisfaction survey online after their midterm assessment visit and their final assessment visit. This survey will ask each individual how they believe the program is going overall as well as asking specific questions relating to schedule, interventions, etc. There will also be a section to leave constructive feedback and provide comments on what is going well and should continue or what needs to be changed. Comments provided at the midway point will be taken into consideration and changes will be made in the second 6 weeks to reflect those comments as we hope to improve by the end of the 12 weeks. Surveys are a great way for the program to receive anonymous feedback to evaluate the effectiveness of the program and the satisfaction of those involved</w:t>
      </w:r>
      <w:r>
        <w:rPr>
          <w:rFonts w:ascii="Arial" w:eastAsia="Times New Roman" w:hAnsi="Arial" w:cs="Arial"/>
          <w:color w:val="000000" w:themeColor="text1"/>
        </w:rPr>
        <w:fldChar w:fldCharType="begin"/>
      </w:r>
      <w:r>
        <w:rPr>
          <w:rFonts w:ascii="Arial" w:eastAsia="Times New Roman" w:hAnsi="Arial" w:cs="Arial"/>
          <w:color w:val="000000" w:themeColor="text1"/>
        </w:rPr>
        <w:instrText>ADDIN F1000_CSL_CITATION&lt;~#@#~&gt;[{"First":false,"Last":false,"author":[{"family":"Milstein","given":"Robert L"},{"family":"Wetterhall","given":"Scott F"}],"authorYearDisplayFormat":false,"citation-label":"10115817","collection-title":"Morbidity and Mortality Weekly Report","id":"10115817","invisible":false,"issued":{"date-parts":[["1999","9","17"]]},"number":"RR-11","publisher":"Centers for Disease Control and Prevention","publisher-place":"Atlanta, GA","suppress-author":false,"title":"Framework for Program Evaluation in Public Health","type":"report"}]</w:instrText>
      </w:r>
      <w:r>
        <w:rPr>
          <w:rFonts w:ascii="Arial" w:eastAsia="Times New Roman" w:hAnsi="Arial" w:cs="Arial"/>
          <w:color w:val="000000" w:themeColor="text1"/>
        </w:rPr>
        <w:fldChar w:fldCharType="separate"/>
      </w:r>
      <w:r w:rsidR="007A53C2" w:rsidRPr="007A53C2">
        <w:rPr>
          <w:rFonts w:ascii="Arial" w:eastAsia="Times New Roman" w:hAnsi="Arial" w:cs="Arial"/>
          <w:noProof/>
          <w:color w:val="000000" w:themeColor="text1"/>
          <w:vertAlign w:val="superscript"/>
        </w:rPr>
        <w:t>21</w:t>
      </w:r>
      <w:r>
        <w:rPr>
          <w:rFonts w:ascii="Arial" w:eastAsia="Times New Roman" w:hAnsi="Arial" w:cs="Arial"/>
          <w:color w:val="000000" w:themeColor="text1"/>
        </w:rPr>
        <w:fldChar w:fldCharType="end"/>
      </w:r>
      <w:r>
        <w:rPr>
          <w:rFonts w:ascii="Arial" w:eastAsia="Times New Roman" w:hAnsi="Arial" w:cs="Arial"/>
          <w:color w:val="000000" w:themeColor="text1"/>
        </w:rPr>
        <w:t xml:space="preserve">. If participants and their families are satisfied with the results from the program, we ask that they leave us a good review and promote us to other community members with CP. </w:t>
      </w:r>
    </w:p>
    <w:p w14:paraId="449719DF" w14:textId="4BAC38DA" w:rsidR="00890D40" w:rsidRDefault="009B2B02" w:rsidP="00890D40">
      <w:pPr>
        <w:spacing w:line="480" w:lineRule="auto"/>
        <w:ind w:firstLine="360"/>
        <w:rPr>
          <w:rFonts w:ascii="Arial" w:eastAsia="Times New Roman" w:hAnsi="Arial" w:cs="Arial"/>
          <w:color w:val="000000" w:themeColor="text1"/>
        </w:rPr>
      </w:pPr>
      <w:r>
        <w:rPr>
          <w:rFonts w:ascii="Arial" w:eastAsia="Times New Roman" w:hAnsi="Arial" w:cs="Arial"/>
          <w:color w:val="000000" w:themeColor="text1"/>
        </w:rPr>
        <w:t>The YMCA board will also be evaluating the effectiveness of the program as well as how it affects them as beneficiaries</w:t>
      </w:r>
      <w:r w:rsidR="007A53C2">
        <w:rPr>
          <w:rFonts w:ascii="Arial" w:eastAsia="Times New Roman" w:hAnsi="Arial" w:cs="Arial"/>
          <w:color w:val="000000" w:themeColor="text1"/>
        </w:rPr>
        <w:t xml:space="preserve"> and stakeholders</w:t>
      </w:r>
      <w:r w:rsidR="007A53C2">
        <w:rPr>
          <w:rFonts w:ascii="Arial" w:eastAsia="Times New Roman" w:hAnsi="Arial" w:cs="Arial"/>
          <w:color w:val="000000" w:themeColor="text1"/>
        </w:rPr>
        <w:fldChar w:fldCharType="begin"/>
      </w:r>
      <w:r w:rsidR="007A53C2">
        <w:rPr>
          <w:rFonts w:ascii="Arial" w:eastAsia="Times New Roman" w:hAnsi="Arial" w:cs="Arial"/>
          <w:color w:val="000000" w:themeColor="text1"/>
        </w:rPr>
        <w:instrText>ADDIN F1000_CSL_CITATION&lt;~#@#~&gt;[{"First":false,"Last":false,"author":[{"family":"stakeholders","given":"Engage"}],"authorYearDisplayFormat":false,"citation-label":"10115841","id":"10115841","invisible":false,"issued":{"date-parts":[[]]},"suppress-author":false,"title":"Overview of the Framework for Program Evaluation","type":"article-journal"}]</w:instrText>
      </w:r>
      <w:r w:rsidR="007A53C2">
        <w:rPr>
          <w:rFonts w:ascii="Arial" w:eastAsia="Times New Roman" w:hAnsi="Arial" w:cs="Arial"/>
          <w:color w:val="000000" w:themeColor="text1"/>
        </w:rPr>
        <w:fldChar w:fldCharType="separate"/>
      </w:r>
      <w:r w:rsidR="007A53C2" w:rsidRPr="007A53C2">
        <w:rPr>
          <w:rFonts w:ascii="Arial" w:eastAsia="Times New Roman" w:hAnsi="Arial" w:cs="Arial"/>
          <w:noProof/>
          <w:color w:val="000000" w:themeColor="text1"/>
          <w:vertAlign w:val="superscript"/>
        </w:rPr>
        <w:t>22</w:t>
      </w:r>
      <w:r w:rsidR="007A53C2">
        <w:rPr>
          <w:rFonts w:ascii="Arial" w:eastAsia="Times New Roman" w:hAnsi="Arial" w:cs="Arial"/>
          <w:color w:val="000000" w:themeColor="text1"/>
        </w:rPr>
        <w:fldChar w:fldCharType="end"/>
      </w:r>
      <w:r>
        <w:rPr>
          <w:rFonts w:ascii="Arial" w:eastAsia="Times New Roman" w:hAnsi="Arial" w:cs="Arial"/>
          <w:color w:val="000000" w:themeColor="text1"/>
        </w:rPr>
        <w:t>. They will be conducting safety visits and productivity screens throughout the program at a time of their choosing</w:t>
      </w:r>
      <w:r w:rsidR="00BE1A0C">
        <w:rPr>
          <w:rFonts w:ascii="Arial" w:eastAsia="Times New Roman" w:hAnsi="Arial" w:cs="Arial"/>
          <w:color w:val="000000" w:themeColor="text1"/>
        </w:rPr>
        <w:t xml:space="preserve">. The </w:t>
      </w:r>
      <w:r w:rsidR="003547E3">
        <w:rPr>
          <w:rFonts w:ascii="Arial" w:eastAsia="Times New Roman" w:hAnsi="Arial" w:cs="Arial"/>
          <w:color w:val="000000" w:themeColor="text1"/>
        </w:rPr>
        <w:t>p</w:t>
      </w:r>
      <w:r w:rsidR="00BE1A0C">
        <w:rPr>
          <w:rFonts w:ascii="Arial" w:eastAsia="Times New Roman" w:hAnsi="Arial" w:cs="Arial"/>
          <w:color w:val="000000" w:themeColor="text1"/>
        </w:rPr>
        <w:t>rogram director as well as the two therapists on staff will meet with the YMCA director to ensure a mutual understanding of the benefits this program can provide to the community.</w:t>
      </w:r>
    </w:p>
    <w:p w14:paraId="14F20024" w14:textId="77777777" w:rsidR="00890D40" w:rsidRDefault="00890D40" w:rsidP="00890D40">
      <w:pPr>
        <w:spacing w:line="480" w:lineRule="auto"/>
        <w:ind w:firstLine="360"/>
        <w:rPr>
          <w:rFonts w:ascii="Arial" w:eastAsia="Times New Roman" w:hAnsi="Arial" w:cs="Arial"/>
          <w:color w:val="000000" w:themeColor="text1"/>
        </w:rPr>
      </w:pPr>
    </w:p>
    <w:p w14:paraId="0765A171" w14:textId="136104BD" w:rsidR="004558F2" w:rsidRPr="00890D40" w:rsidRDefault="004558F2" w:rsidP="00890D40">
      <w:pPr>
        <w:pStyle w:val="ListParagraph"/>
        <w:numPr>
          <w:ilvl w:val="0"/>
          <w:numId w:val="2"/>
        </w:numPr>
        <w:spacing w:line="480" w:lineRule="auto"/>
        <w:rPr>
          <w:rFonts w:ascii="Arial" w:eastAsia="Times New Roman" w:hAnsi="Arial" w:cs="Arial"/>
          <w:b/>
          <w:bCs/>
          <w:color w:val="000000" w:themeColor="text1"/>
          <w:u w:val="single"/>
        </w:rPr>
      </w:pPr>
      <w:r w:rsidRPr="00890D40">
        <w:rPr>
          <w:rFonts w:ascii="Arial" w:eastAsia="Times New Roman" w:hAnsi="Arial" w:cs="Arial"/>
          <w:b/>
          <w:bCs/>
          <w:color w:val="000000" w:themeColor="text1"/>
          <w:u w:val="single"/>
        </w:rPr>
        <w:t>Conclusion</w:t>
      </w:r>
    </w:p>
    <w:p w14:paraId="45559476" w14:textId="2AF781C5" w:rsidR="005877BA" w:rsidRPr="005877BA" w:rsidRDefault="00561234" w:rsidP="005877BA">
      <w:pPr>
        <w:spacing w:line="480" w:lineRule="auto"/>
        <w:ind w:firstLine="360"/>
        <w:rPr>
          <w:rFonts w:ascii="Arial" w:eastAsia="Times New Roman" w:hAnsi="Arial" w:cs="Arial"/>
          <w:color w:val="000000" w:themeColor="text1"/>
        </w:rPr>
      </w:pPr>
      <w:r>
        <w:rPr>
          <w:rFonts w:ascii="Arial" w:eastAsia="Times New Roman" w:hAnsi="Arial" w:cs="Arial"/>
          <w:color w:val="000000" w:themeColor="text1"/>
        </w:rPr>
        <w:t>This after school health promotion program will be extremely beneficial to those with cerebral palsy in our community.</w:t>
      </w:r>
      <w:r w:rsidR="005877BA">
        <w:rPr>
          <w:rFonts w:ascii="Arial" w:eastAsia="Times New Roman" w:hAnsi="Arial" w:cs="Arial"/>
          <w:color w:val="000000" w:themeColor="text1"/>
        </w:rPr>
        <w:t xml:space="preserve"> </w:t>
      </w:r>
      <w:r w:rsidR="005E277F">
        <w:rPr>
          <w:rFonts w:ascii="Arial" w:eastAsia="Times New Roman" w:hAnsi="Arial" w:cs="Arial"/>
          <w:color w:val="000000" w:themeColor="text1"/>
        </w:rPr>
        <w:t xml:space="preserve">Having cerebral palsy can affect a child’s ability to participate in daily life in the way they wish. It can lead to deficits in strength, coordination, function, cognition, and more. </w:t>
      </w:r>
      <w:r w:rsidR="00E00A0C">
        <w:rPr>
          <w:rFonts w:ascii="Arial" w:eastAsia="Times New Roman" w:hAnsi="Arial" w:cs="Arial"/>
          <w:color w:val="000000" w:themeColor="text1"/>
        </w:rPr>
        <w:t>Through this program, w</w:t>
      </w:r>
      <w:r w:rsidR="005877BA">
        <w:rPr>
          <w:rFonts w:ascii="Arial" w:eastAsia="Times New Roman" w:hAnsi="Arial" w:cs="Arial"/>
          <w:color w:val="000000" w:themeColor="text1"/>
        </w:rPr>
        <w:t xml:space="preserve">e hope to improve the lives of those involved by providing evidence-based intervention and education targeting strength, function, and mobility. </w:t>
      </w:r>
      <w:r w:rsidR="005877BA">
        <w:rPr>
          <w:rFonts w:ascii="Arial" w:hAnsi="Arial" w:cs="Arial"/>
        </w:rPr>
        <w:t>This program will also connect patients and families to other individuals in their community, creating a safe space to learn from each other’s experiences and develop a support system within the community. Health promotion programs help patients advocate for themselves and work towards a healthier lifestyle. The goal of this program is to provide appropriate education about cerebral palsy in order to help patients manage their condition while also stimulating their development and obtaining the maximal level of independence possible in their daily li</w:t>
      </w:r>
      <w:r w:rsidR="00BA3452">
        <w:rPr>
          <w:rFonts w:ascii="Arial" w:hAnsi="Arial" w:cs="Arial"/>
        </w:rPr>
        <w:t>v</w:t>
      </w:r>
      <w:r w:rsidR="005877BA">
        <w:rPr>
          <w:rFonts w:ascii="Arial" w:hAnsi="Arial" w:cs="Arial"/>
        </w:rPr>
        <w:t>e</w:t>
      </w:r>
      <w:r w:rsidR="00BA3452">
        <w:rPr>
          <w:rFonts w:ascii="Arial" w:hAnsi="Arial" w:cs="Arial"/>
        </w:rPr>
        <w:t>s</w:t>
      </w:r>
      <w:r w:rsidR="005877BA">
        <w:rPr>
          <w:rFonts w:ascii="Arial" w:hAnsi="Arial" w:cs="Arial"/>
        </w:rPr>
        <w:t xml:space="preserve">. </w:t>
      </w:r>
    </w:p>
    <w:p w14:paraId="048A3666" w14:textId="77777777" w:rsidR="005877BA" w:rsidRPr="00561234" w:rsidRDefault="005877BA" w:rsidP="00561234">
      <w:pPr>
        <w:spacing w:line="480" w:lineRule="auto"/>
        <w:ind w:firstLine="360"/>
        <w:rPr>
          <w:rFonts w:ascii="Arial" w:eastAsia="Times New Roman" w:hAnsi="Arial" w:cs="Arial"/>
          <w:color w:val="000000" w:themeColor="text1"/>
        </w:rPr>
      </w:pPr>
    </w:p>
    <w:p w14:paraId="3BC0A6D2" w14:textId="77777777" w:rsidR="00703F41" w:rsidRDefault="00703F41" w:rsidP="00703F41">
      <w:r>
        <w:br w:type="page"/>
      </w:r>
    </w:p>
    <w:p w14:paraId="68CC8BF8" w14:textId="77777777" w:rsidR="00703F41" w:rsidRDefault="00703F41" w:rsidP="00703F41">
      <w:r>
        <w:lastRenderedPageBreak/>
        <w:t>Bibliography</w:t>
      </w:r>
    </w:p>
    <w:p w14:paraId="46CF6093" w14:textId="77777777" w:rsidR="007A53C2" w:rsidRPr="007A53C2" w:rsidRDefault="00703F41">
      <w:pPr>
        <w:widowControl w:val="0"/>
        <w:autoSpaceDE w:val="0"/>
        <w:autoSpaceDN w:val="0"/>
        <w:adjustRightInd w:val="0"/>
        <w:rPr>
          <w:rFonts w:ascii="Calibri" w:hAnsi="Calibri" w:cs="Calibri"/>
          <w:noProof/>
        </w:rPr>
      </w:pPr>
      <w:r>
        <w:fldChar w:fldCharType="begin"/>
      </w:r>
      <w:r w:rsidR="007A53C2">
        <w:instrText>ADDIN F1000_CSL_BIBLIOGRAPHY</w:instrText>
      </w:r>
      <w:r>
        <w:fldChar w:fldCharType="separate"/>
      </w:r>
    </w:p>
    <w:p w14:paraId="1CB8C9EF"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1. </w:t>
      </w:r>
      <w:r w:rsidRPr="007A53C2">
        <w:rPr>
          <w:rFonts w:ascii="Calibri" w:hAnsi="Calibri" w:cs="Calibri"/>
          <w:noProof/>
        </w:rPr>
        <w:tab/>
        <w:t xml:space="preserve">Gulati S, Sondhi V. Cerebral palsy: an overview. </w:t>
      </w:r>
      <w:r w:rsidRPr="007A53C2">
        <w:rPr>
          <w:rFonts w:ascii="Calibri" w:hAnsi="Calibri" w:cs="Calibri"/>
          <w:i/>
          <w:iCs/>
          <w:noProof/>
        </w:rPr>
        <w:t>Indian J Pediatr</w:t>
      </w:r>
      <w:r w:rsidRPr="007A53C2">
        <w:rPr>
          <w:rFonts w:ascii="Calibri" w:hAnsi="Calibri" w:cs="Calibri"/>
          <w:noProof/>
        </w:rPr>
        <w:t xml:space="preserve"> 2018;85(11):1006-1016. doi:10.1007/s12098-017-2475-1.</w:t>
      </w:r>
    </w:p>
    <w:p w14:paraId="7827AA31"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2. </w:t>
      </w:r>
      <w:r w:rsidRPr="007A53C2">
        <w:rPr>
          <w:rFonts w:ascii="Calibri" w:hAnsi="Calibri" w:cs="Calibri"/>
          <w:noProof/>
        </w:rPr>
        <w:tab/>
        <w:t>P R E D I C T I N G Health Behaviour.</w:t>
      </w:r>
    </w:p>
    <w:p w14:paraId="24B907DF"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3. </w:t>
      </w:r>
      <w:r w:rsidRPr="007A53C2">
        <w:rPr>
          <w:rFonts w:ascii="Calibri" w:hAnsi="Calibri" w:cs="Calibri"/>
          <w:noProof/>
        </w:rPr>
        <w:tab/>
        <w:t xml:space="preserve">Young MD, Plotnikoff RC, Collins CE, Callister R, Morgan PJ. Social cognitive theory and physical activity: a systematic review and meta-analysis. </w:t>
      </w:r>
      <w:r w:rsidRPr="007A53C2">
        <w:rPr>
          <w:rFonts w:ascii="Calibri" w:hAnsi="Calibri" w:cs="Calibri"/>
          <w:i/>
          <w:iCs/>
          <w:noProof/>
        </w:rPr>
        <w:t>Obes. Rev.</w:t>
      </w:r>
      <w:r w:rsidRPr="007A53C2">
        <w:rPr>
          <w:rFonts w:ascii="Calibri" w:hAnsi="Calibri" w:cs="Calibri"/>
          <w:noProof/>
        </w:rPr>
        <w:t xml:space="preserve"> 2014;15(12):983-995. doi:10.1111/obr.12225.</w:t>
      </w:r>
    </w:p>
    <w:p w14:paraId="696FC968"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4. </w:t>
      </w:r>
      <w:r w:rsidRPr="007A53C2">
        <w:rPr>
          <w:rFonts w:ascii="Calibri" w:hAnsi="Calibri" w:cs="Calibri"/>
          <w:noProof/>
        </w:rPr>
        <w:tab/>
        <w:t xml:space="preserve">Taylor NF, Dodd KJ, Baker RJ, Willoughby K, Thomason P, Graham HK. Progressive resistance training and mobility-related function in young people with cerebral palsy: a randomized controlled trial. </w:t>
      </w:r>
      <w:r w:rsidRPr="007A53C2">
        <w:rPr>
          <w:rFonts w:ascii="Calibri" w:hAnsi="Calibri" w:cs="Calibri"/>
          <w:i/>
          <w:iCs/>
          <w:noProof/>
        </w:rPr>
        <w:t>Dev. Med. Child Neurol.</w:t>
      </w:r>
      <w:r w:rsidRPr="007A53C2">
        <w:rPr>
          <w:rFonts w:ascii="Calibri" w:hAnsi="Calibri" w:cs="Calibri"/>
          <w:noProof/>
        </w:rPr>
        <w:t xml:space="preserve"> 2013;55(9):806-812. doi:10.1111/dmcn.12190.</w:t>
      </w:r>
    </w:p>
    <w:p w14:paraId="008E7AFE"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5. </w:t>
      </w:r>
      <w:r w:rsidRPr="007A53C2">
        <w:rPr>
          <w:rFonts w:ascii="Calibri" w:hAnsi="Calibri" w:cs="Calibri"/>
          <w:noProof/>
        </w:rPr>
        <w:tab/>
        <w:t xml:space="preserve">Park E-Y, Kim W-H. Meta-analysis of the effect of strengthening interventions in individuals with cerebral palsy. </w:t>
      </w:r>
      <w:r w:rsidRPr="007A53C2">
        <w:rPr>
          <w:rFonts w:ascii="Calibri" w:hAnsi="Calibri" w:cs="Calibri"/>
          <w:i/>
          <w:iCs/>
          <w:noProof/>
        </w:rPr>
        <w:t>Res. Dev. Disabil.</w:t>
      </w:r>
      <w:r w:rsidRPr="007A53C2">
        <w:rPr>
          <w:rFonts w:ascii="Calibri" w:hAnsi="Calibri" w:cs="Calibri"/>
          <w:noProof/>
        </w:rPr>
        <w:t xml:space="preserve"> 2014;35(2):239-249. doi:10.1016/j.ridd.2013.10.021.</w:t>
      </w:r>
    </w:p>
    <w:p w14:paraId="75111E70"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6. </w:t>
      </w:r>
      <w:r w:rsidRPr="007A53C2">
        <w:rPr>
          <w:rFonts w:ascii="Calibri" w:hAnsi="Calibri" w:cs="Calibri"/>
          <w:noProof/>
        </w:rPr>
        <w:tab/>
        <w:t xml:space="preserve">Darrah J, Wessel J, Nearingburg P, OʼConnor M. Evaluation of a Community Fitness Program for Adolescents with Cerebral Palsy. </w:t>
      </w:r>
      <w:r w:rsidRPr="007A53C2">
        <w:rPr>
          <w:rFonts w:ascii="Calibri" w:hAnsi="Calibri" w:cs="Calibri"/>
          <w:i/>
          <w:iCs/>
          <w:noProof/>
        </w:rPr>
        <w:t>Pediatric Physical Therapy</w:t>
      </w:r>
      <w:r w:rsidRPr="007A53C2">
        <w:rPr>
          <w:rFonts w:ascii="Calibri" w:hAnsi="Calibri" w:cs="Calibri"/>
          <w:noProof/>
        </w:rPr>
        <w:t xml:space="preserve"> 1999;11(1):18-23. doi:10.1097/00001577-199901110-00004.</w:t>
      </w:r>
    </w:p>
    <w:p w14:paraId="2CC9A96C"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7. </w:t>
      </w:r>
      <w:r w:rsidRPr="007A53C2">
        <w:rPr>
          <w:rFonts w:ascii="Calibri" w:hAnsi="Calibri" w:cs="Calibri"/>
          <w:noProof/>
        </w:rPr>
        <w:tab/>
        <w:t xml:space="preserve">Golden SD, Earp JAL. Social ecological approaches to individuals and their contexts: twenty years of health education &amp; behavior health promotion interventions. </w:t>
      </w:r>
      <w:r w:rsidRPr="007A53C2">
        <w:rPr>
          <w:rFonts w:ascii="Calibri" w:hAnsi="Calibri" w:cs="Calibri"/>
          <w:i/>
          <w:iCs/>
          <w:noProof/>
        </w:rPr>
        <w:t>Health Educ. Behav.</w:t>
      </w:r>
      <w:r w:rsidRPr="007A53C2">
        <w:rPr>
          <w:rFonts w:ascii="Calibri" w:hAnsi="Calibri" w:cs="Calibri"/>
          <w:noProof/>
        </w:rPr>
        <w:t xml:space="preserve"> 2012;39(3):364-372. doi:10.1177/1090198111418634.</w:t>
      </w:r>
    </w:p>
    <w:p w14:paraId="4F75677B"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8. </w:t>
      </w:r>
      <w:r w:rsidRPr="007A53C2">
        <w:rPr>
          <w:rFonts w:ascii="Calibri" w:hAnsi="Calibri" w:cs="Calibri"/>
          <w:noProof/>
        </w:rPr>
        <w:tab/>
        <w:t xml:space="preserve">Rigby PJ, Ryan SE, Campbell KA. Effect of adaptive seating devices on the activity performance of children with cerebral palsy. </w:t>
      </w:r>
      <w:r w:rsidRPr="007A53C2">
        <w:rPr>
          <w:rFonts w:ascii="Calibri" w:hAnsi="Calibri" w:cs="Calibri"/>
          <w:i/>
          <w:iCs/>
          <w:noProof/>
        </w:rPr>
        <w:t>Arch. Phys. Med. Rehabil.</w:t>
      </w:r>
      <w:r w:rsidRPr="007A53C2">
        <w:rPr>
          <w:rFonts w:ascii="Calibri" w:hAnsi="Calibri" w:cs="Calibri"/>
          <w:noProof/>
        </w:rPr>
        <w:t xml:space="preserve"> 2009;90(8):1389-1395. doi:10.1016/j.apmr.2009.02.013.</w:t>
      </w:r>
    </w:p>
    <w:p w14:paraId="660FABF4"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9. </w:t>
      </w:r>
      <w:r w:rsidRPr="007A53C2">
        <w:rPr>
          <w:rFonts w:ascii="Calibri" w:hAnsi="Calibri" w:cs="Calibri"/>
          <w:noProof/>
        </w:rPr>
        <w:tab/>
        <w:t xml:space="preserve">Huang IC, Sugden D, Beveridge S. Assistive devices and cerebral palsy: the use of assistive devices at school by children with cerebral palsy. </w:t>
      </w:r>
      <w:r w:rsidRPr="007A53C2">
        <w:rPr>
          <w:rFonts w:ascii="Calibri" w:hAnsi="Calibri" w:cs="Calibri"/>
          <w:i/>
          <w:iCs/>
          <w:noProof/>
        </w:rPr>
        <w:t>Child Care Health Dev.</w:t>
      </w:r>
      <w:r w:rsidRPr="007A53C2">
        <w:rPr>
          <w:rFonts w:ascii="Calibri" w:hAnsi="Calibri" w:cs="Calibri"/>
          <w:noProof/>
        </w:rPr>
        <w:t xml:space="preserve"> 2009;35(5):698-708. doi:10.1111/j.1365-2214.2009.00968.x.</w:t>
      </w:r>
    </w:p>
    <w:p w14:paraId="02449A6B"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10. </w:t>
      </w:r>
      <w:r w:rsidRPr="007A53C2">
        <w:rPr>
          <w:rFonts w:ascii="Calibri" w:hAnsi="Calibri" w:cs="Calibri"/>
          <w:noProof/>
        </w:rPr>
        <w:tab/>
        <w:t xml:space="preserve">Novak I, Smithers-Sheedy H, Morgan C. Predicting equipment needs of children with cerebral palsy using the Gross Motor Function Classification System: a cross-sectional study. </w:t>
      </w:r>
      <w:r w:rsidRPr="007A53C2">
        <w:rPr>
          <w:rFonts w:ascii="Calibri" w:hAnsi="Calibri" w:cs="Calibri"/>
          <w:i/>
          <w:iCs/>
          <w:noProof/>
        </w:rPr>
        <w:t>Disabil Rehabil Assist Technol</w:t>
      </w:r>
      <w:r w:rsidRPr="007A53C2">
        <w:rPr>
          <w:rFonts w:ascii="Calibri" w:hAnsi="Calibri" w:cs="Calibri"/>
          <w:noProof/>
        </w:rPr>
        <w:t xml:space="preserve"> 2012;7(1):30-36. doi:10.3109/17483107.2011.556210.</w:t>
      </w:r>
    </w:p>
    <w:p w14:paraId="1CE4A821"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11. </w:t>
      </w:r>
      <w:r w:rsidRPr="007A53C2">
        <w:rPr>
          <w:rFonts w:ascii="Calibri" w:hAnsi="Calibri" w:cs="Calibri"/>
          <w:noProof/>
        </w:rPr>
        <w:tab/>
        <w:t xml:space="preserve">Five Times Sit to Stand. </w:t>
      </w:r>
      <w:r w:rsidRPr="007A53C2">
        <w:rPr>
          <w:rFonts w:ascii="Calibri" w:hAnsi="Calibri" w:cs="Calibri"/>
          <w:i/>
          <w:iCs/>
          <w:noProof/>
        </w:rPr>
        <w:t>Shirley Ryan Ability Lab</w:t>
      </w:r>
      <w:r w:rsidRPr="007A53C2">
        <w:rPr>
          <w:rFonts w:ascii="Calibri" w:hAnsi="Calibri" w:cs="Calibri"/>
          <w:noProof/>
        </w:rPr>
        <w:t xml:space="preserve"> 2013. Available at: https://www.sralab.org/rehabilitation-measures/five-times-sit-stand-test. Accessed September 11, 2020.</w:t>
      </w:r>
    </w:p>
    <w:p w14:paraId="0B12C8BE"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12. </w:t>
      </w:r>
      <w:r w:rsidRPr="007A53C2">
        <w:rPr>
          <w:rFonts w:ascii="Calibri" w:hAnsi="Calibri" w:cs="Calibri"/>
          <w:noProof/>
        </w:rPr>
        <w:tab/>
        <w:t xml:space="preserve">Kumban W, Amatachaya S, Emasithi A, Siritaratiwat W. Five-times-sit-to-stand test in children with cerebral palsy: reliability and concurrent validity. </w:t>
      </w:r>
      <w:r w:rsidRPr="007A53C2">
        <w:rPr>
          <w:rFonts w:ascii="Calibri" w:hAnsi="Calibri" w:cs="Calibri"/>
          <w:i/>
          <w:iCs/>
          <w:noProof/>
        </w:rPr>
        <w:t>NeuroRehabilitation</w:t>
      </w:r>
      <w:r w:rsidRPr="007A53C2">
        <w:rPr>
          <w:rFonts w:ascii="Calibri" w:hAnsi="Calibri" w:cs="Calibri"/>
          <w:noProof/>
        </w:rPr>
        <w:t xml:space="preserve"> 2013;32(1):9-15. doi:10.3233/NRE-130818.</w:t>
      </w:r>
    </w:p>
    <w:p w14:paraId="6AABE7D4"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13. </w:t>
      </w:r>
      <w:r w:rsidRPr="007A53C2">
        <w:rPr>
          <w:rFonts w:ascii="Calibri" w:hAnsi="Calibri" w:cs="Calibri"/>
          <w:noProof/>
        </w:rPr>
        <w:tab/>
        <w:t xml:space="preserve">Boyd RN, Graham HK. Objective measurement of clinical findings in the use of botulinum toxin type A for the management of children with cerebral palsy. </w:t>
      </w:r>
      <w:r w:rsidRPr="007A53C2">
        <w:rPr>
          <w:rFonts w:ascii="Calibri" w:hAnsi="Calibri" w:cs="Calibri"/>
          <w:i/>
          <w:iCs/>
          <w:noProof/>
        </w:rPr>
        <w:t>Eur. J. Neurol.</w:t>
      </w:r>
      <w:r w:rsidRPr="007A53C2">
        <w:rPr>
          <w:rFonts w:ascii="Calibri" w:hAnsi="Calibri" w:cs="Calibri"/>
          <w:noProof/>
        </w:rPr>
        <w:t xml:space="preserve"> 1999;6:s23-s35. doi:10.1111/j.1468-1331.1999.tb00031.x.</w:t>
      </w:r>
    </w:p>
    <w:p w14:paraId="5FE9A2CE"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14. </w:t>
      </w:r>
      <w:r w:rsidRPr="007A53C2">
        <w:rPr>
          <w:rFonts w:ascii="Calibri" w:hAnsi="Calibri" w:cs="Calibri"/>
          <w:noProof/>
        </w:rPr>
        <w:tab/>
        <w:t>The Cerebral Palsy Quality of Life Questionnaire - AusACPDM. Available at: https://www.ausacpdm.org.au/research/cpqol/. Accessed November 12, 2020.</w:t>
      </w:r>
    </w:p>
    <w:p w14:paraId="21179D2B"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15. </w:t>
      </w:r>
      <w:r w:rsidRPr="007A53C2">
        <w:rPr>
          <w:rFonts w:ascii="Calibri" w:hAnsi="Calibri" w:cs="Calibri"/>
          <w:noProof/>
        </w:rPr>
        <w:tab/>
        <w:t xml:space="preserve">Waters E, Davis E, Mackinnon A, et al. Psychometric properties of the quality of life questionnaire for children with CP. </w:t>
      </w:r>
      <w:r w:rsidRPr="007A53C2">
        <w:rPr>
          <w:rFonts w:ascii="Calibri" w:hAnsi="Calibri" w:cs="Calibri"/>
          <w:i/>
          <w:iCs/>
          <w:noProof/>
        </w:rPr>
        <w:t>Dev. Med. Child Neurol.</w:t>
      </w:r>
      <w:r w:rsidRPr="007A53C2">
        <w:rPr>
          <w:rFonts w:ascii="Calibri" w:hAnsi="Calibri" w:cs="Calibri"/>
          <w:noProof/>
        </w:rPr>
        <w:t xml:space="preserve"> 2007;49(1):49-55. </w:t>
      </w:r>
      <w:r w:rsidRPr="007A53C2">
        <w:rPr>
          <w:rFonts w:ascii="Calibri" w:hAnsi="Calibri" w:cs="Calibri"/>
          <w:noProof/>
        </w:rPr>
        <w:lastRenderedPageBreak/>
        <w:t>doi:10.1017/s0012162207000126.x.</w:t>
      </w:r>
    </w:p>
    <w:p w14:paraId="21F5366B"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16. </w:t>
      </w:r>
      <w:r w:rsidRPr="007A53C2">
        <w:rPr>
          <w:rFonts w:ascii="Calibri" w:hAnsi="Calibri" w:cs="Calibri"/>
          <w:noProof/>
        </w:rPr>
        <w:tab/>
        <w:t xml:space="preserve">Naqvi U, Sherman A l. Muscle Strength Grading. In: </w:t>
      </w:r>
      <w:r w:rsidRPr="007A53C2">
        <w:rPr>
          <w:rFonts w:ascii="Calibri" w:hAnsi="Calibri" w:cs="Calibri"/>
          <w:i/>
          <w:iCs/>
          <w:noProof/>
        </w:rPr>
        <w:t>StatPearls</w:t>
      </w:r>
      <w:r w:rsidRPr="007A53C2">
        <w:rPr>
          <w:rFonts w:ascii="Calibri" w:hAnsi="Calibri" w:cs="Calibri"/>
          <w:noProof/>
        </w:rPr>
        <w:t>. Treasure Island (FL): StatPearls Publishing; 2017.</w:t>
      </w:r>
    </w:p>
    <w:p w14:paraId="57355866"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17. </w:t>
      </w:r>
      <w:r w:rsidRPr="007A53C2">
        <w:rPr>
          <w:rFonts w:ascii="Calibri" w:hAnsi="Calibri" w:cs="Calibri"/>
          <w:noProof/>
        </w:rPr>
        <w:tab/>
        <w:t>CPQO Cereb Palsy Qualit Life CPQ.</w:t>
      </w:r>
    </w:p>
    <w:p w14:paraId="348D1D5E"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18. </w:t>
      </w:r>
      <w:r w:rsidRPr="007A53C2">
        <w:rPr>
          <w:rFonts w:ascii="Calibri" w:hAnsi="Calibri" w:cs="Calibri"/>
          <w:noProof/>
        </w:rPr>
        <w:tab/>
        <w:t>Afterschool | Gaston County Family YMCA. Available at: https://www.gastonymca.org/locations/stowe/afterschool/. Accessed December 3, 2020.</w:t>
      </w:r>
    </w:p>
    <w:p w14:paraId="24AC7099"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19. </w:t>
      </w:r>
      <w:r w:rsidRPr="007A53C2">
        <w:rPr>
          <w:rFonts w:ascii="Calibri" w:hAnsi="Calibri" w:cs="Calibri"/>
          <w:noProof/>
        </w:rPr>
        <w:tab/>
        <w:t>Core Exercises for Cerebral Palsy: How to Improve Balance and Posture. Available at: https://www.flintrehab.com/core-exercises-for-cerebral-palsy/. Accessed December 3, 2020.</w:t>
      </w:r>
    </w:p>
    <w:p w14:paraId="06686212"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20. </w:t>
      </w:r>
      <w:r w:rsidRPr="007A53C2">
        <w:rPr>
          <w:rFonts w:ascii="Calibri" w:hAnsi="Calibri" w:cs="Calibri"/>
          <w:noProof/>
        </w:rPr>
        <w:tab/>
        <w:t xml:space="preserve">Scholtes VA, Dallmeijer AJ, Rameckers EA, et al. Lower limb strength training in children with cerebral palsy--a randomized controlled trial protocol for functional strength training based on progressive resistance exercise principles. </w:t>
      </w:r>
      <w:r w:rsidRPr="007A53C2">
        <w:rPr>
          <w:rFonts w:ascii="Calibri" w:hAnsi="Calibri" w:cs="Calibri"/>
          <w:i/>
          <w:iCs/>
          <w:noProof/>
        </w:rPr>
        <w:t>BMC Pediatr.</w:t>
      </w:r>
      <w:r w:rsidRPr="007A53C2">
        <w:rPr>
          <w:rFonts w:ascii="Calibri" w:hAnsi="Calibri" w:cs="Calibri"/>
          <w:noProof/>
        </w:rPr>
        <w:t xml:space="preserve"> 2008;8:41. doi:10.1186/1471-2431-8-41.</w:t>
      </w:r>
    </w:p>
    <w:p w14:paraId="6D8700C3"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21. </w:t>
      </w:r>
      <w:r w:rsidRPr="007A53C2">
        <w:rPr>
          <w:rFonts w:ascii="Calibri" w:hAnsi="Calibri" w:cs="Calibri"/>
          <w:noProof/>
        </w:rPr>
        <w:tab/>
        <w:t xml:space="preserve">Milstein RL, Wetterhall SF. </w:t>
      </w:r>
      <w:r w:rsidRPr="007A53C2">
        <w:rPr>
          <w:rFonts w:ascii="Calibri" w:hAnsi="Calibri" w:cs="Calibri"/>
          <w:i/>
          <w:iCs/>
          <w:noProof/>
        </w:rPr>
        <w:t>Framework for Program Evaluation in Public Health</w:t>
      </w:r>
      <w:r w:rsidRPr="007A53C2">
        <w:rPr>
          <w:rFonts w:ascii="Calibri" w:hAnsi="Calibri" w:cs="Calibri"/>
          <w:noProof/>
        </w:rPr>
        <w:t>. Atlanta, GA: Centers for Disease Control and Prevention; 1999.</w:t>
      </w:r>
    </w:p>
    <w:p w14:paraId="6F3529D4" w14:textId="77777777" w:rsidR="007A53C2" w:rsidRPr="007A53C2" w:rsidRDefault="007A53C2">
      <w:pPr>
        <w:widowControl w:val="0"/>
        <w:autoSpaceDE w:val="0"/>
        <w:autoSpaceDN w:val="0"/>
        <w:adjustRightInd w:val="0"/>
        <w:ind w:left="560" w:hanging="560"/>
        <w:rPr>
          <w:rFonts w:ascii="Calibri" w:hAnsi="Calibri" w:cs="Calibri"/>
          <w:noProof/>
        </w:rPr>
      </w:pPr>
      <w:r w:rsidRPr="007A53C2">
        <w:rPr>
          <w:rFonts w:ascii="Calibri" w:hAnsi="Calibri" w:cs="Calibri"/>
          <w:noProof/>
        </w:rPr>
        <w:t xml:space="preserve">22. </w:t>
      </w:r>
      <w:r w:rsidRPr="007A53C2">
        <w:rPr>
          <w:rFonts w:ascii="Calibri" w:hAnsi="Calibri" w:cs="Calibri"/>
          <w:noProof/>
        </w:rPr>
        <w:tab/>
        <w:t>stakeholders E. Overview of the Framework for Program Evaluation.</w:t>
      </w:r>
    </w:p>
    <w:p w14:paraId="5F3224C9" w14:textId="6592A6EB" w:rsidR="00703F41" w:rsidRDefault="00703F41" w:rsidP="007A53C2">
      <w:pPr>
        <w:widowControl w:val="0"/>
        <w:autoSpaceDE w:val="0"/>
        <w:autoSpaceDN w:val="0"/>
        <w:adjustRightInd w:val="0"/>
      </w:pPr>
      <w:r>
        <w:fldChar w:fldCharType="end"/>
      </w:r>
    </w:p>
    <w:sectPr w:rsidR="00703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E38E5"/>
    <w:multiLevelType w:val="hybridMultilevel"/>
    <w:tmpl w:val="A8A8AEF6"/>
    <w:lvl w:ilvl="0" w:tplc="2222F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B03D9"/>
    <w:multiLevelType w:val="hybridMultilevel"/>
    <w:tmpl w:val="535A3A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0F40CB"/>
    <w:multiLevelType w:val="hybridMultilevel"/>
    <w:tmpl w:val="73C6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011A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41"/>
    <w:rsid w:val="0001382F"/>
    <w:rsid w:val="00025C8B"/>
    <w:rsid w:val="00033567"/>
    <w:rsid w:val="00044D3B"/>
    <w:rsid w:val="000A497D"/>
    <w:rsid w:val="002036ED"/>
    <w:rsid w:val="00303615"/>
    <w:rsid w:val="003547E3"/>
    <w:rsid w:val="004558F2"/>
    <w:rsid w:val="0049431A"/>
    <w:rsid w:val="00557CA5"/>
    <w:rsid w:val="00561234"/>
    <w:rsid w:val="00583626"/>
    <w:rsid w:val="005877BA"/>
    <w:rsid w:val="005A06F2"/>
    <w:rsid w:val="005E277F"/>
    <w:rsid w:val="00634EEC"/>
    <w:rsid w:val="00703F41"/>
    <w:rsid w:val="007A53C2"/>
    <w:rsid w:val="007E0317"/>
    <w:rsid w:val="00823627"/>
    <w:rsid w:val="00890D40"/>
    <w:rsid w:val="009B2B02"/>
    <w:rsid w:val="009F6C70"/>
    <w:rsid w:val="00A27586"/>
    <w:rsid w:val="00AD3980"/>
    <w:rsid w:val="00BA1109"/>
    <w:rsid w:val="00BA3452"/>
    <w:rsid w:val="00BE1A0C"/>
    <w:rsid w:val="00C516B0"/>
    <w:rsid w:val="00C666E3"/>
    <w:rsid w:val="00DD724B"/>
    <w:rsid w:val="00E00A0C"/>
    <w:rsid w:val="00E25E69"/>
    <w:rsid w:val="00E62D50"/>
    <w:rsid w:val="00EE6DED"/>
    <w:rsid w:val="00F06DD4"/>
    <w:rsid w:val="00F21D23"/>
    <w:rsid w:val="00FF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F0958E"/>
  <w15:chartTrackingRefBased/>
  <w15:docId w15:val="{E76B4642-06CB-C64B-B2B1-394C531D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F41"/>
  </w:style>
  <w:style w:type="paragraph" w:styleId="Heading1">
    <w:name w:val="heading 1"/>
    <w:basedOn w:val="Normal"/>
    <w:next w:val="Normal"/>
    <w:link w:val="Heading1Char"/>
    <w:uiPriority w:val="9"/>
    <w:qFormat/>
    <w:rsid w:val="004558F2"/>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558F2"/>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558F2"/>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558F2"/>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558F2"/>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558F2"/>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558F2"/>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58F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58F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8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558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558F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558F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558F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558F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558F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58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58F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558F2"/>
    <w:pPr>
      <w:ind w:left="720"/>
      <w:contextualSpacing/>
    </w:pPr>
  </w:style>
  <w:style w:type="table" w:styleId="TableGrid">
    <w:name w:val="Table Grid"/>
    <w:basedOn w:val="TableNormal"/>
    <w:uiPriority w:val="39"/>
    <w:rsid w:val="00DD7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15</Pages>
  <Words>14397</Words>
  <Characters>82066</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Raiya Feinberg</dc:creator>
  <cp:keywords/>
  <dc:description/>
  <cp:lastModifiedBy>Raiya Feinberg</cp:lastModifiedBy>
  <cp:revision>33</cp:revision>
  <dcterms:created xsi:type="dcterms:W3CDTF">2020-12-02T20:03:00Z</dcterms:created>
  <dcterms:modified xsi:type="dcterms:W3CDTF">2020-12-03T21:46:00Z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