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DA274" w14:textId="79738F8A" w:rsidR="005A24A7" w:rsidRPr="00BD138E" w:rsidRDefault="003E3CE5" w:rsidP="005A24A7">
      <w:pPr>
        <w:spacing w:line="480" w:lineRule="auto"/>
        <w:jc w:val="center"/>
        <w:rPr>
          <w:b/>
        </w:rPr>
      </w:pPr>
      <w:r w:rsidRPr="00BD138E">
        <w:rPr>
          <w:b/>
        </w:rPr>
        <w:t xml:space="preserve">Baby’n Me: An </w:t>
      </w:r>
      <w:r w:rsidR="005A24A7" w:rsidRPr="00BD138E">
        <w:rPr>
          <w:b/>
        </w:rPr>
        <w:t>Abdominopelvic Exerc</w:t>
      </w:r>
      <w:r w:rsidR="00CE0789">
        <w:rPr>
          <w:b/>
        </w:rPr>
        <w:t>ise Class for Postpartum Mother</w:t>
      </w:r>
      <w:r w:rsidR="005A24A7" w:rsidRPr="00BD138E">
        <w:rPr>
          <w:b/>
        </w:rPr>
        <w:t>s and their Babies</w:t>
      </w:r>
    </w:p>
    <w:p w14:paraId="580FB877" w14:textId="77777777" w:rsidR="00176DE2" w:rsidRDefault="00176DE2" w:rsidP="001B0CAA">
      <w:pPr>
        <w:spacing w:line="480" w:lineRule="auto"/>
        <w:rPr>
          <w:b/>
        </w:rPr>
      </w:pPr>
    </w:p>
    <w:p w14:paraId="4AC0C628" w14:textId="7AC399B9" w:rsidR="0088656E" w:rsidRPr="00BD138E" w:rsidRDefault="0088656E" w:rsidP="001B0CAA">
      <w:pPr>
        <w:spacing w:line="480" w:lineRule="auto"/>
        <w:rPr>
          <w:b/>
        </w:rPr>
      </w:pPr>
      <w:r w:rsidRPr="00BD138E">
        <w:rPr>
          <w:b/>
        </w:rPr>
        <w:t>Introduction:</w:t>
      </w:r>
    </w:p>
    <w:p w14:paraId="61EA65F4" w14:textId="4588A79C" w:rsidR="00AA249A" w:rsidRPr="00D25EC6" w:rsidRDefault="00AA249A" w:rsidP="001B0CAA">
      <w:pPr>
        <w:spacing w:line="480" w:lineRule="auto"/>
      </w:pPr>
      <w:r w:rsidRPr="00D25EC6">
        <w:tab/>
        <w:t>Pregnancy is a</w:t>
      </w:r>
      <w:r w:rsidR="00423FB9" w:rsidRPr="00D25EC6">
        <w:t xml:space="preserve">n exciting time in women’s </w:t>
      </w:r>
      <w:r w:rsidR="001B0CAA" w:rsidRPr="00D25EC6">
        <w:t>life;</w:t>
      </w:r>
      <w:r w:rsidRPr="00D25EC6">
        <w:t xml:space="preserve"> h</w:t>
      </w:r>
      <w:r w:rsidR="00716448" w:rsidRPr="00D25EC6">
        <w:t>owever there are many</w:t>
      </w:r>
      <w:r w:rsidRPr="00D25EC6">
        <w:t xml:space="preserve"> changes</w:t>
      </w:r>
      <w:r w:rsidR="00716448" w:rsidRPr="00D25EC6">
        <w:t xml:space="preserve"> (both expected and unexpected)</w:t>
      </w:r>
      <w:r w:rsidRPr="00D25EC6">
        <w:t xml:space="preserve"> women go through during both the peri- and post-partum period</w:t>
      </w:r>
      <w:r w:rsidR="00D526C4" w:rsidRPr="00D25EC6">
        <w:fldChar w:fldCharType="begin"/>
      </w:r>
      <w:r w:rsidR="00D526C4" w:rsidRPr="00D25EC6">
        <w:instrText>ADDIN RW.CITE{{100 The Boston Women's Health Book Collective 2008}}</w:instrText>
      </w:r>
      <w:r w:rsidR="00D526C4" w:rsidRPr="00D25EC6">
        <w:fldChar w:fldCharType="separate"/>
      </w:r>
      <w:r w:rsidR="00F33AF8" w:rsidRPr="00F33AF8">
        <w:rPr>
          <w:vertAlign w:val="superscript"/>
        </w:rPr>
        <w:t xml:space="preserve"> </w:t>
      </w:r>
      <w:r w:rsidR="00F33AF8" w:rsidRPr="00F33AF8">
        <w:rPr>
          <w:vertAlign w:val="superscript"/>
        </w:rPr>
        <w:t>1</w:t>
      </w:r>
      <w:r w:rsidR="00D526C4" w:rsidRPr="00D25EC6">
        <w:fldChar w:fldCharType="end"/>
      </w:r>
      <w:r w:rsidRPr="00D25EC6">
        <w:t>. A common occurrence following childbirth is stress urinary incontinence (SUI)</w:t>
      </w:r>
      <w:r w:rsidR="00EB6C5F" w:rsidRPr="00D25EC6">
        <w:t xml:space="preserve">, approximately 8% of </w:t>
      </w:r>
      <w:r w:rsidR="00423FB9" w:rsidRPr="00D25EC6">
        <w:t xml:space="preserve">primiparous </w:t>
      </w:r>
      <w:r w:rsidR="00EB6C5F" w:rsidRPr="00D25EC6">
        <w:t>women who deliver vaginally will suffer from SUI</w:t>
      </w:r>
      <w:r w:rsidR="00EB6C5F" w:rsidRPr="00D25EC6">
        <w:fldChar w:fldCharType="begin"/>
      </w:r>
      <w:r w:rsidR="00EB6C5F" w:rsidRPr="00D25EC6">
        <w:instrText>ADDIN RW.CITE{{97 Hilde,G. 2013}}</w:instrText>
      </w:r>
      <w:r w:rsidR="00EB6C5F" w:rsidRPr="00D25EC6">
        <w:fldChar w:fldCharType="separate"/>
      </w:r>
      <w:r w:rsidR="00F33AF8" w:rsidRPr="00F33AF8">
        <w:rPr>
          <w:vertAlign w:val="superscript"/>
        </w:rPr>
        <w:t xml:space="preserve"> </w:t>
      </w:r>
      <w:r w:rsidR="00F33AF8" w:rsidRPr="00F33AF8">
        <w:rPr>
          <w:vertAlign w:val="superscript"/>
        </w:rPr>
        <w:t>2</w:t>
      </w:r>
      <w:r w:rsidR="00EB6C5F" w:rsidRPr="00D25EC6">
        <w:fldChar w:fldCharType="end"/>
      </w:r>
      <w:r w:rsidRPr="00D25EC6">
        <w:t xml:space="preserve">. </w:t>
      </w:r>
      <w:r w:rsidR="00423FB9" w:rsidRPr="00D25EC6">
        <w:t>Further research has shown that as number of deliveries increases in women with SUI, quality of life significantly decreases</w:t>
      </w:r>
      <w:r w:rsidR="00423FB9" w:rsidRPr="00D25EC6">
        <w:fldChar w:fldCharType="begin"/>
      </w:r>
      <w:r w:rsidR="00423FB9" w:rsidRPr="00D25EC6">
        <w:instrText>ADDIN RW.CITE{{94 Ozdemir,O.C. 2015}}</w:instrText>
      </w:r>
      <w:r w:rsidR="00423FB9" w:rsidRPr="00D25EC6">
        <w:fldChar w:fldCharType="separate"/>
      </w:r>
      <w:r w:rsidR="00F33AF8" w:rsidRPr="00F33AF8">
        <w:rPr>
          <w:vertAlign w:val="superscript"/>
        </w:rPr>
        <w:t xml:space="preserve"> </w:t>
      </w:r>
      <w:r w:rsidR="00F33AF8" w:rsidRPr="00F33AF8">
        <w:rPr>
          <w:vertAlign w:val="superscript"/>
        </w:rPr>
        <w:t>3</w:t>
      </w:r>
      <w:r w:rsidR="00423FB9" w:rsidRPr="00D25EC6">
        <w:fldChar w:fldCharType="end"/>
      </w:r>
      <w:r w:rsidR="00423FB9" w:rsidRPr="00D25EC6">
        <w:t xml:space="preserve">. </w:t>
      </w:r>
      <w:r w:rsidRPr="00D25EC6">
        <w:t xml:space="preserve">The pelvic floor muscles </w:t>
      </w:r>
      <w:r w:rsidR="00EB6C5F" w:rsidRPr="00D25EC6">
        <w:t>have an important role in pelvic organ support and the continence control system</w:t>
      </w:r>
      <w:r w:rsidR="00EB6C5F" w:rsidRPr="00D25EC6">
        <w:fldChar w:fldCharType="begin"/>
      </w:r>
      <w:r w:rsidR="00EB6C5F" w:rsidRPr="00D25EC6">
        <w:instrText>ADDIN RW.CITE{{95 Ashton-Miller,J.A. 2001}}</w:instrText>
      </w:r>
      <w:r w:rsidR="00EB6C5F" w:rsidRPr="00D25EC6">
        <w:fldChar w:fldCharType="separate"/>
      </w:r>
      <w:r w:rsidR="00F33AF8" w:rsidRPr="00F33AF8">
        <w:rPr>
          <w:vertAlign w:val="superscript"/>
        </w:rPr>
        <w:t xml:space="preserve"> </w:t>
      </w:r>
      <w:r w:rsidR="00F33AF8" w:rsidRPr="00F33AF8">
        <w:rPr>
          <w:vertAlign w:val="superscript"/>
        </w:rPr>
        <w:t>4</w:t>
      </w:r>
      <w:r w:rsidR="00EB6C5F" w:rsidRPr="00D25EC6">
        <w:fldChar w:fldCharType="end"/>
      </w:r>
      <w:r w:rsidR="00EB6C5F" w:rsidRPr="00D25EC6">
        <w:t>, and damage to the pelvic floor m</w:t>
      </w:r>
      <w:r w:rsidR="00942E79" w:rsidRPr="00D25EC6">
        <w:t>usculature can result in loss of</w:t>
      </w:r>
      <w:r w:rsidR="00EB6C5F" w:rsidRPr="00D25EC6">
        <w:t xml:space="preserve"> pelvic floor muscle strength and continence</w:t>
      </w:r>
      <w:r w:rsidR="00EB6C5F" w:rsidRPr="00D25EC6">
        <w:fldChar w:fldCharType="begin"/>
      </w:r>
      <w:r w:rsidR="00EB6C5F" w:rsidRPr="00D25EC6">
        <w:instrText>ADDIN RW.CITE{{96 Amaro,J.L. 2005}}</w:instrText>
      </w:r>
      <w:r w:rsidR="00EB6C5F" w:rsidRPr="00D25EC6">
        <w:fldChar w:fldCharType="separate"/>
      </w:r>
      <w:r w:rsidR="00F33AF8" w:rsidRPr="00F33AF8">
        <w:rPr>
          <w:vertAlign w:val="superscript"/>
        </w:rPr>
        <w:t xml:space="preserve"> </w:t>
      </w:r>
      <w:r w:rsidR="00F33AF8" w:rsidRPr="00F33AF8">
        <w:rPr>
          <w:vertAlign w:val="superscript"/>
        </w:rPr>
        <w:t>5</w:t>
      </w:r>
      <w:r w:rsidR="00EB6C5F" w:rsidRPr="00D25EC6">
        <w:fldChar w:fldCharType="end"/>
      </w:r>
      <w:r w:rsidR="00EB6C5F" w:rsidRPr="00D25EC6">
        <w:t xml:space="preserve">. </w:t>
      </w:r>
    </w:p>
    <w:p w14:paraId="1A25471F" w14:textId="0624DEFD" w:rsidR="0032686C" w:rsidRPr="00D25EC6" w:rsidRDefault="00D526C4" w:rsidP="001B0CAA">
      <w:pPr>
        <w:spacing w:line="480" w:lineRule="auto"/>
      </w:pPr>
      <w:r w:rsidRPr="00D25EC6">
        <w:tab/>
        <w:t>Research has indicated that once women have experienced postpartum urinary incontinence, it often becomes a persistent and chronic condition that can continue for many years</w:t>
      </w:r>
      <w:r w:rsidR="00AF0DDF" w:rsidRPr="00D25EC6">
        <w:fldChar w:fldCharType="begin"/>
      </w:r>
      <w:r w:rsidR="00AF0DDF" w:rsidRPr="00D25EC6">
        <w:instrText>ADDIN RW.CITE{{101 Dolan,L.M. 2010;102 MacArthur,C. 2011}}</w:instrText>
      </w:r>
      <w:r w:rsidR="00AF0DDF" w:rsidRPr="00D25EC6">
        <w:fldChar w:fldCharType="separate"/>
      </w:r>
      <w:r w:rsidR="00F33AF8" w:rsidRPr="00F33AF8">
        <w:rPr>
          <w:vertAlign w:val="superscript"/>
        </w:rPr>
        <w:t xml:space="preserve"> </w:t>
      </w:r>
      <w:r w:rsidR="00F33AF8" w:rsidRPr="00F33AF8">
        <w:rPr>
          <w:vertAlign w:val="superscript"/>
        </w:rPr>
        <w:t>6,7</w:t>
      </w:r>
      <w:r w:rsidR="00AF0DDF" w:rsidRPr="00D25EC6">
        <w:fldChar w:fldCharType="end"/>
      </w:r>
      <w:r w:rsidRPr="00D25EC6">
        <w:t xml:space="preserve">. </w:t>
      </w:r>
      <w:r w:rsidR="00AF0DDF" w:rsidRPr="00D25EC6">
        <w:t>However, a recent Cochrane review has demonstrated that pelvic floor muscle training can prevent urinary incontinence up to six months after delivery</w:t>
      </w:r>
      <w:r w:rsidR="00942E79" w:rsidRPr="00D25EC6">
        <w:t>, and a few studies found</w:t>
      </w:r>
      <w:r w:rsidR="00935726" w:rsidRPr="00D25EC6">
        <w:t xml:space="preserve"> long term effects (though more research is indicated for long-term follow-up)</w:t>
      </w:r>
      <w:r w:rsidR="00935726" w:rsidRPr="00D25EC6">
        <w:fldChar w:fldCharType="begin"/>
      </w:r>
      <w:r w:rsidR="00935726" w:rsidRPr="00D25EC6">
        <w:instrText>ADDIN RW.CITE{{70 Boyle,R. 2012}}</w:instrText>
      </w:r>
      <w:r w:rsidR="00935726" w:rsidRPr="00D25EC6">
        <w:fldChar w:fldCharType="separate"/>
      </w:r>
      <w:r w:rsidR="00F33AF8" w:rsidRPr="00F33AF8">
        <w:rPr>
          <w:vertAlign w:val="superscript"/>
        </w:rPr>
        <w:t xml:space="preserve"> </w:t>
      </w:r>
      <w:r w:rsidR="00F33AF8" w:rsidRPr="00F33AF8">
        <w:rPr>
          <w:vertAlign w:val="superscript"/>
        </w:rPr>
        <w:t>8</w:t>
      </w:r>
      <w:r w:rsidR="00935726" w:rsidRPr="00D25EC6">
        <w:fldChar w:fldCharType="end"/>
      </w:r>
      <w:r w:rsidR="00AF0DDF" w:rsidRPr="00D25EC6">
        <w:t>.</w:t>
      </w:r>
      <w:r w:rsidR="001E6916" w:rsidRPr="00D25EC6">
        <w:t xml:space="preserve"> SUI incurs a large cost on the healthcare system with both conservative and surgical management</w:t>
      </w:r>
      <w:r w:rsidR="001E6916" w:rsidRPr="00D25EC6">
        <w:fldChar w:fldCharType="begin"/>
      </w:r>
      <w:r w:rsidR="001E6916" w:rsidRPr="00D25EC6">
        <w:instrText>ADDIN RW.CITE{{98 Rawlings,T. 2015;104 Richardson,M.L. 2014}}</w:instrText>
      </w:r>
      <w:r w:rsidR="001E6916" w:rsidRPr="00D25EC6">
        <w:fldChar w:fldCharType="separate"/>
      </w:r>
      <w:r w:rsidR="00F33AF8" w:rsidRPr="00F33AF8">
        <w:rPr>
          <w:vertAlign w:val="superscript"/>
        </w:rPr>
        <w:t xml:space="preserve"> </w:t>
      </w:r>
      <w:r w:rsidR="00F33AF8" w:rsidRPr="00F33AF8">
        <w:rPr>
          <w:vertAlign w:val="superscript"/>
        </w:rPr>
        <w:t>9,10</w:t>
      </w:r>
      <w:r w:rsidR="001E6916" w:rsidRPr="00D25EC6">
        <w:fldChar w:fldCharType="end"/>
      </w:r>
      <w:r w:rsidR="001E6916" w:rsidRPr="00D25EC6">
        <w:t xml:space="preserve">. Incorporating programs to prevent or offer early treatment for SUI would be largely beneficial. </w:t>
      </w:r>
      <w:r w:rsidR="00935726" w:rsidRPr="00D25EC6">
        <w:t xml:space="preserve"> </w:t>
      </w:r>
      <w:r w:rsidR="00AF0DDF" w:rsidRPr="00D25EC6">
        <w:t xml:space="preserve"> </w:t>
      </w:r>
    </w:p>
    <w:p w14:paraId="5CB41D81" w14:textId="572DC79F" w:rsidR="00BC7F45" w:rsidRPr="00D25EC6" w:rsidRDefault="00C51EDA" w:rsidP="001B0CAA">
      <w:pPr>
        <w:spacing w:line="480" w:lineRule="auto"/>
      </w:pPr>
      <w:r w:rsidRPr="00D25EC6">
        <w:tab/>
        <w:t xml:space="preserve">In addition to the anatomical and physiological changes that happen during the peri- and post-partum periods, </w:t>
      </w:r>
      <w:r w:rsidR="00864BC3" w:rsidRPr="00D25EC6">
        <w:t xml:space="preserve">mothers often encounter </w:t>
      </w:r>
      <w:r w:rsidR="009A2267" w:rsidRPr="00D25EC6">
        <w:t>psychological changes that come with fatigue, new emotional challenges, and postpartum mood disorders</w:t>
      </w:r>
      <w:r w:rsidR="009A2267" w:rsidRPr="00D25EC6">
        <w:fldChar w:fldCharType="begin"/>
      </w:r>
      <w:r w:rsidR="009A2267" w:rsidRPr="00D25EC6">
        <w:instrText>ADDIN RW.CITE{{100 The Boston Women's Health Book Collective 2008}}</w:instrText>
      </w:r>
      <w:r w:rsidR="009A2267" w:rsidRPr="00D25EC6">
        <w:fldChar w:fldCharType="separate"/>
      </w:r>
      <w:r w:rsidR="00F33AF8" w:rsidRPr="00F33AF8">
        <w:rPr>
          <w:vertAlign w:val="superscript"/>
        </w:rPr>
        <w:t xml:space="preserve"> </w:t>
      </w:r>
      <w:r w:rsidR="00F33AF8" w:rsidRPr="00F33AF8">
        <w:rPr>
          <w:vertAlign w:val="superscript"/>
        </w:rPr>
        <w:t>1</w:t>
      </w:r>
      <w:r w:rsidR="009A2267" w:rsidRPr="00D25EC6">
        <w:fldChar w:fldCharType="end"/>
      </w:r>
      <w:r w:rsidR="009A2267" w:rsidRPr="00D25EC6">
        <w:t>.</w:t>
      </w:r>
      <w:r w:rsidR="00000967" w:rsidRPr="00D25EC6">
        <w:t xml:space="preserve"> </w:t>
      </w:r>
      <w:r w:rsidR="00A641F0" w:rsidRPr="00D25EC6">
        <w:t>During this transitional time, mothers are learning new behaviors, how to care for the new baby and themselves, and settling into new habits. According to the Social Cognitive Theory (SCT)</w:t>
      </w:r>
      <w:r w:rsidR="00942E79" w:rsidRPr="00D25EC6">
        <w:t>,</w:t>
      </w:r>
      <w:r w:rsidR="00A641F0" w:rsidRPr="00D25EC6">
        <w:t xml:space="preserve"> human behavior is mainly a product of </w:t>
      </w:r>
      <w:r w:rsidR="00A641F0" w:rsidRPr="00D25EC6">
        <w:lastRenderedPageBreak/>
        <w:t>the dynamic interplay between the environment</w:t>
      </w:r>
      <w:r w:rsidR="00E87433" w:rsidRPr="00D25EC6">
        <w:t>al</w:t>
      </w:r>
      <w:r w:rsidR="00A641F0" w:rsidRPr="00D25EC6">
        <w:t>, personal, and behavioral influences</w:t>
      </w:r>
      <w:r w:rsidR="009B3DEB" w:rsidRPr="00D25EC6">
        <w:fldChar w:fldCharType="begin"/>
      </w:r>
      <w:r w:rsidR="009B3DEB" w:rsidRPr="00D25EC6">
        <w:instrText>ADDIN RW.CITE{{105 Mcallister, AL. Perry, CL. Parcel, GS&gt; 2008}}</w:instrText>
      </w:r>
      <w:r w:rsidR="009B3DEB" w:rsidRPr="00D25EC6">
        <w:fldChar w:fldCharType="separate"/>
      </w:r>
      <w:r w:rsidR="00F33AF8" w:rsidRPr="00F33AF8">
        <w:rPr>
          <w:vertAlign w:val="superscript"/>
        </w:rPr>
        <w:t xml:space="preserve"> </w:t>
      </w:r>
      <w:r w:rsidR="00F33AF8" w:rsidRPr="00F33AF8">
        <w:rPr>
          <w:vertAlign w:val="superscript"/>
        </w:rPr>
        <w:t>11</w:t>
      </w:r>
      <w:r w:rsidR="009B3DEB" w:rsidRPr="00D25EC6">
        <w:fldChar w:fldCharType="end"/>
      </w:r>
      <w:r w:rsidR="00A641F0" w:rsidRPr="00D25EC6">
        <w:t xml:space="preserve">. </w:t>
      </w:r>
      <w:r w:rsidR="00E87433" w:rsidRPr="00D25EC6">
        <w:t>A number of barriers to women seeking help have identified personal and environmental barriers to seeking healthcare</w:t>
      </w:r>
      <w:r w:rsidR="00E87433" w:rsidRPr="00D25EC6">
        <w:fldChar w:fldCharType="begin"/>
      </w:r>
      <w:r w:rsidR="00E87433" w:rsidRPr="00D25EC6">
        <w:instrText>ADDIN RW.CITE{{53 Mason,L. 2001;54 Buurman,M.B. 2013}}</w:instrText>
      </w:r>
      <w:r w:rsidR="00E87433" w:rsidRPr="00D25EC6">
        <w:fldChar w:fldCharType="separate"/>
      </w:r>
      <w:r w:rsidR="00F33AF8" w:rsidRPr="00F33AF8">
        <w:rPr>
          <w:vertAlign w:val="superscript"/>
        </w:rPr>
        <w:t xml:space="preserve"> </w:t>
      </w:r>
      <w:r w:rsidR="00F33AF8" w:rsidRPr="00F33AF8">
        <w:rPr>
          <w:vertAlign w:val="superscript"/>
        </w:rPr>
        <w:t>12,13</w:t>
      </w:r>
      <w:r w:rsidR="00E87433" w:rsidRPr="00D25EC6">
        <w:fldChar w:fldCharType="end"/>
      </w:r>
      <w:r w:rsidR="00E87433" w:rsidRPr="00D25EC6">
        <w:t xml:space="preserve">. The main culprits being too embarrassed to discuss pelvic floor dysfunction with healthcare </w:t>
      </w:r>
      <w:r w:rsidR="002D1F51" w:rsidRPr="00D25EC6">
        <w:t>providers</w:t>
      </w:r>
      <w:r w:rsidR="00E87433" w:rsidRPr="00D25EC6">
        <w:fldChar w:fldCharType="begin"/>
      </w:r>
      <w:r w:rsidR="00E87433" w:rsidRPr="00D25EC6">
        <w:instrText>ADDIN RW.CITE{{53 Mason,L. 2001}}</w:instrText>
      </w:r>
      <w:r w:rsidR="00E87433" w:rsidRPr="00D25EC6">
        <w:fldChar w:fldCharType="separate"/>
      </w:r>
      <w:r w:rsidR="00F33AF8" w:rsidRPr="00F33AF8">
        <w:rPr>
          <w:vertAlign w:val="superscript"/>
        </w:rPr>
        <w:t xml:space="preserve"> </w:t>
      </w:r>
      <w:r w:rsidR="00F33AF8" w:rsidRPr="00F33AF8">
        <w:rPr>
          <w:vertAlign w:val="superscript"/>
        </w:rPr>
        <w:t>12</w:t>
      </w:r>
      <w:r w:rsidR="00E87433" w:rsidRPr="00D25EC6">
        <w:fldChar w:fldCharType="end"/>
      </w:r>
      <w:r w:rsidR="00E87433" w:rsidRPr="00D25EC6">
        <w:t>, seeking help in their immediate social group</w:t>
      </w:r>
      <w:r w:rsidR="00E87433" w:rsidRPr="00D25EC6">
        <w:fldChar w:fldCharType="begin"/>
      </w:r>
      <w:r w:rsidR="00E87433" w:rsidRPr="00D25EC6">
        <w:instrText>ADDIN RW.CITE{{54 Buurman,M.B. 2013}}</w:instrText>
      </w:r>
      <w:r w:rsidR="00E87433" w:rsidRPr="00D25EC6">
        <w:fldChar w:fldCharType="separate"/>
      </w:r>
      <w:r w:rsidR="00F33AF8" w:rsidRPr="00F33AF8">
        <w:rPr>
          <w:vertAlign w:val="superscript"/>
        </w:rPr>
        <w:t xml:space="preserve"> </w:t>
      </w:r>
      <w:r w:rsidR="00F33AF8" w:rsidRPr="00F33AF8">
        <w:rPr>
          <w:vertAlign w:val="superscript"/>
        </w:rPr>
        <w:t>13</w:t>
      </w:r>
      <w:r w:rsidR="00E87433" w:rsidRPr="00D25EC6">
        <w:fldChar w:fldCharType="end"/>
      </w:r>
      <w:r w:rsidR="00E87433" w:rsidRPr="00D25EC6">
        <w:t>, and feeling that their general practitioner was more concerned with the health of the baby</w:t>
      </w:r>
      <w:r w:rsidR="00E87433" w:rsidRPr="00D25EC6">
        <w:fldChar w:fldCharType="begin"/>
      </w:r>
      <w:r w:rsidR="00E87433" w:rsidRPr="00D25EC6">
        <w:instrText>ADDIN RW.CITE{{53 Mason,L. 2001}}</w:instrText>
      </w:r>
      <w:r w:rsidR="00E87433" w:rsidRPr="00D25EC6">
        <w:fldChar w:fldCharType="separate"/>
      </w:r>
      <w:r w:rsidR="00F33AF8" w:rsidRPr="00F33AF8">
        <w:rPr>
          <w:vertAlign w:val="superscript"/>
        </w:rPr>
        <w:t xml:space="preserve"> </w:t>
      </w:r>
      <w:r w:rsidR="00F33AF8" w:rsidRPr="00F33AF8">
        <w:rPr>
          <w:vertAlign w:val="superscript"/>
        </w:rPr>
        <w:t>12</w:t>
      </w:r>
      <w:r w:rsidR="00E87433" w:rsidRPr="00D25EC6">
        <w:fldChar w:fldCharType="end"/>
      </w:r>
      <w:r w:rsidR="00E87433" w:rsidRPr="00D25EC6">
        <w:t xml:space="preserve">. </w:t>
      </w:r>
    </w:p>
    <w:p w14:paraId="79A7C67E" w14:textId="49750544" w:rsidR="00F0704B" w:rsidRPr="00BD138E" w:rsidRDefault="00F0704B" w:rsidP="001B0CAA">
      <w:pPr>
        <w:spacing w:line="480" w:lineRule="auto"/>
        <w:rPr>
          <w:b/>
        </w:rPr>
      </w:pPr>
      <w:r w:rsidRPr="00BD138E">
        <w:rPr>
          <w:b/>
        </w:rPr>
        <w:t>Statement of Need:</w:t>
      </w:r>
    </w:p>
    <w:p w14:paraId="35D90418" w14:textId="74555FD7" w:rsidR="00D05CB8" w:rsidRPr="00D25EC6" w:rsidRDefault="0006723A" w:rsidP="001B0CAA">
      <w:pPr>
        <w:spacing w:line="480" w:lineRule="auto"/>
      </w:pPr>
      <w:r w:rsidRPr="00D25EC6">
        <w:tab/>
        <w:t>According to an NIH 2008 research report, nearly 24% of U.S. women are affected with one or more pelvic floor disorders</w:t>
      </w:r>
      <w:r w:rsidRPr="00D25EC6">
        <w:fldChar w:fldCharType="begin"/>
      </w:r>
      <w:r w:rsidRPr="00D25EC6">
        <w:instrText>ADDIN RW.CITE{{106 National Institute of Health 2008}}</w:instrText>
      </w:r>
      <w:r w:rsidRPr="00D25EC6">
        <w:fldChar w:fldCharType="separate"/>
      </w:r>
      <w:r w:rsidR="00F33AF8" w:rsidRPr="00F33AF8">
        <w:rPr>
          <w:vertAlign w:val="superscript"/>
        </w:rPr>
        <w:t xml:space="preserve"> </w:t>
      </w:r>
      <w:r w:rsidR="00F33AF8" w:rsidRPr="00F33AF8">
        <w:rPr>
          <w:vertAlign w:val="superscript"/>
        </w:rPr>
        <w:t>14</w:t>
      </w:r>
      <w:r w:rsidRPr="00D25EC6">
        <w:fldChar w:fldCharType="end"/>
      </w:r>
      <w:r w:rsidRPr="00D25EC6">
        <w:t>. The number of American women with at least one pelvic floor disorder has been forecasted to increase from 28.1 million in 2010 to 43.8 million in 2050</w:t>
      </w:r>
      <w:r w:rsidRPr="00D25EC6">
        <w:fldChar w:fldCharType="begin"/>
      </w:r>
      <w:r w:rsidRPr="00D25EC6">
        <w:instrText>ADDIN RW.CITE{{107 Wu,J.M. 2009}}</w:instrText>
      </w:r>
      <w:r w:rsidRPr="00D25EC6">
        <w:fldChar w:fldCharType="separate"/>
      </w:r>
      <w:r w:rsidR="00F33AF8" w:rsidRPr="00F33AF8">
        <w:rPr>
          <w:vertAlign w:val="superscript"/>
        </w:rPr>
        <w:t xml:space="preserve"> </w:t>
      </w:r>
      <w:r w:rsidR="00F33AF8" w:rsidRPr="00F33AF8">
        <w:rPr>
          <w:vertAlign w:val="superscript"/>
        </w:rPr>
        <w:t>15</w:t>
      </w:r>
      <w:r w:rsidRPr="00D25EC6">
        <w:fldChar w:fldCharType="end"/>
      </w:r>
      <w:r w:rsidRPr="00D25EC6">
        <w:t>. These disorders are more prevalent among women who have delivered at least one child</w:t>
      </w:r>
      <w:r w:rsidR="00045A13" w:rsidRPr="00D25EC6">
        <w:fldChar w:fldCharType="begin"/>
      </w:r>
      <w:r w:rsidR="00045A13" w:rsidRPr="00D25EC6">
        <w:instrText>ADDIN RW.CITE{{108 Nygaard,I. 2008}}</w:instrText>
      </w:r>
      <w:r w:rsidR="00045A13" w:rsidRPr="00D25EC6">
        <w:fldChar w:fldCharType="separate"/>
      </w:r>
      <w:r w:rsidR="00F33AF8" w:rsidRPr="00F33AF8">
        <w:rPr>
          <w:vertAlign w:val="superscript"/>
        </w:rPr>
        <w:t xml:space="preserve"> </w:t>
      </w:r>
      <w:r w:rsidR="00F33AF8" w:rsidRPr="00F33AF8">
        <w:rPr>
          <w:vertAlign w:val="superscript"/>
        </w:rPr>
        <w:t>16</w:t>
      </w:r>
      <w:r w:rsidR="00045A13" w:rsidRPr="00D25EC6">
        <w:fldChar w:fldCharType="end"/>
      </w:r>
      <w:r w:rsidRPr="00D25EC6">
        <w:t>.</w:t>
      </w:r>
      <w:r w:rsidR="00045A13" w:rsidRPr="00D25EC6">
        <w:t xml:space="preserve"> Primiparous women have a three times higher prevalence of SUI compared to nulliparous women</w:t>
      </w:r>
      <w:r w:rsidR="00045A13" w:rsidRPr="00D25EC6">
        <w:fldChar w:fldCharType="begin"/>
      </w:r>
      <w:r w:rsidR="00045A13" w:rsidRPr="00D25EC6">
        <w:instrText>ADDIN RW.CITE{{109 Hansen,B.B. 2012}}</w:instrText>
      </w:r>
      <w:r w:rsidR="00045A13" w:rsidRPr="00D25EC6">
        <w:fldChar w:fldCharType="separate"/>
      </w:r>
      <w:r w:rsidR="00F33AF8" w:rsidRPr="00F33AF8">
        <w:rPr>
          <w:vertAlign w:val="superscript"/>
        </w:rPr>
        <w:t xml:space="preserve"> </w:t>
      </w:r>
      <w:r w:rsidR="00F33AF8" w:rsidRPr="00F33AF8">
        <w:rPr>
          <w:vertAlign w:val="superscript"/>
        </w:rPr>
        <w:t>17</w:t>
      </w:r>
      <w:r w:rsidR="00045A13" w:rsidRPr="00D25EC6">
        <w:fldChar w:fldCharType="end"/>
      </w:r>
      <w:r w:rsidR="00045A13" w:rsidRPr="00D25EC6">
        <w:t>. This condition has been shown to have an increasingly negative impact on quality of life for these women</w:t>
      </w:r>
      <w:r w:rsidR="00045A13" w:rsidRPr="00D25EC6">
        <w:fldChar w:fldCharType="begin"/>
      </w:r>
      <w:r w:rsidR="00045A13" w:rsidRPr="00D25EC6">
        <w:instrText>ADDIN RW.CITE{{94 Ozdemir,O.C. 2015}}</w:instrText>
      </w:r>
      <w:r w:rsidR="00045A13" w:rsidRPr="00D25EC6">
        <w:fldChar w:fldCharType="separate"/>
      </w:r>
      <w:r w:rsidR="00F33AF8" w:rsidRPr="00F33AF8">
        <w:rPr>
          <w:vertAlign w:val="superscript"/>
        </w:rPr>
        <w:t xml:space="preserve"> </w:t>
      </w:r>
      <w:r w:rsidR="00F33AF8" w:rsidRPr="00F33AF8">
        <w:rPr>
          <w:vertAlign w:val="superscript"/>
        </w:rPr>
        <w:t>3</w:t>
      </w:r>
      <w:r w:rsidR="00045A13" w:rsidRPr="00D25EC6">
        <w:fldChar w:fldCharType="end"/>
      </w:r>
      <w:r w:rsidR="00045A13" w:rsidRPr="00D25EC6">
        <w:t>.</w:t>
      </w:r>
      <w:r w:rsidR="009D17F6" w:rsidRPr="00D25EC6">
        <w:t xml:space="preserve"> Additionally, the odds of surgical intervention for women</w:t>
      </w:r>
      <w:r w:rsidR="00A81161">
        <w:t xml:space="preserve"> with</w:t>
      </w:r>
      <w:r w:rsidR="009D17F6" w:rsidRPr="00D25EC6">
        <w:t xml:space="preserve"> SUI is three times higher in those who deliver vaginally, and even higher with a forceps assisted birth</w:t>
      </w:r>
      <w:r w:rsidR="001023BE" w:rsidRPr="00D25EC6">
        <w:fldChar w:fldCharType="begin"/>
      </w:r>
      <w:r w:rsidR="001023BE" w:rsidRPr="00D25EC6">
        <w:instrText>ADDIN RW.CITE{{110 Leijonhufvud,A. 2011}}</w:instrText>
      </w:r>
      <w:r w:rsidR="001023BE" w:rsidRPr="00D25EC6">
        <w:fldChar w:fldCharType="separate"/>
      </w:r>
      <w:r w:rsidR="00F33AF8" w:rsidRPr="00F33AF8">
        <w:rPr>
          <w:vertAlign w:val="superscript"/>
        </w:rPr>
        <w:t xml:space="preserve"> </w:t>
      </w:r>
      <w:r w:rsidR="00F33AF8" w:rsidRPr="00F33AF8">
        <w:rPr>
          <w:vertAlign w:val="superscript"/>
        </w:rPr>
        <w:t>18</w:t>
      </w:r>
      <w:r w:rsidR="001023BE" w:rsidRPr="00D25EC6">
        <w:fldChar w:fldCharType="end"/>
      </w:r>
      <w:r w:rsidR="009D17F6" w:rsidRPr="00D25EC6">
        <w:t>.</w:t>
      </w:r>
      <w:r w:rsidR="001023BE" w:rsidRPr="00D25EC6">
        <w:t xml:space="preserve"> Women with SUI not only demonstrate a decreased quality of life, but also face a large economic burden</w:t>
      </w:r>
      <w:r w:rsidR="001023BE" w:rsidRPr="00D25EC6">
        <w:fldChar w:fldCharType="begin"/>
      </w:r>
      <w:r w:rsidR="001023BE" w:rsidRPr="00D25EC6">
        <w:instrText>ADDIN RW.CITE{{111 Memon,H. 2012}}</w:instrText>
      </w:r>
      <w:r w:rsidR="001023BE" w:rsidRPr="00D25EC6">
        <w:fldChar w:fldCharType="separate"/>
      </w:r>
      <w:r w:rsidR="00F33AF8" w:rsidRPr="00F33AF8">
        <w:rPr>
          <w:vertAlign w:val="superscript"/>
        </w:rPr>
        <w:t xml:space="preserve"> </w:t>
      </w:r>
      <w:r w:rsidR="00F33AF8" w:rsidRPr="00F33AF8">
        <w:rPr>
          <w:vertAlign w:val="superscript"/>
        </w:rPr>
        <w:t>19</w:t>
      </w:r>
      <w:r w:rsidR="001023BE" w:rsidRPr="00D25EC6">
        <w:fldChar w:fldCharType="end"/>
      </w:r>
      <w:r w:rsidR="001023BE" w:rsidRPr="00D25EC6">
        <w:t>.</w:t>
      </w:r>
    </w:p>
    <w:p w14:paraId="49FEF1FB" w14:textId="67BA35B2" w:rsidR="00DF22D9" w:rsidRPr="00D25EC6" w:rsidRDefault="00D05CB8" w:rsidP="001B0CAA">
      <w:pPr>
        <w:spacing w:line="480" w:lineRule="auto"/>
      </w:pPr>
      <w:r w:rsidRPr="00D25EC6">
        <w:tab/>
        <w:t>However, there is high-level (level I, gra</w:t>
      </w:r>
      <w:r w:rsidR="00A81161">
        <w:t>de A) evidence demonstrating that</w:t>
      </w:r>
      <w:r w:rsidRPr="00D25EC6">
        <w:t xml:space="preserve"> pelvic floor muscle training is an effective treatment for SUI</w:t>
      </w:r>
      <w:r w:rsidRPr="00D25EC6">
        <w:fldChar w:fldCharType="begin"/>
      </w:r>
      <w:r w:rsidRPr="00D25EC6">
        <w:instrText>ADDIN RW.CITE{{19 Bo,K. 2013}}</w:instrText>
      </w:r>
      <w:r w:rsidRPr="00D25EC6">
        <w:fldChar w:fldCharType="separate"/>
      </w:r>
      <w:r w:rsidR="00F33AF8" w:rsidRPr="00F33AF8">
        <w:rPr>
          <w:vertAlign w:val="superscript"/>
        </w:rPr>
        <w:t xml:space="preserve"> </w:t>
      </w:r>
      <w:r w:rsidR="00F33AF8" w:rsidRPr="00F33AF8">
        <w:rPr>
          <w:vertAlign w:val="superscript"/>
        </w:rPr>
        <w:t>20</w:t>
      </w:r>
      <w:r w:rsidRPr="00D25EC6">
        <w:fldChar w:fldCharType="end"/>
      </w:r>
      <w:r w:rsidRPr="00D25EC6">
        <w:t xml:space="preserve">. </w:t>
      </w:r>
      <w:r w:rsidR="0088342F" w:rsidRPr="00D25EC6">
        <w:t>Home-based pelvic floor muscle training or providing written instructions have been shown to increase pelvic floor strength</w:t>
      </w:r>
      <w:r w:rsidR="0088342F" w:rsidRPr="00D25EC6">
        <w:fldChar w:fldCharType="begin"/>
      </w:r>
      <w:r w:rsidR="0088342F" w:rsidRPr="00D25EC6">
        <w:instrText>ADDIN RW.CITE{{113 Ahlund,S. 2013}}</w:instrText>
      </w:r>
      <w:r w:rsidR="0088342F" w:rsidRPr="00D25EC6">
        <w:fldChar w:fldCharType="separate"/>
      </w:r>
      <w:r w:rsidR="00F33AF8" w:rsidRPr="00F33AF8">
        <w:rPr>
          <w:vertAlign w:val="superscript"/>
        </w:rPr>
        <w:t xml:space="preserve"> </w:t>
      </w:r>
      <w:r w:rsidR="00F33AF8" w:rsidRPr="00F33AF8">
        <w:rPr>
          <w:vertAlign w:val="superscript"/>
        </w:rPr>
        <w:t>21</w:t>
      </w:r>
      <w:r w:rsidR="0088342F" w:rsidRPr="00D25EC6">
        <w:fldChar w:fldCharType="end"/>
      </w:r>
      <w:r w:rsidR="0088342F" w:rsidRPr="00D25EC6">
        <w:t xml:space="preserve">. </w:t>
      </w:r>
      <w:r w:rsidR="008D0417">
        <w:t xml:space="preserve">Thus, the evidence demonstrates the education and written instruction on pelvic floor exercises are an effective and beneficial learning method for postpartum women. </w:t>
      </w:r>
      <w:r w:rsidR="0088342F" w:rsidRPr="00D25EC6">
        <w:t xml:space="preserve">Unfortunately, it has also been shown that women demonstrate a low adherence rate and low self-efficacy when doing </w:t>
      </w:r>
      <w:r w:rsidR="00785118" w:rsidRPr="00D25EC6">
        <w:t>pelvic floor exercises in the home</w:t>
      </w:r>
      <w:r w:rsidR="00785118" w:rsidRPr="00D25EC6">
        <w:fldChar w:fldCharType="begin"/>
      </w:r>
      <w:r w:rsidR="00785118" w:rsidRPr="00D25EC6">
        <w:instrText>ADDIN RW.CITE{{114 Sacomori,C. 2015}}</w:instrText>
      </w:r>
      <w:r w:rsidR="00785118" w:rsidRPr="00D25EC6">
        <w:fldChar w:fldCharType="separate"/>
      </w:r>
      <w:r w:rsidR="00F33AF8" w:rsidRPr="00F33AF8">
        <w:rPr>
          <w:vertAlign w:val="superscript"/>
        </w:rPr>
        <w:t xml:space="preserve"> </w:t>
      </w:r>
      <w:r w:rsidR="00F33AF8" w:rsidRPr="00F33AF8">
        <w:rPr>
          <w:vertAlign w:val="superscript"/>
        </w:rPr>
        <w:t>22</w:t>
      </w:r>
      <w:r w:rsidR="00785118" w:rsidRPr="00D25EC6">
        <w:fldChar w:fldCharType="end"/>
      </w:r>
      <w:r w:rsidR="00785118" w:rsidRPr="00D25EC6">
        <w:t xml:space="preserve">. Considering the </w:t>
      </w:r>
      <w:r w:rsidR="002D59F4" w:rsidRPr="00D25EC6">
        <w:t xml:space="preserve">low adherence </w:t>
      </w:r>
      <w:r w:rsidR="00785118" w:rsidRPr="00D25EC6">
        <w:t>and low self-efficacy of a</w:t>
      </w:r>
      <w:r w:rsidR="002D59F4" w:rsidRPr="00D25EC6">
        <w:t xml:space="preserve"> home </w:t>
      </w:r>
      <w:r w:rsidR="002D59F4" w:rsidRPr="00D25EC6">
        <w:lastRenderedPageBreak/>
        <w:t>pelvic floor muscle training</w:t>
      </w:r>
      <w:r w:rsidR="00785118" w:rsidRPr="00D25EC6">
        <w:t xml:space="preserve"> program</w:t>
      </w:r>
      <w:r w:rsidR="002D59F4" w:rsidRPr="00D25EC6">
        <w:t>, a low cost or free group-based exercise class for mothers and thei</w:t>
      </w:r>
      <w:r w:rsidR="000C660B" w:rsidRPr="00D25EC6">
        <w:t>r newborns is a much needed,</w:t>
      </w:r>
      <w:r w:rsidR="002D59F4" w:rsidRPr="00D25EC6">
        <w:t xml:space="preserve"> excellent way to help prevent </w:t>
      </w:r>
      <w:r w:rsidR="00785118" w:rsidRPr="00D25EC6">
        <w:t xml:space="preserve">or treat </w:t>
      </w:r>
      <w:r w:rsidR="002D59F4" w:rsidRPr="00D25EC6">
        <w:t>SUI.</w:t>
      </w:r>
      <w:r w:rsidR="00785118" w:rsidRPr="00D25EC6">
        <w:t xml:space="preserve"> </w:t>
      </w:r>
      <w:r w:rsidR="002D59F4" w:rsidRPr="00D25EC6">
        <w:t xml:space="preserve"> </w:t>
      </w:r>
    </w:p>
    <w:p w14:paraId="7C435B3B" w14:textId="5000E429" w:rsidR="006471FB" w:rsidRPr="00D25EC6" w:rsidRDefault="00FC5EBA" w:rsidP="001B0CAA">
      <w:pPr>
        <w:spacing w:line="480" w:lineRule="auto"/>
      </w:pPr>
      <w:r w:rsidRPr="00D25EC6">
        <w:tab/>
        <w:t>Several programs have completed studies on this novel approach to SUI prevention and treatment in postpartum women. Gagnon et al completed a standardized group workshop, with an opportunity to self-select for individual PFMT sessions embedded in the structure</w:t>
      </w:r>
      <w:r w:rsidRPr="00D25EC6">
        <w:fldChar w:fldCharType="begin"/>
      </w:r>
      <w:r w:rsidRPr="00D25EC6">
        <w:instrText>ADDIN RW.CITE{{103 Gagnon,L.H. 2015}}</w:instrText>
      </w:r>
      <w:r w:rsidRPr="00D25EC6">
        <w:fldChar w:fldCharType="separate"/>
      </w:r>
      <w:r w:rsidR="00F33AF8" w:rsidRPr="00F33AF8">
        <w:rPr>
          <w:vertAlign w:val="superscript"/>
        </w:rPr>
        <w:t xml:space="preserve"> </w:t>
      </w:r>
      <w:r w:rsidR="00F33AF8" w:rsidRPr="00F33AF8">
        <w:rPr>
          <w:vertAlign w:val="superscript"/>
        </w:rPr>
        <w:t>23</w:t>
      </w:r>
      <w:r w:rsidRPr="00D25EC6">
        <w:fldChar w:fldCharType="end"/>
      </w:r>
      <w:r w:rsidRPr="00D25EC6">
        <w:t>. This two-tiered approach contributed to significant impr</w:t>
      </w:r>
      <w:r w:rsidR="00942E79" w:rsidRPr="00D25EC6">
        <w:t>ovements in pelvic floor</w:t>
      </w:r>
      <w:r w:rsidRPr="00D25EC6">
        <w:t xml:space="preserve"> dysfunction, quality of life, strength, and satisfaction rates in women who attended the group workshops and those who opted for individual treatment sessions</w:t>
      </w:r>
      <w:r w:rsidRPr="00D25EC6">
        <w:fldChar w:fldCharType="begin"/>
      </w:r>
      <w:r w:rsidRPr="00D25EC6">
        <w:instrText>ADDIN RW.CITE{{103 Gagnon,L.H. 2015}}</w:instrText>
      </w:r>
      <w:r w:rsidRPr="00D25EC6">
        <w:fldChar w:fldCharType="separate"/>
      </w:r>
      <w:r w:rsidR="00F33AF8" w:rsidRPr="00F33AF8">
        <w:rPr>
          <w:vertAlign w:val="superscript"/>
        </w:rPr>
        <w:t xml:space="preserve"> </w:t>
      </w:r>
      <w:r w:rsidR="00F33AF8" w:rsidRPr="00F33AF8">
        <w:rPr>
          <w:vertAlign w:val="superscript"/>
        </w:rPr>
        <w:t>23</w:t>
      </w:r>
      <w:r w:rsidRPr="00D25EC6">
        <w:fldChar w:fldCharType="end"/>
      </w:r>
      <w:r w:rsidRPr="00D25EC6">
        <w:t>.</w:t>
      </w:r>
    </w:p>
    <w:p w14:paraId="54A74CCF" w14:textId="53578534" w:rsidR="00FC5EBA" w:rsidRPr="00D25EC6" w:rsidRDefault="006471FB" w:rsidP="001B0CAA">
      <w:pPr>
        <w:spacing w:line="480" w:lineRule="auto"/>
      </w:pPr>
      <w:r w:rsidRPr="00D25EC6">
        <w:tab/>
        <w:t>Botelho et al conducted a study of abdominopelvic physical therapy intervention in nulliparous women, primiparous pregnant women, primiparous postpartum women, and postmenopausal women</w:t>
      </w:r>
      <w:r w:rsidRPr="00D25EC6">
        <w:fldChar w:fldCharType="begin"/>
      </w:r>
      <w:r w:rsidRPr="00D25EC6">
        <w:instrText>ADDIN RW.CITE{{115 Botelho,S. 2015}}</w:instrText>
      </w:r>
      <w:r w:rsidRPr="00D25EC6">
        <w:fldChar w:fldCharType="separate"/>
      </w:r>
      <w:r w:rsidR="00F33AF8" w:rsidRPr="00F33AF8">
        <w:rPr>
          <w:vertAlign w:val="superscript"/>
        </w:rPr>
        <w:t xml:space="preserve"> </w:t>
      </w:r>
      <w:r w:rsidR="00F33AF8" w:rsidRPr="00F33AF8">
        <w:rPr>
          <w:vertAlign w:val="superscript"/>
        </w:rPr>
        <w:t>24</w:t>
      </w:r>
      <w:r w:rsidRPr="00D25EC6">
        <w:fldChar w:fldCharType="end"/>
      </w:r>
      <w:r w:rsidRPr="00D25EC6">
        <w:t>. The participants attended a total of 10 60-minute sessions over 3-4 weeks, which consisted of breathing exercises, abdominal strengthening, pelvic strengthening, and stretching exercises</w:t>
      </w:r>
      <w:r w:rsidRPr="00D25EC6">
        <w:fldChar w:fldCharType="begin"/>
      </w:r>
      <w:r w:rsidRPr="00D25EC6">
        <w:instrText>ADDIN RW.CITE{{115 Botelho,S. 2015}}</w:instrText>
      </w:r>
      <w:r w:rsidRPr="00D25EC6">
        <w:fldChar w:fldCharType="separate"/>
      </w:r>
      <w:r w:rsidR="00F33AF8" w:rsidRPr="00F33AF8">
        <w:rPr>
          <w:vertAlign w:val="superscript"/>
        </w:rPr>
        <w:t xml:space="preserve"> </w:t>
      </w:r>
      <w:r w:rsidR="00F33AF8" w:rsidRPr="00F33AF8">
        <w:rPr>
          <w:vertAlign w:val="superscript"/>
        </w:rPr>
        <w:t>24</w:t>
      </w:r>
      <w:r w:rsidRPr="00D25EC6">
        <w:fldChar w:fldCharType="end"/>
      </w:r>
      <w:r w:rsidRPr="00D25EC6">
        <w:t>. Pelvic floor muscle strength significantly increased in all groups, with a significant concurrent decrease in urinary symptoms</w:t>
      </w:r>
      <w:r w:rsidRPr="00D25EC6">
        <w:fldChar w:fldCharType="begin"/>
      </w:r>
      <w:r w:rsidRPr="00D25EC6">
        <w:instrText>ADDIN RW.CITE{{115 Botelho,S. 2015}}</w:instrText>
      </w:r>
      <w:r w:rsidRPr="00D25EC6">
        <w:fldChar w:fldCharType="separate"/>
      </w:r>
      <w:r w:rsidR="00F33AF8" w:rsidRPr="00F33AF8">
        <w:rPr>
          <w:vertAlign w:val="superscript"/>
        </w:rPr>
        <w:t xml:space="preserve"> </w:t>
      </w:r>
      <w:r w:rsidR="00F33AF8" w:rsidRPr="00F33AF8">
        <w:rPr>
          <w:vertAlign w:val="superscript"/>
        </w:rPr>
        <w:t>24</w:t>
      </w:r>
      <w:r w:rsidRPr="00D25EC6">
        <w:fldChar w:fldCharType="end"/>
      </w:r>
      <w:r w:rsidRPr="00D25EC6">
        <w:t xml:space="preserve">.  </w:t>
      </w:r>
      <w:r w:rsidR="00FC5EBA" w:rsidRPr="00D25EC6">
        <w:t xml:space="preserve"> </w:t>
      </w:r>
    </w:p>
    <w:p w14:paraId="06D41953" w14:textId="776A77F7" w:rsidR="009055CF" w:rsidRPr="00D25EC6" w:rsidRDefault="009055CF" w:rsidP="001B0CAA">
      <w:pPr>
        <w:spacing w:line="480" w:lineRule="auto"/>
      </w:pPr>
      <w:r w:rsidRPr="00D25EC6">
        <w:tab/>
        <w:t>Pereira et al completed a randomized controlled pilot study in women with SUI to compare the effects of pelvic floor muscle training in group treatment sessions, individual treatment sessions, or no treatment sessions</w:t>
      </w:r>
      <w:r w:rsidRPr="00D25EC6">
        <w:fldChar w:fldCharType="begin"/>
      </w:r>
      <w:r w:rsidRPr="00D25EC6">
        <w:instrText>ADDIN RW.CITE{{112 Pereira,V.S. 2011}}</w:instrText>
      </w:r>
      <w:r w:rsidRPr="00D25EC6">
        <w:fldChar w:fldCharType="separate"/>
      </w:r>
      <w:r w:rsidR="00F33AF8" w:rsidRPr="00F33AF8">
        <w:rPr>
          <w:vertAlign w:val="superscript"/>
        </w:rPr>
        <w:t xml:space="preserve"> </w:t>
      </w:r>
      <w:r w:rsidR="00F33AF8" w:rsidRPr="00F33AF8">
        <w:rPr>
          <w:vertAlign w:val="superscript"/>
        </w:rPr>
        <w:t>25</w:t>
      </w:r>
      <w:r w:rsidRPr="00D25EC6">
        <w:fldChar w:fldCharType="end"/>
      </w:r>
      <w:r w:rsidRPr="00D25EC6">
        <w:t>. They found that both the group treatment and the individual treatment groups made significant and equal reductions in urinary leakage, increased muscle strength, and increases in their quality of life when compared to the control group</w:t>
      </w:r>
      <w:r w:rsidRPr="00D25EC6">
        <w:fldChar w:fldCharType="begin"/>
      </w:r>
      <w:r w:rsidRPr="00D25EC6">
        <w:instrText>ADDIN RW.CITE{{112 Pereira,V.S. 2011}}</w:instrText>
      </w:r>
      <w:r w:rsidRPr="00D25EC6">
        <w:fldChar w:fldCharType="separate"/>
      </w:r>
      <w:r w:rsidR="00F33AF8" w:rsidRPr="00F33AF8">
        <w:rPr>
          <w:vertAlign w:val="superscript"/>
        </w:rPr>
        <w:t xml:space="preserve"> </w:t>
      </w:r>
      <w:r w:rsidR="00F33AF8" w:rsidRPr="00F33AF8">
        <w:rPr>
          <w:vertAlign w:val="superscript"/>
        </w:rPr>
        <w:t>25</w:t>
      </w:r>
      <w:r w:rsidRPr="00D25EC6">
        <w:fldChar w:fldCharType="end"/>
      </w:r>
      <w:r w:rsidRPr="00D25EC6">
        <w:t>. This study indicates that group treatment can be just as effective in pelvic floor muscle training as individualize</w:t>
      </w:r>
      <w:r w:rsidR="0085477E" w:rsidRPr="00D25EC6">
        <w:t>d</w:t>
      </w:r>
      <w:r w:rsidRPr="00D25EC6">
        <w:t xml:space="preserve"> treatment</w:t>
      </w:r>
      <w:r w:rsidRPr="00D25EC6">
        <w:fldChar w:fldCharType="begin"/>
      </w:r>
      <w:r w:rsidRPr="00D25EC6">
        <w:instrText>ADDIN RW.CITE{{112 Pereira,V.S. 2011}}</w:instrText>
      </w:r>
      <w:r w:rsidRPr="00D25EC6">
        <w:fldChar w:fldCharType="separate"/>
      </w:r>
      <w:r w:rsidR="00F33AF8" w:rsidRPr="00F33AF8">
        <w:rPr>
          <w:vertAlign w:val="superscript"/>
        </w:rPr>
        <w:t xml:space="preserve"> </w:t>
      </w:r>
      <w:r w:rsidR="00F33AF8" w:rsidRPr="00F33AF8">
        <w:rPr>
          <w:vertAlign w:val="superscript"/>
        </w:rPr>
        <w:t>25</w:t>
      </w:r>
      <w:r w:rsidRPr="00D25EC6">
        <w:fldChar w:fldCharType="end"/>
      </w:r>
      <w:r w:rsidRPr="00D25EC6">
        <w:t xml:space="preserve">. </w:t>
      </w:r>
    </w:p>
    <w:p w14:paraId="015C4AA2" w14:textId="41E104FE" w:rsidR="003F6471" w:rsidRPr="00D25EC6" w:rsidRDefault="003F6471" w:rsidP="009055CF">
      <w:pPr>
        <w:spacing w:line="480" w:lineRule="auto"/>
        <w:ind w:firstLine="720"/>
      </w:pPr>
      <w:r w:rsidRPr="00D25EC6">
        <w:t>Thus, the early p</w:t>
      </w:r>
      <w:r w:rsidR="008D0417">
        <w:t>ostpartum period is an pivotal</w:t>
      </w:r>
      <w:r w:rsidRPr="00D25EC6">
        <w:t xml:space="preserve"> time for teaching new mothers the importance of incorporating abdominopelvic exercises into their daily routine in order to </w:t>
      </w:r>
      <w:r w:rsidRPr="00D25EC6">
        <w:lastRenderedPageBreak/>
        <w:t xml:space="preserve">decrease the </w:t>
      </w:r>
      <w:r w:rsidR="00784B62" w:rsidRPr="00D25EC6">
        <w:t>likelihood of developing pelvic floor dysfunction or decreasing its severity. It is important that proper instruction be given by a physical therapist. It</w:t>
      </w:r>
      <w:r w:rsidR="00D5272B" w:rsidRPr="00D25EC6">
        <w:t xml:space="preserve"> has</w:t>
      </w:r>
      <w:r w:rsidR="00784B62" w:rsidRPr="00D25EC6">
        <w:t xml:space="preserve"> been found that professional supervision or treatment is paramount to improvements in pelvic floor muscle training</w:t>
      </w:r>
      <w:r w:rsidR="00D5272B" w:rsidRPr="00D25EC6">
        <w:fldChar w:fldCharType="begin"/>
      </w:r>
      <w:r w:rsidR="00D5272B" w:rsidRPr="00D25EC6">
        <w:instrText>ADDIN RW.CITE{{15 Hay-Smith,E.J. 2011}}</w:instrText>
      </w:r>
      <w:r w:rsidR="00D5272B" w:rsidRPr="00D25EC6">
        <w:fldChar w:fldCharType="separate"/>
      </w:r>
      <w:r w:rsidR="00F33AF8" w:rsidRPr="00F33AF8">
        <w:rPr>
          <w:vertAlign w:val="superscript"/>
        </w:rPr>
        <w:t xml:space="preserve"> </w:t>
      </w:r>
      <w:r w:rsidR="00F33AF8" w:rsidRPr="00F33AF8">
        <w:rPr>
          <w:vertAlign w:val="superscript"/>
        </w:rPr>
        <w:t>26</w:t>
      </w:r>
      <w:r w:rsidR="00D5272B" w:rsidRPr="00D25EC6">
        <w:fldChar w:fldCharType="end"/>
      </w:r>
      <w:r w:rsidR="00D5272B" w:rsidRPr="00D25EC6">
        <w:t>. However, it is also importa</w:t>
      </w:r>
      <w:r w:rsidR="008D0417">
        <w:t>nt that the patients be professionally</w:t>
      </w:r>
      <w:r w:rsidR="00D5272B" w:rsidRPr="00D25EC6">
        <w:t xml:space="preserve"> instructed so that they are performing proper coordination of muscle contractions, posture, and are avoiding movement patterns that are contraindicated for postpartum women. </w:t>
      </w:r>
      <w:r w:rsidR="009D4793" w:rsidRPr="00D25EC6">
        <w:t>During this postpartum period, women are generally experiencing multilevel healing, lochia, soreness, and pain</w:t>
      </w:r>
      <w:r w:rsidR="009D4793" w:rsidRPr="00D25EC6">
        <w:fldChar w:fldCharType="begin"/>
      </w:r>
      <w:r w:rsidR="009D4793" w:rsidRPr="00D25EC6">
        <w:instrText>ADDIN RW.CITE{{100 The Boston Women's Health Book Collective 2008}}</w:instrText>
      </w:r>
      <w:r w:rsidR="009D4793" w:rsidRPr="00D25EC6">
        <w:fldChar w:fldCharType="separate"/>
      </w:r>
      <w:r w:rsidR="00F33AF8" w:rsidRPr="00F33AF8">
        <w:rPr>
          <w:vertAlign w:val="superscript"/>
        </w:rPr>
        <w:t xml:space="preserve"> </w:t>
      </w:r>
      <w:r w:rsidR="00F33AF8" w:rsidRPr="00F33AF8">
        <w:rPr>
          <w:vertAlign w:val="superscript"/>
        </w:rPr>
        <w:t>1</w:t>
      </w:r>
      <w:r w:rsidR="009D4793" w:rsidRPr="00D25EC6">
        <w:fldChar w:fldCharType="end"/>
      </w:r>
      <w:r w:rsidR="009D4793" w:rsidRPr="00D25EC6">
        <w:t xml:space="preserve">. It is important that the women are instructed by a professional with expert knowledge of the </w:t>
      </w:r>
      <w:r w:rsidR="00AB654B" w:rsidRPr="00D25EC6">
        <w:t xml:space="preserve">peri- and post-partum norms, as well as being knowledgeable about physical and mental warning signs and when to refer the patient to seek medical attention. </w:t>
      </w:r>
      <w:r w:rsidR="009D4793" w:rsidRPr="00D25EC6">
        <w:t xml:space="preserve"> </w:t>
      </w:r>
    </w:p>
    <w:p w14:paraId="185F1504" w14:textId="32A31EB7" w:rsidR="00324CD7" w:rsidRPr="00D25EC6" w:rsidRDefault="00AB654B" w:rsidP="0084155D">
      <w:pPr>
        <w:spacing w:line="480" w:lineRule="auto"/>
      </w:pPr>
      <w:r w:rsidRPr="00D25EC6">
        <w:tab/>
      </w:r>
      <w:r w:rsidR="00DE10FC">
        <w:t xml:space="preserve">The proposed postpartum </w:t>
      </w:r>
      <w:r w:rsidR="0084155D" w:rsidRPr="008D0417">
        <w:rPr>
          <w:i/>
        </w:rPr>
        <w:t xml:space="preserve">Baby’n </w:t>
      </w:r>
      <w:r w:rsidR="008142B1" w:rsidRPr="008D0417">
        <w:rPr>
          <w:i/>
        </w:rPr>
        <w:t>M</w:t>
      </w:r>
      <w:r w:rsidRPr="008D0417">
        <w:rPr>
          <w:i/>
        </w:rPr>
        <w:t>e</w:t>
      </w:r>
      <w:r w:rsidR="00DE10FC">
        <w:t xml:space="preserve"> </w:t>
      </w:r>
      <w:r w:rsidR="00DE10FC" w:rsidRPr="00DE10FC">
        <w:rPr>
          <w:i/>
        </w:rPr>
        <w:t>Abdominopelvic Exercise C</w:t>
      </w:r>
      <w:r w:rsidRPr="00DE10FC">
        <w:rPr>
          <w:i/>
        </w:rPr>
        <w:t>lass</w:t>
      </w:r>
      <w:r w:rsidR="00464B9B" w:rsidRPr="00D25EC6">
        <w:t xml:space="preserve"> would be a 6-8 week program offered to women in the North Carolina Triangle region, consisting of classes in the Durham, Orange, and Wake counties. The classes will be offered at select physical therapy clinics in the region, which staff and offer women’s health physical therapy. Thereby ensuring that participants will have resources available if they wish to pursue individual therapy and/or questions. These pro bono or donation-based classes will specifically focus on musculoskeletal education, abdominopelvic exercise instruction, </w:t>
      </w:r>
      <w:r w:rsidR="0084155D" w:rsidRPr="00D25EC6">
        <w:t xml:space="preserve">and strategies to promote healing, strength, and muscular coordination.  </w:t>
      </w:r>
      <w:r w:rsidR="00464B9B" w:rsidRPr="00D25EC6">
        <w:t xml:space="preserve"> </w:t>
      </w:r>
      <w:r w:rsidR="00324CD7" w:rsidRPr="00D25EC6">
        <w:t xml:space="preserve"> </w:t>
      </w:r>
    </w:p>
    <w:p w14:paraId="7B4B9F4D" w14:textId="40843DA0" w:rsidR="0084155D" w:rsidRPr="00D25EC6" w:rsidRDefault="0084155D" w:rsidP="0084155D">
      <w:pPr>
        <w:spacing w:line="480" w:lineRule="auto"/>
      </w:pPr>
      <w:r w:rsidRPr="00D25EC6">
        <w:tab/>
        <w:t xml:space="preserve">Currently, the Triangle area offers a number of programs focused on mood support for postpartum mothers (Triangle Mothercare, Postpartum Support International, etc) and yoga/Pilates classes for postpartum mothers that average about $15 per session. The yoga/Pilates classes may be helpful for many women, however they may not be an option for low-income </w:t>
      </w:r>
      <w:r w:rsidRPr="00D25EC6">
        <w:lastRenderedPageBreak/>
        <w:t>mothers. There are no free or low cost postpartum gentle exercise</w:t>
      </w:r>
      <w:r w:rsidR="00897402" w:rsidRPr="00D25EC6">
        <w:t xml:space="preserve"> group</w:t>
      </w:r>
      <w:r w:rsidRPr="00D25EC6">
        <w:t xml:space="preserve"> programs focused on abdominopelvic rehabilitation. </w:t>
      </w:r>
    </w:p>
    <w:p w14:paraId="6E249527" w14:textId="3202DC91" w:rsidR="00176DE2" w:rsidRDefault="002E025D" w:rsidP="00176DE2">
      <w:pPr>
        <w:spacing w:line="480" w:lineRule="auto"/>
      </w:pPr>
      <w:r w:rsidRPr="00D25EC6">
        <w:tab/>
        <w:t xml:space="preserve">Though the idea of rehabilitation following traumatic injury is not a novel one, it </w:t>
      </w:r>
      <w:r w:rsidR="00E131A1" w:rsidRPr="00D25EC6">
        <w:t xml:space="preserve">is not a concept that has been fully explored by physical therapy when considering prevention of pelvic floor disorders. </w:t>
      </w:r>
      <w:r w:rsidR="006A23DA" w:rsidRPr="00D25EC6">
        <w:t xml:space="preserve">Considering the likelihood that a women will have some pelvic floor disorder following </w:t>
      </w:r>
      <w:r w:rsidR="008D0417">
        <w:t>childbirth,</w:t>
      </w:r>
      <w:r w:rsidR="008A2C8D" w:rsidRPr="00D25EC6">
        <w:fldChar w:fldCharType="begin"/>
      </w:r>
      <w:r w:rsidR="008A2C8D" w:rsidRPr="00D25EC6">
        <w:instrText>ADDIN RW.CITE{{96 Amaro,J.L. 2005;97 Hilde,G. 2013;94 Ozdemir,O.C. 2015}}</w:instrText>
      </w:r>
      <w:r w:rsidR="008A2C8D" w:rsidRPr="00D25EC6">
        <w:fldChar w:fldCharType="separate"/>
      </w:r>
      <w:r w:rsidR="00F33AF8" w:rsidRPr="00F33AF8">
        <w:rPr>
          <w:vertAlign w:val="superscript"/>
        </w:rPr>
        <w:t xml:space="preserve"> </w:t>
      </w:r>
      <w:r w:rsidR="00F33AF8" w:rsidRPr="00F33AF8">
        <w:rPr>
          <w:vertAlign w:val="superscript"/>
        </w:rPr>
        <w:t>2,3,5</w:t>
      </w:r>
      <w:r w:rsidR="008A2C8D" w:rsidRPr="00D25EC6">
        <w:fldChar w:fldCharType="end"/>
      </w:r>
      <w:r w:rsidR="008D0417">
        <w:t xml:space="preserve"> </w:t>
      </w:r>
      <w:r w:rsidR="006A23DA" w:rsidRPr="00D25EC6">
        <w:t>it is imperative that these women be given the tools and support to help prevent and/or treat these issues in a low-cost, supportive environment. Additionally, this could help prevent unnecessary future costs associated with treatment for pelvic floor disorders</w:t>
      </w:r>
      <w:r w:rsidR="008D0417">
        <w:t>.</w:t>
      </w:r>
      <w:r w:rsidR="008A2C8D" w:rsidRPr="00D25EC6">
        <w:fldChar w:fldCharType="begin"/>
      </w:r>
      <w:r w:rsidR="008A2C8D" w:rsidRPr="00D25EC6">
        <w:instrText>ADDIN RW.CITE{{98 Rawlings,T. 2015;104 Richardson,M.L. 2014}}</w:instrText>
      </w:r>
      <w:r w:rsidR="008A2C8D" w:rsidRPr="00D25EC6">
        <w:fldChar w:fldCharType="separate"/>
      </w:r>
      <w:r w:rsidR="00F33AF8" w:rsidRPr="00F33AF8">
        <w:rPr>
          <w:vertAlign w:val="superscript"/>
        </w:rPr>
        <w:t xml:space="preserve"> </w:t>
      </w:r>
      <w:r w:rsidR="00F33AF8" w:rsidRPr="00F33AF8">
        <w:rPr>
          <w:vertAlign w:val="superscript"/>
        </w:rPr>
        <w:t>9,10</w:t>
      </w:r>
      <w:r w:rsidR="008A2C8D" w:rsidRPr="00D25EC6">
        <w:fldChar w:fldCharType="end"/>
      </w:r>
    </w:p>
    <w:p w14:paraId="645EA799" w14:textId="77777777" w:rsidR="00176DE2" w:rsidRPr="00D25EC6" w:rsidRDefault="00176DE2" w:rsidP="00176DE2">
      <w:pPr>
        <w:spacing w:line="480" w:lineRule="auto"/>
      </w:pPr>
    </w:p>
    <w:p w14:paraId="1E5E9B54" w14:textId="6EA063E5" w:rsidR="0088656E" w:rsidRPr="00BD138E" w:rsidRDefault="0088656E" w:rsidP="00BD2D9E">
      <w:pPr>
        <w:spacing w:line="480" w:lineRule="auto"/>
        <w:rPr>
          <w:b/>
        </w:rPr>
      </w:pPr>
      <w:r w:rsidRPr="00BD138E">
        <w:rPr>
          <w:b/>
        </w:rPr>
        <w:t>Background: How this program c</w:t>
      </w:r>
      <w:r w:rsidR="0032686C" w:rsidRPr="00BD138E">
        <w:rPr>
          <w:b/>
        </w:rPr>
        <w:t>ould prevent or</w:t>
      </w:r>
      <w:r w:rsidRPr="00BD138E">
        <w:rPr>
          <w:b/>
        </w:rPr>
        <w:t xml:space="preserve"> improve health outcomes</w:t>
      </w:r>
    </w:p>
    <w:p w14:paraId="2F77D171" w14:textId="4A776AA0" w:rsidR="006F2853" w:rsidRDefault="006F2853" w:rsidP="00BD2D9E">
      <w:pPr>
        <w:spacing w:line="480" w:lineRule="auto"/>
      </w:pPr>
      <w:r w:rsidRPr="00D25EC6">
        <w:tab/>
        <w:t>This program is founded on the principles of the Social Cognitive Theory, which emphasize reciprocal determinism from the interactions between individuals and their environment</w:t>
      </w:r>
      <w:r w:rsidRPr="00D25EC6">
        <w:fldChar w:fldCharType="begin"/>
      </w:r>
      <w:r w:rsidRPr="00D25EC6">
        <w:instrText>ADDIN RW.CITE{{105 Mcallister, AL. Perry, CL. Parcel, GS&gt; 2008}}</w:instrText>
      </w:r>
      <w:r w:rsidRPr="00D25EC6">
        <w:fldChar w:fldCharType="separate"/>
      </w:r>
      <w:r w:rsidR="00F33AF8" w:rsidRPr="00F33AF8">
        <w:rPr>
          <w:vertAlign w:val="superscript"/>
        </w:rPr>
        <w:t xml:space="preserve"> </w:t>
      </w:r>
      <w:r w:rsidR="00F33AF8" w:rsidRPr="00F33AF8">
        <w:rPr>
          <w:vertAlign w:val="superscript"/>
        </w:rPr>
        <w:t>11</w:t>
      </w:r>
      <w:r w:rsidRPr="00D25EC6">
        <w:fldChar w:fldCharType="end"/>
      </w:r>
      <w:r w:rsidRPr="00D25EC6">
        <w:t xml:space="preserve">. Meaning that changing the environment, though helpful, is often not the only requirement for behavior change. Through the </w:t>
      </w:r>
      <w:r w:rsidRPr="00DE10FC">
        <w:rPr>
          <w:i/>
        </w:rPr>
        <w:t>Baby’n Me</w:t>
      </w:r>
      <w:r w:rsidRPr="00D25EC6">
        <w:t xml:space="preserve"> program, </w:t>
      </w:r>
      <w:r w:rsidR="00BD2D9E" w:rsidRPr="00D25EC6">
        <w:t>the constructs of reciprocal determinism, outcome expectation, self-efficacy, collective efficacy, observational learning, and facilitation will be utilized to promote behavior change</w:t>
      </w:r>
      <w:r w:rsidR="00BD2D9E" w:rsidRPr="00D25EC6">
        <w:fldChar w:fldCharType="begin"/>
      </w:r>
      <w:r w:rsidR="00BD2D9E" w:rsidRPr="00D25EC6">
        <w:instrText>ADDIN RW.CITE{{105 Mcallister, AL. Perry, CL. Parcel, GS&gt; 2008}}</w:instrText>
      </w:r>
      <w:r w:rsidR="00BD2D9E" w:rsidRPr="00D25EC6">
        <w:fldChar w:fldCharType="separate"/>
      </w:r>
      <w:r w:rsidR="00F33AF8" w:rsidRPr="00F33AF8">
        <w:rPr>
          <w:vertAlign w:val="superscript"/>
        </w:rPr>
        <w:t xml:space="preserve"> </w:t>
      </w:r>
      <w:r w:rsidR="00F33AF8" w:rsidRPr="00F33AF8">
        <w:rPr>
          <w:vertAlign w:val="superscript"/>
        </w:rPr>
        <w:t>11</w:t>
      </w:r>
      <w:r w:rsidR="00BD2D9E" w:rsidRPr="00D25EC6">
        <w:fldChar w:fldCharType="end"/>
      </w:r>
      <w:r w:rsidR="00BD2D9E" w:rsidRPr="00D25EC6">
        <w:t xml:space="preserve">. </w:t>
      </w:r>
    </w:p>
    <w:p w14:paraId="1A20089B" w14:textId="4A4A201F" w:rsidR="008D0417" w:rsidRPr="00D25EC6" w:rsidRDefault="0033024C" w:rsidP="0033024C">
      <w:pPr>
        <w:spacing w:line="480" w:lineRule="auto"/>
        <w:ind w:firstLine="720"/>
      </w:pPr>
      <w:r>
        <w:t>Additionally, concepts founded in</w:t>
      </w:r>
      <w:r w:rsidR="008D0417">
        <w:t xml:space="preserve"> the Social Ecological Model of health a</w:t>
      </w:r>
      <w:r>
        <w:t>nd behavior change</w:t>
      </w:r>
      <w:r w:rsidR="008D0417">
        <w:t xml:space="preserve"> will address barriers at the </w:t>
      </w:r>
      <w:r>
        <w:t xml:space="preserve">organizational, </w:t>
      </w:r>
      <w:r w:rsidR="008D0417">
        <w:t xml:space="preserve">intra-, </w:t>
      </w:r>
      <w:r>
        <w:t xml:space="preserve">and </w:t>
      </w:r>
      <w:r w:rsidR="008D0417">
        <w:t>inter-persona</w:t>
      </w:r>
      <w:r>
        <w:t xml:space="preserve">l </w:t>
      </w:r>
      <w:r w:rsidR="008D0417">
        <w:t>levels.</w:t>
      </w:r>
      <w:r w:rsidR="008D0417">
        <w:fldChar w:fldCharType="begin"/>
      </w:r>
      <w:r w:rsidR="008D0417">
        <w:instrText>ADDIN RW.CITE{{180 Sallis J.F., Owen N, Fisher E.B. 2008}}</w:instrText>
      </w:r>
      <w:r w:rsidR="008D0417">
        <w:fldChar w:fldCharType="separate"/>
      </w:r>
      <w:r w:rsidR="00F33AF8" w:rsidRPr="00F33AF8">
        <w:rPr>
          <w:vertAlign w:val="superscript"/>
        </w:rPr>
        <w:t xml:space="preserve"> </w:t>
      </w:r>
      <w:r w:rsidR="00F33AF8" w:rsidRPr="00F33AF8">
        <w:rPr>
          <w:vertAlign w:val="superscript"/>
        </w:rPr>
        <w:t>27</w:t>
      </w:r>
      <w:r w:rsidR="008D0417">
        <w:fldChar w:fldCharType="end"/>
      </w:r>
      <w:r w:rsidR="008D0417">
        <w:t xml:space="preserve"> By targeting these specific levels, the proposed program will systematically target the mechanisms of change directly impacting postpartum women in regards to SUI. The </w:t>
      </w:r>
      <w:r w:rsidR="008D0417" w:rsidRPr="00DE10FC">
        <w:rPr>
          <w:i/>
        </w:rPr>
        <w:t>Baby’n Me</w:t>
      </w:r>
      <w:r w:rsidR="008D0417">
        <w:rPr>
          <w:i/>
        </w:rPr>
        <w:t xml:space="preserve"> </w:t>
      </w:r>
      <w:r w:rsidR="008D0417">
        <w:t>program targets individual intra- and inter-personal levels through direct patient education and clinical group care provided by an expert in the field.</w:t>
      </w:r>
      <w:r>
        <w:t xml:space="preserve"> This will also facilitate additional support and resources for participating women.</w:t>
      </w:r>
      <w:r w:rsidR="008D0417">
        <w:t xml:space="preserve"> As this program will target and recruit women in the labor and delivery </w:t>
      </w:r>
      <w:r w:rsidR="008D0417">
        <w:lastRenderedPageBreak/>
        <w:t xml:space="preserve">floors at local hospitals, there will be an organizational aspect that </w:t>
      </w:r>
      <w:r>
        <w:t xml:space="preserve">through structured recruitment within the hospital infrastructure. </w:t>
      </w:r>
    </w:p>
    <w:p w14:paraId="0FA14585" w14:textId="1DD96283" w:rsidR="005A6759" w:rsidRPr="00D25EC6" w:rsidRDefault="005A6759" w:rsidP="00BD2D9E">
      <w:pPr>
        <w:spacing w:line="480" w:lineRule="auto"/>
      </w:pPr>
      <w:r w:rsidRPr="00D25EC6">
        <w:tab/>
        <w:t>Though the program’s central focus will be on abdominopelvic strengthening, secondary factors for the program design are cultivation of a so</w:t>
      </w:r>
      <w:r w:rsidR="00897402" w:rsidRPr="00D25EC6">
        <w:t xml:space="preserve">cial setting for new mothers, </w:t>
      </w:r>
      <w:r w:rsidRPr="00D25EC6">
        <w:t>a reason to get out of the home</w:t>
      </w:r>
      <w:r w:rsidRPr="00D25EC6">
        <w:fldChar w:fldCharType="begin"/>
      </w:r>
      <w:r w:rsidRPr="00D25EC6">
        <w:instrText>ADDIN RW.CITE{{100 The Boston Women's Health Book Collective 2008}}</w:instrText>
      </w:r>
      <w:r w:rsidRPr="00D25EC6">
        <w:fldChar w:fldCharType="separate"/>
      </w:r>
      <w:r w:rsidR="00F33AF8" w:rsidRPr="00F33AF8">
        <w:rPr>
          <w:vertAlign w:val="superscript"/>
        </w:rPr>
        <w:t xml:space="preserve"> </w:t>
      </w:r>
      <w:r w:rsidR="00F33AF8" w:rsidRPr="00F33AF8">
        <w:rPr>
          <w:vertAlign w:val="superscript"/>
        </w:rPr>
        <w:t>1</w:t>
      </w:r>
      <w:r w:rsidRPr="00D25EC6">
        <w:fldChar w:fldCharType="end"/>
      </w:r>
      <w:r w:rsidRPr="00D25EC6">
        <w:t xml:space="preserve">, </w:t>
      </w:r>
      <w:r w:rsidR="00897402" w:rsidRPr="00D25EC6">
        <w:t xml:space="preserve">to </w:t>
      </w:r>
      <w:r w:rsidRPr="00D25EC6">
        <w:t>facilitate observational learning with both the instructor and other mothers, and increase self- and collective efficacy through social modeling and mastery of the experience</w:t>
      </w:r>
      <w:r w:rsidRPr="00D25EC6">
        <w:fldChar w:fldCharType="begin"/>
      </w:r>
      <w:r w:rsidRPr="00D25EC6">
        <w:instrText>ADDIN RW.CITE{{105 Mcallister, AL. Perry, CL. Parcel, GS&gt; 2008}}</w:instrText>
      </w:r>
      <w:r w:rsidRPr="00D25EC6">
        <w:fldChar w:fldCharType="separate"/>
      </w:r>
      <w:r w:rsidR="00F33AF8" w:rsidRPr="00F33AF8">
        <w:rPr>
          <w:vertAlign w:val="superscript"/>
        </w:rPr>
        <w:t xml:space="preserve"> </w:t>
      </w:r>
      <w:r w:rsidR="00F33AF8" w:rsidRPr="00F33AF8">
        <w:rPr>
          <w:vertAlign w:val="superscript"/>
        </w:rPr>
        <w:t>11</w:t>
      </w:r>
      <w:r w:rsidRPr="00D25EC6">
        <w:fldChar w:fldCharType="end"/>
      </w:r>
      <w:r w:rsidR="00897402" w:rsidRPr="00D25EC6">
        <w:t>. P</w:t>
      </w:r>
      <w:r w:rsidRPr="00D25EC6">
        <w:t xml:space="preserve">hysical and emotional health </w:t>
      </w:r>
      <w:r w:rsidR="00897402" w:rsidRPr="00D25EC6">
        <w:t>benefit greatly when new mothers</w:t>
      </w:r>
      <w:r w:rsidRPr="00D25EC6">
        <w:t xml:space="preserve"> explore new environments </w:t>
      </w:r>
      <w:r w:rsidR="00897402" w:rsidRPr="00D25EC6">
        <w:t xml:space="preserve">with their baby </w:t>
      </w:r>
      <w:r w:rsidRPr="00D25EC6">
        <w:t xml:space="preserve">and </w:t>
      </w:r>
      <w:r w:rsidR="003776AD">
        <w:t xml:space="preserve">do </w:t>
      </w:r>
      <w:r w:rsidRPr="00D25EC6">
        <w:t>not confine themselves to the home</w:t>
      </w:r>
      <w:r w:rsidRPr="00D25EC6">
        <w:fldChar w:fldCharType="begin"/>
      </w:r>
      <w:r w:rsidRPr="00D25EC6">
        <w:instrText>ADDIN RW.CITE{{100 The Boston Women's Health Book Collective 2008}}</w:instrText>
      </w:r>
      <w:r w:rsidRPr="00D25EC6">
        <w:fldChar w:fldCharType="separate"/>
      </w:r>
      <w:r w:rsidR="00F33AF8" w:rsidRPr="00F33AF8">
        <w:rPr>
          <w:vertAlign w:val="superscript"/>
        </w:rPr>
        <w:t xml:space="preserve"> </w:t>
      </w:r>
      <w:r w:rsidR="00F33AF8" w:rsidRPr="00F33AF8">
        <w:rPr>
          <w:vertAlign w:val="superscript"/>
        </w:rPr>
        <w:t>1</w:t>
      </w:r>
      <w:r w:rsidRPr="00D25EC6">
        <w:fldChar w:fldCharType="end"/>
      </w:r>
      <w:r w:rsidRPr="00D25EC6">
        <w:t xml:space="preserve">, this not only supports better mood regulation, but can also </w:t>
      </w:r>
      <w:r w:rsidR="008142B1" w:rsidRPr="00D25EC6">
        <w:t>help with mother-child bonding</w:t>
      </w:r>
      <w:r w:rsidR="008142B1" w:rsidRPr="00D25EC6">
        <w:fldChar w:fldCharType="begin"/>
      </w:r>
      <w:r w:rsidR="008142B1" w:rsidRPr="00D25EC6">
        <w:instrText>ADDIN RW.CITE{{117 Brummelte,S. 2015}}</w:instrText>
      </w:r>
      <w:r w:rsidR="008142B1" w:rsidRPr="00D25EC6">
        <w:fldChar w:fldCharType="separate"/>
      </w:r>
      <w:r w:rsidR="00F33AF8" w:rsidRPr="00F33AF8">
        <w:rPr>
          <w:vertAlign w:val="superscript"/>
        </w:rPr>
        <w:t xml:space="preserve"> </w:t>
      </w:r>
      <w:r w:rsidR="00F33AF8" w:rsidRPr="00F33AF8">
        <w:rPr>
          <w:vertAlign w:val="superscript"/>
        </w:rPr>
        <w:t>28</w:t>
      </w:r>
      <w:r w:rsidR="008142B1" w:rsidRPr="00D25EC6">
        <w:fldChar w:fldCharType="end"/>
      </w:r>
      <w:r w:rsidR="008142B1" w:rsidRPr="00D25EC6">
        <w:t>. Light exercise and increased peer support have also been found to aid those suffering from postpartum depression and other mood disorders</w:t>
      </w:r>
      <w:r w:rsidR="008142B1" w:rsidRPr="00D25EC6">
        <w:fldChar w:fldCharType="begin"/>
      </w:r>
      <w:r w:rsidR="008142B1" w:rsidRPr="00D25EC6">
        <w:instrText>ADDIN RW.CITE{{117 Brummelte,S. 2015}}</w:instrText>
      </w:r>
      <w:r w:rsidR="008142B1" w:rsidRPr="00D25EC6">
        <w:fldChar w:fldCharType="separate"/>
      </w:r>
      <w:r w:rsidR="00F33AF8" w:rsidRPr="00F33AF8">
        <w:rPr>
          <w:vertAlign w:val="superscript"/>
        </w:rPr>
        <w:t xml:space="preserve"> </w:t>
      </w:r>
      <w:r w:rsidR="00F33AF8" w:rsidRPr="00F33AF8">
        <w:rPr>
          <w:vertAlign w:val="superscript"/>
        </w:rPr>
        <w:t>28</w:t>
      </w:r>
      <w:r w:rsidR="008142B1" w:rsidRPr="00D25EC6">
        <w:fldChar w:fldCharType="end"/>
      </w:r>
      <w:r w:rsidR="008142B1" w:rsidRPr="00D25EC6">
        <w:t>.</w:t>
      </w:r>
      <w:r w:rsidRPr="00D25EC6">
        <w:t xml:space="preserve">  </w:t>
      </w:r>
    </w:p>
    <w:p w14:paraId="61611F37" w14:textId="7F771E27" w:rsidR="004E143B" w:rsidRPr="00D25EC6" w:rsidRDefault="004E143B" w:rsidP="00BD2D9E">
      <w:pPr>
        <w:spacing w:line="480" w:lineRule="auto"/>
      </w:pPr>
      <w:r w:rsidRPr="00D25EC6">
        <w:tab/>
        <w:t>In order to monitor the effectiveness of this program and obtain constructive feedback, the women wi</w:t>
      </w:r>
      <w:r w:rsidR="00897402" w:rsidRPr="00D25EC6">
        <w:t xml:space="preserve">ll be asked to fill out a </w:t>
      </w:r>
      <w:r w:rsidRPr="00D25EC6">
        <w:t>questionnaire at both</w:t>
      </w:r>
      <w:r w:rsidR="003205C1" w:rsidRPr="00D25EC6">
        <w:t xml:space="preserve"> the beginning and end of the program. The questionnaire will contain parts relating to self-efficacy</w:t>
      </w:r>
      <w:r w:rsidR="003205C1" w:rsidRPr="00D25EC6">
        <w:fldChar w:fldCharType="begin"/>
      </w:r>
      <w:r w:rsidR="003205C1" w:rsidRPr="00D25EC6">
        <w:instrText>ADDIN RW.CITE{{118 Bandura, A. 1997}}</w:instrText>
      </w:r>
      <w:r w:rsidR="003205C1" w:rsidRPr="00D25EC6">
        <w:fldChar w:fldCharType="separate"/>
      </w:r>
      <w:r w:rsidR="00F33AF8" w:rsidRPr="00F33AF8">
        <w:rPr>
          <w:vertAlign w:val="superscript"/>
        </w:rPr>
        <w:t xml:space="preserve"> </w:t>
      </w:r>
      <w:r w:rsidR="00F33AF8" w:rsidRPr="00F33AF8">
        <w:rPr>
          <w:vertAlign w:val="superscript"/>
        </w:rPr>
        <w:t>29</w:t>
      </w:r>
      <w:r w:rsidR="003205C1" w:rsidRPr="00D25EC6">
        <w:fldChar w:fldCharType="end"/>
      </w:r>
      <w:r w:rsidR="003205C1" w:rsidRPr="00D25EC6">
        <w:t>, social influence, attitude towards the program, and their intentions</w:t>
      </w:r>
      <w:r w:rsidR="003205C1" w:rsidRPr="00D25EC6">
        <w:fldChar w:fldCharType="begin"/>
      </w:r>
      <w:r w:rsidR="003205C1" w:rsidRPr="00D25EC6">
        <w:instrText>ADDIN RW.CITE{{119 Alewijnse,D. 2003}}</w:instrText>
      </w:r>
      <w:r w:rsidR="003205C1" w:rsidRPr="00D25EC6">
        <w:fldChar w:fldCharType="separate"/>
      </w:r>
      <w:r w:rsidR="00F33AF8" w:rsidRPr="00F33AF8">
        <w:rPr>
          <w:vertAlign w:val="superscript"/>
        </w:rPr>
        <w:t xml:space="preserve"> </w:t>
      </w:r>
      <w:r w:rsidR="00F33AF8" w:rsidRPr="00F33AF8">
        <w:rPr>
          <w:vertAlign w:val="superscript"/>
        </w:rPr>
        <w:t>30</w:t>
      </w:r>
      <w:r w:rsidR="003205C1" w:rsidRPr="00D25EC6">
        <w:fldChar w:fldCharType="end"/>
      </w:r>
      <w:r w:rsidR="003205C1" w:rsidRPr="00D25EC6">
        <w:t>.</w:t>
      </w:r>
      <w:r w:rsidR="002D18DA" w:rsidRPr="00D25EC6">
        <w:t xml:space="preserve"> Additionally, the women will be asked to fill out a brief quality of life questionnaire</w:t>
      </w:r>
      <w:r w:rsidR="009901C8" w:rsidRPr="00D25EC6">
        <w:fldChar w:fldCharType="begin"/>
      </w:r>
      <w:r w:rsidR="009901C8" w:rsidRPr="00D25EC6">
        <w:instrText>ADDIN RW.CITE{{121 World health organization: program on mental health. 1996;122 Zubaran,C. 2009;123 Webster,J. 2010}}</w:instrText>
      </w:r>
      <w:r w:rsidR="009901C8" w:rsidRPr="00D25EC6">
        <w:fldChar w:fldCharType="separate"/>
      </w:r>
      <w:r w:rsidR="00F33AF8" w:rsidRPr="00F33AF8">
        <w:rPr>
          <w:vertAlign w:val="superscript"/>
        </w:rPr>
        <w:t xml:space="preserve"> </w:t>
      </w:r>
      <w:r w:rsidR="00F33AF8" w:rsidRPr="00F33AF8">
        <w:rPr>
          <w:vertAlign w:val="superscript"/>
        </w:rPr>
        <w:t>31-33</w:t>
      </w:r>
      <w:r w:rsidR="009901C8" w:rsidRPr="00D25EC6">
        <w:fldChar w:fldCharType="end"/>
      </w:r>
      <w:r w:rsidR="002D18DA" w:rsidRPr="00D25EC6">
        <w:t xml:space="preserve"> and postpartum depression screen</w:t>
      </w:r>
      <w:r w:rsidR="009901C8" w:rsidRPr="00D25EC6">
        <w:fldChar w:fldCharType="begin"/>
      </w:r>
      <w:r w:rsidR="009901C8" w:rsidRPr="00D25EC6">
        <w:instrText>ADDIN RW.CITE{{120 Cox,J.L. 1987}}</w:instrText>
      </w:r>
      <w:r w:rsidR="009901C8" w:rsidRPr="00D25EC6">
        <w:fldChar w:fldCharType="separate"/>
      </w:r>
      <w:r w:rsidR="00F33AF8" w:rsidRPr="00F33AF8">
        <w:rPr>
          <w:vertAlign w:val="superscript"/>
        </w:rPr>
        <w:t xml:space="preserve"> </w:t>
      </w:r>
      <w:r w:rsidR="00F33AF8" w:rsidRPr="00F33AF8">
        <w:rPr>
          <w:vertAlign w:val="superscript"/>
        </w:rPr>
        <w:t>34</w:t>
      </w:r>
      <w:r w:rsidR="009901C8" w:rsidRPr="00D25EC6">
        <w:fldChar w:fldCharType="end"/>
      </w:r>
      <w:r w:rsidR="002D18DA" w:rsidRPr="00D25EC6">
        <w:t>.</w:t>
      </w:r>
      <w:r w:rsidR="00DC4E03" w:rsidRPr="00D25EC6">
        <w:t xml:space="preserve"> These tools will allow the program instructors to monitor the patients, their experience, and screen for depression in this vulnerable cohort. </w:t>
      </w:r>
    </w:p>
    <w:p w14:paraId="12D7E0C1" w14:textId="101619C3" w:rsidR="00DC4E03" w:rsidRPr="00D25EC6" w:rsidRDefault="00DC4E03" w:rsidP="00BD2D9E">
      <w:pPr>
        <w:spacing w:line="480" w:lineRule="auto"/>
      </w:pPr>
      <w:r w:rsidRPr="00D25EC6">
        <w:tab/>
        <w:t>The program itself will focus on the “core” structures, including the abdominal musculature, back extensors, vocal diaphragm, thoracic diaphragm, and pelvic floor</w:t>
      </w:r>
      <w:r w:rsidR="004C043C" w:rsidRPr="00D25EC6">
        <w:fldChar w:fldCharType="begin"/>
      </w:r>
      <w:r w:rsidR="004C043C" w:rsidRPr="00D25EC6">
        <w:instrText>ADDIN RW.CITE{{115 Botelho,S. 2015;103 Gagnon,L.H. 2015;112 Pereira,V.S. 2011}}</w:instrText>
      </w:r>
      <w:r w:rsidR="004C043C" w:rsidRPr="00D25EC6">
        <w:fldChar w:fldCharType="separate"/>
      </w:r>
      <w:r w:rsidR="00F33AF8" w:rsidRPr="00F33AF8">
        <w:rPr>
          <w:vertAlign w:val="superscript"/>
        </w:rPr>
        <w:t xml:space="preserve"> </w:t>
      </w:r>
      <w:r w:rsidR="00F33AF8" w:rsidRPr="00F33AF8">
        <w:rPr>
          <w:vertAlign w:val="superscript"/>
        </w:rPr>
        <w:t>23-25</w:t>
      </w:r>
      <w:r w:rsidR="004C043C" w:rsidRPr="00D25EC6">
        <w:fldChar w:fldCharType="end"/>
      </w:r>
      <w:r w:rsidRPr="00D25EC6">
        <w:t>. Physical therapists will offer proper instruction on pelvic floor muscle training</w:t>
      </w:r>
      <w:r w:rsidR="004C043C" w:rsidRPr="00D25EC6">
        <w:t>, breathing techniques for muscle coordination, use of deep abdominal wall musculature (i.e. transverse abdominus)</w:t>
      </w:r>
      <w:r w:rsidRPr="00D25EC6">
        <w:t xml:space="preserve"> </w:t>
      </w:r>
      <w:r w:rsidR="004C043C" w:rsidRPr="00D25EC6">
        <w:t xml:space="preserve">to reduce diastasis recti and support abdominal viscera, postural exercises, and how </w:t>
      </w:r>
      <w:r w:rsidR="004C043C" w:rsidRPr="00D25EC6">
        <w:lastRenderedPageBreak/>
        <w:t xml:space="preserve">to incorporate these tools when caring for their baby and general daily physical activity. The exercises will be </w:t>
      </w:r>
      <w:r w:rsidR="003E3CE5" w:rsidRPr="00D25EC6">
        <w:t>those that</w:t>
      </w:r>
      <w:r w:rsidR="004C043C" w:rsidRPr="00D25EC6">
        <w:t xml:space="preserve"> </w:t>
      </w:r>
      <w:r w:rsidR="003E3CE5" w:rsidRPr="00D25EC6">
        <w:t>allow</w:t>
      </w:r>
      <w:r w:rsidR="004C043C" w:rsidRPr="00D25EC6">
        <w:t xml:space="preserve"> for mother-baby interaction, or can be done independently. </w:t>
      </w:r>
    </w:p>
    <w:p w14:paraId="6E59FED8" w14:textId="10CF7EAA" w:rsidR="004C043C" w:rsidRPr="00D25EC6" w:rsidRDefault="004C043C" w:rsidP="003E3CE5">
      <w:pPr>
        <w:spacing w:line="480" w:lineRule="auto"/>
      </w:pPr>
      <w:r w:rsidRPr="00D25EC6">
        <w:tab/>
        <w:t>The decision to create an exercise program that includes the newborn was to utilize the period of maternal leave to which some</w:t>
      </w:r>
      <w:r w:rsidR="003E3CE5" w:rsidRPr="00D25EC6">
        <w:t xml:space="preserve"> working mothers are entitled</w:t>
      </w:r>
      <w:r w:rsidRPr="00D25EC6">
        <w:t>,</w:t>
      </w:r>
      <w:r w:rsidR="003E3CE5" w:rsidRPr="00D25EC6">
        <w:t xml:space="preserve"> to facilitate mother-child bonding in a different environment, and to decrease barriers to an exercise program, such as finding childcare. Thus, we hope to create an environment that facilitates adherence to the program.  </w:t>
      </w:r>
      <w:r w:rsidRPr="00D25EC6">
        <w:t xml:space="preserve"> </w:t>
      </w:r>
    </w:p>
    <w:p w14:paraId="76F9A679" w14:textId="3852E8CF" w:rsidR="00C2782E" w:rsidRPr="00D25EC6" w:rsidRDefault="003E3CE5" w:rsidP="003E3CE5">
      <w:pPr>
        <w:spacing w:line="480" w:lineRule="auto"/>
      </w:pPr>
      <w:r w:rsidRPr="00D25EC6">
        <w:tab/>
        <w:t xml:space="preserve">Through learning, understanding, and mastering the skills of pelvic floor muscle training in combination with general core training, postpartum women will be empowered with these tools of self-care. Ultimately, leading to decreased instance of pelvic floor disorders and/or a better understanding of where and how to seek help during the early stages of incontinence, pain, or prolapse. </w:t>
      </w:r>
      <w:r w:rsidR="00897402" w:rsidRPr="00D25EC6">
        <w:t>This program, founded on the Social Cognitive Theory</w:t>
      </w:r>
      <w:r w:rsidR="00897402" w:rsidRPr="00D25EC6">
        <w:fldChar w:fldCharType="begin"/>
      </w:r>
      <w:r w:rsidR="00897402" w:rsidRPr="00D25EC6">
        <w:instrText>ADDIN RW.CITE{{105 Mcallister, AL. Perry, CL. Parcel, GS&gt; 2008}}</w:instrText>
      </w:r>
      <w:r w:rsidR="00897402" w:rsidRPr="00D25EC6">
        <w:fldChar w:fldCharType="separate"/>
      </w:r>
      <w:r w:rsidR="00F33AF8" w:rsidRPr="00F33AF8">
        <w:rPr>
          <w:vertAlign w:val="superscript"/>
        </w:rPr>
        <w:t xml:space="preserve"> </w:t>
      </w:r>
      <w:r w:rsidR="00F33AF8" w:rsidRPr="00F33AF8">
        <w:rPr>
          <w:vertAlign w:val="superscript"/>
        </w:rPr>
        <w:t>11</w:t>
      </w:r>
      <w:r w:rsidR="00897402" w:rsidRPr="00D25EC6">
        <w:fldChar w:fldCharType="end"/>
      </w:r>
      <w:r w:rsidR="00851B50">
        <w:t xml:space="preserve"> and Social Ecological Model</w:t>
      </w:r>
      <w:r w:rsidR="00851B50">
        <w:fldChar w:fldCharType="begin"/>
      </w:r>
      <w:r w:rsidR="00851B50">
        <w:instrText>ADDIN RW.CITE{{180 Sallis J.F., Owen N, Fisher E.B. 2008}}</w:instrText>
      </w:r>
      <w:r w:rsidR="00851B50">
        <w:fldChar w:fldCharType="separate"/>
      </w:r>
      <w:r w:rsidR="00F33AF8" w:rsidRPr="00F33AF8">
        <w:rPr>
          <w:vertAlign w:val="superscript"/>
        </w:rPr>
        <w:t xml:space="preserve"> </w:t>
      </w:r>
      <w:r w:rsidR="00F33AF8" w:rsidRPr="00F33AF8">
        <w:rPr>
          <w:vertAlign w:val="superscript"/>
        </w:rPr>
        <w:t>27</w:t>
      </w:r>
      <w:r w:rsidR="00851B50">
        <w:fldChar w:fldCharType="end"/>
      </w:r>
      <w:r w:rsidR="00897402" w:rsidRPr="00D25EC6">
        <w:t xml:space="preserve">, aims to prevent pelvic floor disorders in postpartum women, and empower them to seek help when it is indicated. </w:t>
      </w:r>
    </w:p>
    <w:p w14:paraId="1E5094D1" w14:textId="77777777" w:rsidR="00176DE2" w:rsidRDefault="00176DE2" w:rsidP="00CE0789">
      <w:pPr>
        <w:spacing w:line="480" w:lineRule="auto"/>
        <w:rPr>
          <w:b/>
        </w:rPr>
      </w:pPr>
    </w:p>
    <w:p w14:paraId="3D28F1D8" w14:textId="5BF15FE4" w:rsidR="00275CB1" w:rsidRPr="003651FF" w:rsidRDefault="00BF2AFA" w:rsidP="00CE0789">
      <w:pPr>
        <w:spacing w:line="480" w:lineRule="auto"/>
        <w:rPr>
          <w:b/>
        </w:rPr>
      </w:pPr>
      <w:r>
        <w:rPr>
          <w:b/>
        </w:rPr>
        <w:t>Program Objectives</w:t>
      </w:r>
    </w:p>
    <w:p w14:paraId="069665C5" w14:textId="77777777" w:rsidR="00D519CC" w:rsidRDefault="003651FF" w:rsidP="00CE0789">
      <w:pPr>
        <w:spacing w:line="480" w:lineRule="auto"/>
      </w:pPr>
      <w:r>
        <w:tab/>
        <w:t xml:space="preserve">The </w:t>
      </w:r>
      <w:r w:rsidRPr="003651FF">
        <w:rPr>
          <w:i/>
        </w:rPr>
        <w:t>Baby’n Me Abdominopelvic Exercise Class</w:t>
      </w:r>
      <w:r>
        <w:t xml:space="preserve"> is a program for postpartum mothers to help decrease or prevent pelvic floor dysfunction through an organized class for 1-8 week postpartum mothers and their newborns. Through instruction on exercises focusing on core/abdominal stabilization, pelvic floor coordination and strengthening, posture exercise/education, biomechanics focused on infant care, breathing exercises, and stretching this program aims to improve pelvic floor function, quality of life, abdominopelvic strength, participant satisfaction, and help facilitate socialization for postpartum mothers. Therefore, </w:t>
      </w:r>
      <w:r>
        <w:lastRenderedPageBreak/>
        <w:t xml:space="preserve">through participation in a 6-8 week abdominopelvic exercise class our goal is to </w:t>
      </w:r>
      <w:r w:rsidR="00D519CC">
        <w:t xml:space="preserve">improve the abovementioned aims and provide referrals for additional education/therapy as needed. </w:t>
      </w:r>
    </w:p>
    <w:p w14:paraId="0CD96838" w14:textId="39D7496E" w:rsidR="003651FF" w:rsidRDefault="00D519CC" w:rsidP="00CE0789">
      <w:pPr>
        <w:spacing w:line="480" w:lineRule="auto"/>
        <w:ind w:firstLine="720"/>
      </w:pPr>
      <w:r>
        <w:t>This two-tiered approach was based off of the successful study by Gagnon et al who offered a free 2-hour workshop for postpartum women, with an option for one-on-one physical therapy following the workshop</w:t>
      </w:r>
      <w:r>
        <w:fldChar w:fldCharType="begin"/>
      </w:r>
      <w:r>
        <w:instrText>ADDIN RW.CITE{{103 Gagnon,L.H. 2015}}</w:instrText>
      </w:r>
      <w:r>
        <w:fldChar w:fldCharType="separate"/>
      </w:r>
      <w:r w:rsidR="00F33AF8" w:rsidRPr="00F33AF8">
        <w:rPr>
          <w:vertAlign w:val="superscript"/>
        </w:rPr>
        <w:t xml:space="preserve"> </w:t>
      </w:r>
      <w:r w:rsidR="00F33AF8" w:rsidRPr="00F33AF8">
        <w:rPr>
          <w:vertAlign w:val="superscript"/>
        </w:rPr>
        <w:t>23</w:t>
      </w:r>
      <w:r>
        <w:fldChar w:fldCharType="end"/>
      </w:r>
      <w:r>
        <w:t xml:space="preserve">. However, the </w:t>
      </w:r>
      <w:r w:rsidRPr="00D519CC">
        <w:rPr>
          <w:i/>
        </w:rPr>
        <w:t>Baby’n Me</w:t>
      </w:r>
      <w:r>
        <w:t xml:space="preserve"> program will be a 6-8 week progressive group exercise program off</w:t>
      </w:r>
      <w:r w:rsidR="005B17FA">
        <w:t>ered at no cost to the mother. This program will focus on five objectives: 1) pelvic floor function (i.e. pain, urinary symptoms, etc), 2) quality of life, 3) abdominopelvic strength, 4) participant satisfaction, and 5) social support. Participants will receive a questionnaire at the beginning and end of the program to assess changes the participants have made and to further assess the program. This questionnaire will include the function and quality of life scales, Pelvic Floor Distress Index (PFDI-20) and Pelvic Floor Impact Questionnaire (PFIQ-7)</w:t>
      </w:r>
      <w:r w:rsidR="00CE0789">
        <w:fldChar w:fldCharType="begin"/>
      </w:r>
      <w:r w:rsidR="00CE0789">
        <w:instrText>ADDIN RW.CITE{{56 Barber,M.D. 2005}}</w:instrText>
      </w:r>
      <w:r w:rsidR="00CE0789">
        <w:fldChar w:fldCharType="separate"/>
      </w:r>
      <w:r w:rsidR="00F33AF8" w:rsidRPr="00F33AF8">
        <w:rPr>
          <w:vertAlign w:val="superscript"/>
        </w:rPr>
        <w:t xml:space="preserve"> </w:t>
      </w:r>
      <w:r w:rsidR="00F33AF8" w:rsidRPr="00F33AF8">
        <w:rPr>
          <w:vertAlign w:val="superscript"/>
        </w:rPr>
        <w:t>35</w:t>
      </w:r>
      <w:r w:rsidR="00CE0789">
        <w:fldChar w:fldCharType="end"/>
      </w:r>
      <w:r w:rsidR="005B17FA">
        <w:t>, a satisfaction rating on a 10-point Likert scale, and social support rati</w:t>
      </w:r>
      <w:r w:rsidR="00DC0F33">
        <w:t>ng on a 10-point</w:t>
      </w:r>
      <w:r w:rsidR="005B17FA">
        <w:t xml:space="preserve"> Likert scale. </w:t>
      </w:r>
      <w:r w:rsidR="00DC0F33">
        <w:t>Abdominal and pelvic floor strength can be further assessed if participants choose to have further physical therapy treatment through the Oxford and Modified Oxford scales</w:t>
      </w:r>
      <w:r w:rsidR="00CE0789">
        <w:fldChar w:fldCharType="begin"/>
      </w:r>
      <w:r w:rsidR="00CE0789">
        <w:instrText>ADDIN RW.CITE{{137 Isherwood,P.J. 2000}}</w:instrText>
      </w:r>
      <w:r w:rsidR="00CE0789">
        <w:fldChar w:fldCharType="separate"/>
      </w:r>
      <w:r w:rsidR="00F33AF8" w:rsidRPr="00F33AF8">
        <w:rPr>
          <w:vertAlign w:val="superscript"/>
        </w:rPr>
        <w:t xml:space="preserve"> </w:t>
      </w:r>
      <w:r w:rsidR="00F33AF8" w:rsidRPr="00F33AF8">
        <w:rPr>
          <w:vertAlign w:val="superscript"/>
        </w:rPr>
        <w:t>36</w:t>
      </w:r>
      <w:r w:rsidR="00CE0789">
        <w:fldChar w:fldCharType="end"/>
      </w:r>
      <w:r w:rsidR="00DC0F33">
        <w:t>. Partici</w:t>
      </w:r>
      <w:r w:rsidR="00CE0789">
        <w:t>pants will also complete an Edinburgh Postpartum Depression S</w:t>
      </w:r>
      <w:r w:rsidR="00DC0F33">
        <w:t>cale</w:t>
      </w:r>
      <w:r w:rsidR="00CE0789">
        <w:fldChar w:fldCharType="begin"/>
      </w:r>
      <w:r w:rsidR="00CE0789">
        <w:instrText>ADDIN RW.CITE{{120 Cox,J.L. 1987}}</w:instrText>
      </w:r>
      <w:r w:rsidR="00CE0789">
        <w:fldChar w:fldCharType="separate"/>
      </w:r>
      <w:r w:rsidR="00F33AF8" w:rsidRPr="00F33AF8">
        <w:rPr>
          <w:vertAlign w:val="superscript"/>
        </w:rPr>
        <w:t xml:space="preserve"> </w:t>
      </w:r>
      <w:r w:rsidR="00F33AF8" w:rsidRPr="00F33AF8">
        <w:rPr>
          <w:vertAlign w:val="superscript"/>
        </w:rPr>
        <w:t>34</w:t>
      </w:r>
      <w:r w:rsidR="00CE0789">
        <w:fldChar w:fldCharType="end"/>
      </w:r>
      <w:r w:rsidR="00DC0F33">
        <w:t xml:space="preserve"> as a postpartum depression screen at the beginning of the program. Cut-off scores for each scale will be determined</w:t>
      </w:r>
      <w:r w:rsidR="00793795">
        <w:t>, which will prompt</w:t>
      </w:r>
      <w:r w:rsidR="00DC0F33">
        <w:t xml:space="preserve"> further referral for physical or psychotherapy as indicated.   </w:t>
      </w:r>
      <w:r w:rsidR="005B17FA">
        <w:t xml:space="preserve">  </w:t>
      </w:r>
    </w:p>
    <w:p w14:paraId="2A7D860B" w14:textId="01AA5A9D" w:rsidR="00D20A1B" w:rsidRDefault="00D20A1B" w:rsidP="00CE0789">
      <w:pPr>
        <w:spacing w:line="480" w:lineRule="auto"/>
        <w:ind w:firstLine="720"/>
      </w:pPr>
      <w:r>
        <w:t>Each objective of the program will have specific goals to help with patient and program evaluation. After 8-weeks women will indicate mild pain o</w:t>
      </w:r>
      <w:r w:rsidR="00FE20FC">
        <w:t>n the 10-point Likert scale (0-3</w:t>
      </w:r>
      <w:r>
        <w:t xml:space="preserve"> points)</w:t>
      </w:r>
      <w:r w:rsidR="00FE20FC">
        <w:t xml:space="preserve"> in order to demonstrate optimal pelvic floor function. After 8-weeks women will indicate an individual 3-point improvement on social support on the 10-point Likert scale in order to demonstrate improved perceived social support from group work. After 8-weeks women will </w:t>
      </w:r>
      <w:r w:rsidR="00FE20FC">
        <w:lastRenderedPageBreak/>
        <w:t xml:space="preserve">indicate great satisfaction on the 10-point Likert scale (8-10 points) in order to demonstrate high satisfaction rates with the program. </w:t>
      </w:r>
      <w:r w:rsidR="00370A9C">
        <w:t xml:space="preserve">After 8-weeks women who originally demonstrated decreased pelvic function will demonstrate a </w:t>
      </w:r>
      <w:r w:rsidR="0093750A" w:rsidRPr="0093750A">
        <w:t>5</w:t>
      </w:r>
      <w:r w:rsidR="0093750A">
        <w:t>0-</w:t>
      </w:r>
      <w:r w:rsidR="00370A9C">
        <w:t>point improvement in the PFDI-20</w:t>
      </w:r>
      <w:r w:rsidR="0093750A">
        <w:fldChar w:fldCharType="begin"/>
      </w:r>
      <w:r w:rsidR="0093750A">
        <w:instrText>ADDIN RW.CITE{{56 Barber,M.D. 2005}}</w:instrText>
      </w:r>
      <w:r w:rsidR="0093750A">
        <w:fldChar w:fldCharType="separate"/>
      </w:r>
      <w:r w:rsidR="00F33AF8" w:rsidRPr="00F33AF8">
        <w:rPr>
          <w:vertAlign w:val="superscript"/>
        </w:rPr>
        <w:t xml:space="preserve"> </w:t>
      </w:r>
      <w:r w:rsidR="00F33AF8" w:rsidRPr="00F33AF8">
        <w:rPr>
          <w:vertAlign w:val="superscript"/>
        </w:rPr>
        <w:t>35</w:t>
      </w:r>
      <w:r w:rsidR="0093750A">
        <w:fldChar w:fldCharType="end"/>
      </w:r>
      <w:r w:rsidR="00370A9C">
        <w:t xml:space="preserve"> in order to demonstrate improved pelvic function. Women who did not initially demonstrate decreased pelvic function with score at or </w:t>
      </w:r>
      <w:r w:rsidR="0093750A" w:rsidRPr="0093750A">
        <w:t>below</w:t>
      </w:r>
      <w:r w:rsidR="00370A9C">
        <w:t xml:space="preserve"> their original score for maintained pelvic function. </w:t>
      </w:r>
    </w:p>
    <w:p w14:paraId="1469CF8C" w14:textId="77777777" w:rsidR="00176DE2" w:rsidRDefault="00176DE2" w:rsidP="00CE0789">
      <w:pPr>
        <w:spacing w:line="480" w:lineRule="auto"/>
        <w:rPr>
          <w:b/>
        </w:rPr>
      </w:pPr>
    </w:p>
    <w:p w14:paraId="1E70132B" w14:textId="3EC94B22" w:rsidR="00CE0789" w:rsidRPr="00CE0789" w:rsidRDefault="00BF2AFA" w:rsidP="00CE0789">
      <w:pPr>
        <w:spacing w:line="480" w:lineRule="auto"/>
        <w:rPr>
          <w:b/>
        </w:rPr>
      </w:pPr>
      <w:r>
        <w:rPr>
          <w:b/>
        </w:rPr>
        <w:t>Methods</w:t>
      </w:r>
    </w:p>
    <w:p w14:paraId="4C9C12FD" w14:textId="6605A1AA" w:rsidR="00CE0789" w:rsidRDefault="00793795" w:rsidP="00CE0789">
      <w:pPr>
        <w:spacing w:line="480" w:lineRule="auto"/>
        <w:rPr>
          <w:i/>
        </w:rPr>
      </w:pPr>
      <w:r w:rsidRPr="00793795">
        <w:rPr>
          <w:i/>
        </w:rPr>
        <w:t>Participants &amp; Instructors</w:t>
      </w:r>
    </w:p>
    <w:p w14:paraId="0117E2F5" w14:textId="67CCBA94" w:rsidR="00793795" w:rsidRDefault="00793795" w:rsidP="00CE0789">
      <w:pPr>
        <w:spacing w:line="480" w:lineRule="auto"/>
      </w:pPr>
      <w:r>
        <w:rPr>
          <w:i/>
        </w:rPr>
        <w:tab/>
      </w:r>
      <w:r>
        <w:t>As mentioned earlier, this program is focused on postpartum mothers who a</w:t>
      </w:r>
      <w:r w:rsidR="00BF2AFA">
        <w:t xml:space="preserve">re 1-8 weeks postpartum. Flyer and informational packets with all relevant information will be provided to </w:t>
      </w:r>
      <w:r w:rsidR="00D70915">
        <w:t xml:space="preserve">Durham, Orange, and Wake </w:t>
      </w:r>
      <w:r w:rsidR="00BF2AFA">
        <w:t>county hospitals</w:t>
      </w:r>
      <w:r w:rsidR="00D70915">
        <w:t>, birthing centers, and midwifery clinics</w:t>
      </w:r>
      <w:r w:rsidR="00BF2AFA">
        <w:t xml:space="preserve"> to be given to mothers after delivery. Participating physical therapy clinics can also market as they see fit. Mothers will be encouraged to bring their infant, however it is not mandatory</w:t>
      </w:r>
      <w:r w:rsidR="00C46C88">
        <w:t xml:space="preserve"> for participation</w:t>
      </w:r>
      <w:r w:rsidR="00BF2AFA">
        <w:t xml:space="preserve">. </w:t>
      </w:r>
    </w:p>
    <w:p w14:paraId="1C17248C" w14:textId="6BB1EF20" w:rsidR="00BF2AFA" w:rsidRPr="00793795" w:rsidRDefault="00BF2AFA" w:rsidP="00CE0789">
      <w:pPr>
        <w:spacing w:line="480" w:lineRule="auto"/>
      </w:pPr>
      <w:r>
        <w:tab/>
        <w:t>The instructors of this exercise class will be certified women’s health physical therapists employed at the included clinics.</w:t>
      </w:r>
      <w:r w:rsidR="006D12F3">
        <w:t xml:space="preserve"> Due to their credentialing, the instructors will have an in-depth knowledge of anatomy, physiology, how body systems work together, muscle coordination patter</w:t>
      </w:r>
      <w:r w:rsidR="00AE18C9">
        <w:t>n</w:t>
      </w:r>
      <w:r w:rsidR="006D12F3">
        <w:t>s, proper cuing, exercises (both indicated and contraindicated), and a referral base of physicians, physical therapists, psychologists, social workers, etc.</w:t>
      </w:r>
      <w:r>
        <w:t xml:space="preserve"> As these classes are pro bono, the physical therapists will be offered</w:t>
      </w:r>
      <w:r w:rsidR="006D12F3">
        <w:t xml:space="preserve"> continuing education credit due to the educational component of creating a comprehensive exercise class. The instructors will meet once every two months to discuss and troubleshoot any issues or concerns that come up regarding teaching.</w:t>
      </w:r>
      <w:r w:rsidR="009C09A6">
        <w:t xml:space="preserve"> The program directors and instructors will also evaluate general participant progress based on their questionnaire</w:t>
      </w:r>
      <w:r w:rsidR="00C11255">
        <w:t>s</w:t>
      </w:r>
      <w:r w:rsidR="009C09A6">
        <w:t xml:space="preserve"> at these meetings.</w:t>
      </w:r>
      <w:r w:rsidR="005E348B">
        <w:t xml:space="preserve"> The instructors will be given a basic outline of how to progress </w:t>
      </w:r>
      <w:r w:rsidR="005E348B">
        <w:lastRenderedPageBreak/>
        <w:t>the course and the intention of the exercise class. However, the instructors will be able to integrate their own specific exercises as they like, considering they adhere to the basic structure and intention.</w:t>
      </w:r>
      <w:r w:rsidR="006D12F3">
        <w:t xml:space="preserve"> </w:t>
      </w:r>
    </w:p>
    <w:p w14:paraId="7637451E" w14:textId="084399C0" w:rsidR="00793795" w:rsidRDefault="00793795" w:rsidP="00CE0789">
      <w:pPr>
        <w:spacing w:line="480" w:lineRule="auto"/>
        <w:rPr>
          <w:i/>
        </w:rPr>
      </w:pPr>
      <w:r w:rsidRPr="00793795">
        <w:rPr>
          <w:i/>
        </w:rPr>
        <w:t>Location</w:t>
      </w:r>
    </w:p>
    <w:p w14:paraId="28C76FB0" w14:textId="75729E14" w:rsidR="00E7307F" w:rsidRPr="00E7307F" w:rsidRDefault="00E7307F" w:rsidP="00CE0789">
      <w:pPr>
        <w:spacing w:line="480" w:lineRule="auto"/>
      </w:pPr>
      <w:r>
        <w:tab/>
        <w:t xml:space="preserve">As the program begins, six clinics in the Triangle will be selected to </w:t>
      </w:r>
      <w:r w:rsidR="00CA023E">
        <w:t xml:space="preserve">host the abdominopelvic exercise class. There will be two clinics per county selected in order to offer multiple locations that may be easier to access for the women. The classes will operate on a rotational schedule (see Appendix A.) so women are better able to begin the class shortly after their delivery, instead of waiting. </w:t>
      </w:r>
      <w:r w:rsidR="00BE0AF7">
        <w:t xml:space="preserve">The clinics will conduct one class per week for the women signed up in their location. </w:t>
      </w:r>
      <w:r w:rsidR="00CA023E">
        <w:t xml:space="preserve">These clinics will have at least one pelvic floor physical therapist on staff and space available for a group of women to comfortably participate in these exercises. </w:t>
      </w:r>
      <w:proofErr w:type="gramStart"/>
      <w:r w:rsidR="00CA023E">
        <w:t xml:space="preserve">Necessary equipment will be provided by the </w:t>
      </w:r>
      <w:r w:rsidR="00CA023E" w:rsidRPr="00CA023E">
        <w:rPr>
          <w:i/>
        </w:rPr>
        <w:t>Baby’n Me</w:t>
      </w:r>
      <w:r w:rsidR="00CA023E">
        <w:t xml:space="preserve"> program</w:t>
      </w:r>
      <w:proofErr w:type="gramEnd"/>
      <w:r w:rsidR="00CA023E">
        <w:t xml:space="preserve"> (i.e. exercise mats). The clinics and the </w:t>
      </w:r>
      <w:r w:rsidR="00CA023E" w:rsidRPr="00CA023E">
        <w:rPr>
          <w:i/>
        </w:rPr>
        <w:t>Baby’n Me</w:t>
      </w:r>
      <w:r w:rsidR="00CA023E">
        <w:t xml:space="preserve"> program will have an agreed upon contract to ensure the autonomy and best interest of both parties. These contracts will likely dictate the time of day that the clinic can spare the space and whether or not another staff member needs to be present, etc.</w:t>
      </w:r>
    </w:p>
    <w:p w14:paraId="21EFD177" w14:textId="246E1439" w:rsidR="00793795" w:rsidRDefault="00793795" w:rsidP="00CE0789">
      <w:pPr>
        <w:spacing w:line="480" w:lineRule="auto"/>
        <w:rPr>
          <w:i/>
        </w:rPr>
      </w:pPr>
      <w:r w:rsidRPr="00793795">
        <w:rPr>
          <w:i/>
        </w:rPr>
        <w:t>Abdominopelvic Exercise Class</w:t>
      </w:r>
    </w:p>
    <w:p w14:paraId="3D3B7921" w14:textId="211177CD" w:rsidR="00501B1B" w:rsidRDefault="00CA023E" w:rsidP="00CE0789">
      <w:pPr>
        <w:spacing w:line="480" w:lineRule="auto"/>
      </w:pPr>
      <w:r>
        <w:tab/>
      </w:r>
      <w:r w:rsidR="00501B1B">
        <w:t>As stated before pelvic floor muscle training, breathing exercises, abdominal strengthening, and stretching exercises have been shown to increase pelvic floor and abdominal strength, and decrease symptoms of urinary incontinence in postpartum mothers</w:t>
      </w:r>
      <w:r w:rsidR="00501B1B">
        <w:fldChar w:fldCharType="begin"/>
      </w:r>
      <w:r w:rsidR="00501B1B">
        <w:instrText>ADDIN RW.CITE{{115 Botelho,S. 2015;27 Bo,K. 2013;113 Ahlund,S. 2013}}</w:instrText>
      </w:r>
      <w:r w:rsidR="00501B1B">
        <w:fldChar w:fldCharType="separate"/>
      </w:r>
      <w:r w:rsidR="00F33AF8" w:rsidRPr="00F33AF8">
        <w:rPr>
          <w:vertAlign w:val="superscript"/>
        </w:rPr>
        <w:t xml:space="preserve"> </w:t>
      </w:r>
      <w:r w:rsidR="00F33AF8" w:rsidRPr="00F33AF8">
        <w:rPr>
          <w:vertAlign w:val="superscript"/>
        </w:rPr>
        <w:t>21,24,37</w:t>
      </w:r>
      <w:r w:rsidR="00501B1B">
        <w:fldChar w:fldCharType="end"/>
      </w:r>
      <w:r w:rsidR="00501B1B">
        <w:t xml:space="preserve">. Therefore, this exercise program will mainly focus on abdominal and pelvic floor </w:t>
      </w:r>
      <w:proofErr w:type="gramStart"/>
      <w:r w:rsidR="00501B1B">
        <w:t>strength,</w:t>
      </w:r>
      <w:proofErr w:type="gramEnd"/>
      <w:r w:rsidR="00501B1B">
        <w:t xml:space="preserve"> however will also touch on various other topics during this 8 week program. </w:t>
      </w:r>
    </w:p>
    <w:p w14:paraId="2738DD83" w14:textId="533F203B" w:rsidR="00CA023E" w:rsidRDefault="00501B1B" w:rsidP="00CE0789">
      <w:pPr>
        <w:spacing w:line="480" w:lineRule="auto"/>
      </w:pPr>
      <w:r>
        <w:tab/>
      </w:r>
      <w:r w:rsidR="006D4D3E">
        <w:t xml:space="preserve">The </w:t>
      </w:r>
      <w:r w:rsidR="006D4D3E" w:rsidRPr="006D4D3E">
        <w:rPr>
          <w:i/>
        </w:rPr>
        <w:t>Baby’n Me</w:t>
      </w:r>
      <w:r w:rsidR="006D4D3E">
        <w:t xml:space="preserve"> program is an eight-week program, with one session per week per location</w:t>
      </w:r>
      <w:r w:rsidR="00BE0AF7">
        <w:t xml:space="preserve">. Each session will be one and a half hours and will incorporate both education and </w:t>
      </w:r>
      <w:r w:rsidR="00BE0AF7">
        <w:lastRenderedPageBreak/>
        <w:t xml:space="preserve">exercises. The exercise class is meant to be a progressive strengthening program, starting with learning how to properly activate the pelvic floor and deep abdominal muscle. As the program progresses the exercises will get more complex and more challenging. See Appendix B. for a skeleton outline of the exercise and education progression and suggested activities for each week.  </w:t>
      </w:r>
      <w:r>
        <w:t xml:space="preserve"> </w:t>
      </w:r>
    </w:p>
    <w:p w14:paraId="6B2DE320" w14:textId="4FB80DE4" w:rsidR="00BE0AF7" w:rsidRDefault="00BE0AF7" w:rsidP="00CE0789">
      <w:pPr>
        <w:spacing w:line="480" w:lineRule="auto"/>
      </w:pPr>
      <w:r>
        <w:tab/>
        <w:t xml:space="preserve">The main exercises that will be enforced are static and dynamic stretches, pelvic floor muscle training, deep abdominal muscle training, and breathing exercises. </w:t>
      </w:r>
      <w:r w:rsidR="00451B73">
        <w:t xml:space="preserve">Other components that will be addressed within the sessions are education on pelvic floor and abdominal anatomy, normal and abnormal healing in the postpartum period, posture training, and biomechanical education specifically relating to infant care. Breathing exercises are an important component of muscle coordination, especially the coordination of the pelvic diaphragm and abdominal diaphragm. Transverse abdominus specific exercises and use of deep abdominal wall musculature will help reduce diastasis recti and support the abdominal viscera. Learning to properly use these muscles will aid in posture and biomechanics specific to lifting and caring for the baby. </w:t>
      </w:r>
      <w:r w:rsidR="0039797D">
        <w:t xml:space="preserve">The back extensors and gluteus maximus, medius, and minimus are important postural muscles and will also be focused on during this program specifically for posture re-education. Although a skeleton outline of the program will be provided to all instructors with suggested exercises (Appendix B.), the instructors will be at liberty to incorporated exercises they feel meet the week’s goal and intention. </w:t>
      </w:r>
    </w:p>
    <w:p w14:paraId="51A7FFDE" w14:textId="3F359561" w:rsidR="00C11255" w:rsidRDefault="00C11255" w:rsidP="00CE0789">
      <w:pPr>
        <w:spacing w:line="480" w:lineRule="auto"/>
      </w:pPr>
      <w:r>
        <w:tab/>
        <w:t xml:space="preserve">Patients will receive education on the anatomy, physiology, and pathology associated with the postpartum period. They will also receive a handout encompassing the typical healing process of the abdominal and pelvic musculature, as well as information on atypical healing and pathology during the postpartum period. </w:t>
      </w:r>
      <w:r w:rsidR="00D9230E">
        <w:t xml:space="preserve">Each week the women in the </w:t>
      </w:r>
      <w:r w:rsidR="00D9230E" w:rsidRPr="006D4D3E">
        <w:rPr>
          <w:i/>
        </w:rPr>
        <w:t>Baby’n Me</w:t>
      </w:r>
      <w:r w:rsidR="00D9230E">
        <w:t xml:space="preserve"> group will </w:t>
      </w:r>
      <w:r w:rsidR="00D9230E">
        <w:lastRenderedPageBreak/>
        <w:t xml:space="preserve">receive printed handouts of the new exercises completed during that class, and will be encouraged to practice the exercises at home 3-5 times prior to the next session. Specific emphasis will be given to complete transverse abdominus and pelvic floor muscle exercises 2-3 times per day. </w:t>
      </w:r>
    </w:p>
    <w:p w14:paraId="3A4BFB7C" w14:textId="77777777" w:rsidR="00176DE2" w:rsidRDefault="00176DE2" w:rsidP="00CE0789">
      <w:pPr>
        <w:spacing w:line="480" w:lineRule="auto"/>
        <w:rPr>
          <w:b/>
        </w:rPr>
      </w:pPr>
    </w:p>
    <w:p w14:paraId="002D8C54" w14:textId="543F7614" w:rsidR="00190BDB" w:rsidRPr="006C6CA1" w:rsidRDefault="006C6CA1" w:rsidP="00CE0789">
      <w:pPr>
        <w:spacing w:line="480" w:lineRule="auto"/>
        <w:rPr>
          <w:b/>
        </w:rPr>
      </w:pPr>
      <w:r w:rsidRPr="006C6CA1">
        <w:rPr>
          <w:b/>
        </w:rPr>
        <w:t>Program Evaluation</w:t>
      </w:r>
    </w:p>
    <w:p w14:paraId="04FAB9C5" w14:textId="6F49BEAB" w:rsidR="009F70CD" w:rsidRDefault="006C6CA1" w:rsidP="00CE0789">
      <w:pPr>
        <w:spacing w:line="480" w:lineRule="auto"/>
      </w:pPr>
      <w:r>
        <w:tab/>
      </w:r>
      <w:r w:rsidR="00C07862">
        <w:t>Program evaluation is an important practice in managing and furthering public health programs.</w:t>
      </w:r>
      <w:r w:rsidR="00F33AF8">
        <w:fldChar w:fldCharType="begin"/>
      </w:r>
      <w:r w:rsidR="00F33AF8">
        <w:instrText>ADDIN RW.CITE{{182 CDC 1999}}</w:instrText>
      </w:r>
      <w:r w:rsidR="00F33AF8">
        <w:fldChar w:fldCharType="separate"/>
      </w:r>
      <w:r w:rsidR="00F33AF8" w:rsidRPr="00F33AF8">
        <w:rPr>
          <w:vertAlign w:val="superscript"/>
        </w:rPr>
        <w:t xml:space="preserve"> </w:t>
      </w:r>
      <w:r w:rsidR="00F33AF8" w:rsidRPr="00F33AF8">
        <w:rPr>
          <w:vertAlign w:val="superscript"/>
        </w:rPr>
        <w:t>38</w:t>
      </w:r>
      <w:r w:rsidR="00F33AF8">
        <w:fldChar w:fldCharType="end"/>
      </w:r>
      <w:r w:rsidR="00C07862">
        <w:t xml:space="preserve"> The </w:t>
      </w:r>
      <w:r w:rsidR="00C07862" w:rsidRPr="00C07862">
        <w:rPr>
          <w:i/>
        </w:rPr>
        <w:t>Baby’n Me</w:t>
      </w:r>
      <w:r w:rsidR="00C07862">
        <w:t xml:space="preserve"> program will conduct self-evaluations based on the progress of the participants from questionnaire data, participant feedback, and participant dropout rates. As previously stated, the program instructors will meet every other month to discuss issues and/or troubleshoot the program. At these meetings, instructors will report on how the participants are meeting their goals, which goals were not met, why these goals were not met, </w:t>
      </w:r>
      <w:r w:rsidR="00610B5D">
        <w:t>and how to address these issues. This way, the program will complete practical, ongoing evaluation that involves the program staff and indirectly the stakeholders</w:t>
      </w:r>
      <w:r w:rsidR="00F33AF8">
        <w:t>.</w:t>
      </w:r>
      <w:r w:rsidR="00F33AF8">
        <w:fldChar w:fldCharType="begin"/>
      </w:r>
      <w:r w:rsidR="00F33AF8">
        <w:instrText>ADDIN RW.CITE{{182 CDC 1999}}</w:instrText>
      </w:r>
      <w:r w:rsidR="00F33AF8">
        <w:fldChar w:fldCharType="separate"/>
      </w:r>
      <w:r w:rsidR="00F33AF8" w:rsidRPr="00F33AF8">
        <w:rPr>
          <w:vertAlign w:val="superscript"/>
        </w:rPr>
        <w:t xml:space="preserve"> </w:t>
      </w:r>
      <w:r w:rsidR="00F33AF8" w:rsidRPr="00F33AF8">
        <w:rPr>
          <w:vertAlign w:val="superscript"/>
        </w:rPr>
        <w:t>38</w:t>
      </w:r>
      <w:r w:rsidR="00F33AF8">
        <w:fldChar w:fldCharType="end"/>
      </w:r>
      <w:r w:rsidR="0023779B">
        <w:t xml:space="preserve"> Additionally, these meetings will be an important place to discuss</w:t>
      </w:r>
      <w:r w:rsidR="009F70CD">
        <w:t xml:space="preserve"> the program, </w:t>
      </w:r>
      <w:r w:rsidR="0023779B">
        <w:t xml:space="preserve">the marketing materials and </w:t>
      </w:r>
      <w:r w:rsidR="009F70CD">
        <w:t>recruitment</w:t>
      </w:r>
      <w:r w:rsidR="0023779B">
        <w:t xml:space="preserve">, the ideal participants and how to better target them, highlight strengths of the program, and </w:t>
      </w:r>
      <w:r w:rsidR="009F70CD">
        <w:t>identify shortcomings.</w:t>
      </w:r>
      <w:r w:rsidR="00F33AF8">
        <w:fldChar w:fldCharType="begin"/>
      </w:r>
      <w:r w:rsidR="00F33AF8">
        <w:instrText>ADDIN RW.CITE{{181 Bloome JM.}}</w:instrText>
      </w:r>
      <w:r w:rsidR="00F33AF8">
        <w:fldChar w:fldCharType="separate"/>
      </w:r>
      <w:r w:rsidR="00F33AF8" w:rsidRPr="00F33AF8">
        <w:rPr>
          <w:vertAlign w:val="superscript"/>
        </w:rPr>
        <w:t xml:space="preserve"> </w:t>
      </w:r>
      <w:r w:rsidR="00F33AF8" w:rsidRPr="00F33AF8">
        <w:rPr>
          <w:vertAlign w:val="superscript"/>
        </w:rPr>
        <w:t>39</w:t>
      </w:r>
      <w:r w:rsidR="00F33AF8">
        <w:fldChar w:fldCharType="end"/>
      </w:r>
    </w:p>
    <w:p w14:paraId="0171B07A" w14:textId="21B567AD" w:rsidR="006C6CA1" w:rsidRDefault="00610B5D" w:rsidP="009F70CD">
      <w:pPr>
        <w:spacing w:line="480" w:lineRule="auto"/>
        <w:ind w:firstLine="720"/>
      </w:pPr>
      <w:r>
        <w:t xml:space="preserve">At 6-months the </w:t>
      </w:r>
      <w:r w:rsidRPr="00610B5D">
        <w:rPr>
          <w:i/>
        </w:rPr>
        <w:t>Baby’n Me</w:t>
      </w:r>
      <w:r>
        <w:t xml:space="preserve"> program will contact participating locations to evaluate the cost-effectiveness of lending space. At this time the financial considerations will be re-evaluated to determine if pro bono work is the most effective method, if the program should apply for a </w:t>
      </w:r>
      <w:proofErr w:type="gramStart"/>
      <w:r>
        <w:t>grant</w:t>
      </w:r>
      <w:proofErr w:type="gramEnd"/>
      <w:r>
        <w:t xml:space="preserve">, or if the program should be offered for a small fee to the participants. </w:t>
      </w:r>
    </w:p>
    <w:p w14:paraId="0FFBA4C8" w14:textId="77777777" w:rsidR="00176DE2" w:rsidRDefault="00176DE2" w:rsidP="00CE0789">
      <w:pPr>
        <w:spacing w:line="480" w:lineRule="auto"/>
        <w:rPr>
          <w:b/>
        </w:rPr>
      </w:pPr>
    </w:p>
    <w:p w14:paraId="53E04F63" w14:textId="77777777" w:rsidR="00176DE2" w:rsidRDefault="00176DE2" w:rsidP="00CE0789">
      <w:pPr>
        <w:spacing w:line="480" w:lineRule="auto"/>
        <w:rPr>
          <w:b/>
        </w:rPr>
      </w:pPr>
    </w:p>
    <w:p w14:paraId="21A1AF8A" w14:textId="4459791E" w:rsidR="006C6CA1" w:rsidRPr="006C6CA1" w:rsidRDefault="006C6CA1" w:rsidP="00CE0789">
      <w:pPr>
        <w:spacing w:line="480" w:lineRule="auto"/>
        <w:rPr>
          <w:b/>
        </w:rPr>
      </w:pPr>
      <w:r w:rsidRPr="006C6CA1">
        <w:rPr>
          <w:b/>
        </w:rPr>
        <w:lastRenderedPageBreak/>
        <w:t>Limitations</w:t>
      </w:r>
    </w:p>
    <w:p w14:paraId="018BE774" w14:textId="7C64BEF4" w:rsidR="006C6CA1" w:rsidRDefault="006C6CA1" w:rsidP="00CE0789">
      <w:pPr>
        <w:spacing w:line="480" w:lineRule="auto"/>
      </w:pPr>
      <w:r>
        <w:tab/>
        <w:t>This program is designed on previous studies that have looked at effects of an 8-week exercise program on SUI outcomes.</w:t>
      </w:r>
      <w:r w:rsidR="00262410">
        <w:fldChar w:fldCharType="begin"/>
      </w:r>
      <w:r w:rsidR="00262410">
        <w:instrText>ADDIN RW.CITE{{103 Gagnon,L.H. 2015}}</w:instrText>
      </w:r>
      <w:r w:rsidR="00262410">
        <w:fldChar w:fldCharType="separate"/>
      </w:r>
      <w:r w:rsidR="00F33AF8" w:rsidRPr="00F33AF8">
        <w:rPr>
          <w:vertAlign w:val="superscript"/>
        </w:rPr>
        <w:t xml:space="preserve"> </w:t>
      </w:r>
      <w:r w:rsidR="00F33AF8" w:rsidRPr="00F33AF8">
        <w:rPr>
          <w:vertAlign w:val="superscript"/>
        </w:rPr>
        <w:t>23</w:t>
      </w:r>
      <w:r w:rsidR="00262410">
        <w:fldChar w:fldCharType="end"/>
      </w:r>
      <w:r>
        <w:t xml:space="preserve"> However, the realities of working American women dictate an average of 6-weeks maternity leave. Thus, this program’s 8-week length may be unreasonable for some women, and there is a potential for dropouts at the 6-week mark. </w:t>
      </w:r>
      <w:r w:rsidR="00262410">
        <w:t>If this potential issue comes to fruition, the program length and exercise/education schedule may need modification.</w:t>
      </w:r>
    </w:p>
    <w:p w14:paraId="35647024" w14:textId="7D8011B0" w:rsidR="00262410" w:rsidRDefault="00262410" w:rsidP="00CE0789">
      <w:pPr>
        <w:spacing w:line="480" w:lineRule="auto"/>
      </w:pPr>
      <w:r>
        <w:tab/>
        <w:t>There is also the potential that many postpartum mothers feel the need to better acquaint themselves with their roles as new mothers, and determine that those needs are greater than postpartum abdominopelvic rehabilitation needs. Evidence supports the idea that postpartum women with SUI issues are agreeable to postpartum therapy</w:t>
      </w:r>
      <w:r w:rsidR="003C0A07">
        <w:fldChar w:fldCharType="begin"/>
      </w:r>
      <w:r w:rsidR="003C0A07">
        <w:instrText>ADDIN RW.CITE{{53 Mason,L. 2001;54 Buurman,M.B. 2013}}</w:instrText>
      </w:r>
      <w:r w:rsidR="003C0A07">
        <w:fldChar w:fldCharType="separate"/>
      </w:r>
      <w:r w:rsidR="00F33AF8" w:rsidRPr="00F33AF8">
        <w:rPr>
          <w:vertAlign w:val="superscript"/>
        </w:rPr>
        <w:t xml:space="preserve"> </w:t>
      </w:r>
      <w:r w:rsidR="00F33AF8" w:rsidRPr="00F33AF8">
        <w:rPr>
          <w:vertAlign w:val="superscript"/>
        </w:rPr>
        <w:t>12,13</w:t>
      </w:r>
      <w:r w:rsidR="003C0A07">
        <w:fldChar w:fldCharType="end"/>
      </w:r>
      <w:r>
        <w:t xml:space="preserve">, however there is no such evidence on postpartum women without SUI on performing rehabilitation prophylactically. </w:t>
      </w:r>
    </w:p>
    <w:p w14:paraId="3AEAAD84" w14:textId="08B77B59" w:rsidR="003C0A07" w:rsidRDefault="003C0A07" w:rsidP="00CE0789">
      <w:pPr>
        <w:spacing w:line="480" w:lineRule="auto"/>
      </w:pPr>
      <w:r>
        <w:tab/>
        <w:t>Additionally, this program does not take into consideration emotional stressors such as the loss of a child at birth or postpartum mothers with infants in the NICU. Due to the trauma and stress of these situations, it may be too difficult for a postpartum wom</w:t>
      </w:r>
      <w:r w:rsidR="00AE3471">
        <w:t>a</w:t>
      </w:r>
      <w:r>
        <w:t xml:space="preserve">n in this situation to attend a </w:t>
      </w:r>
      <w:r w:rsidRPr="00AE3471">
        <w:rPr>
          <w:i/>
        </w:rPr>
        <w:t>Baby’n Me</w:t>
      </w:r>
      <w:r>
        <w:t xml:space="preserve"> group class with other mothers who have healthy children. Instead of this being a supportive environment for women who have lost a child or have a very sick child, this space may be a trigger for emotional distress. </w:t>
      </w:r>
    </w:p>
    <w:p w14:paraId="43ED533D" w14:textId="77777777" w:rsidR="00176DE2" w:rsidRDefault="00176DE2" w:rsidP="00CE0789">
      <w:pPr>
        <w:spacing w:line="480" w:lineRule="auto"/>
        <w:rPr>
          <w:b/>
        </w:rPr>
      </w:pPr>
    </w:p>
    <w:p w14:paraId="52D8058B" w14:textId="378842A6" w:rsidR="006C6CA1" w:rsidRPr="006C6CA1" w:rsidRDefault="006C6CA1" w:rsidP="00CE0789">
      <w:pPr>
        <w:spacing w:line="480" w:lineRule="auto"/>
        <w:rPr>
          <w:b/>
        </w:rPr>
      </w:pPr>
      <w:r w:rsidRPr="006C6CA1">
        <w:rPr>
          <w:b/>
        </w:rPr>
        <w:t>Conclusion</w:t>
      </w:r>
    </w:p>
    <w:p w14:paraId="6F3B0A48" w14:textId="1471F660" w:rsidR="006C6CA1" w:rsidRDefault="0023779B" w:rsidP="00CE0789">
      <w:pPr>
        <w:spacing w:line="480" w:lineRule="auto"/>
      </w:pPr>
      <w:r>
        <w:tab/>
        <w:t xml:space="preserve">The </w:t>
      </w:r>
      <w:r w:rsidRPr="004B5F71">
        <w:rPr>
          <w:i/>
        </w:rPr>
        <w:t>Baby’n Me Abdominopelvic Exercise Class</w:t>
      </w:r>
      <w:r>
        <w:t xml:space="preserve"> </w:t>
      </w:r>
      <w:r w:rsidR="00B922B1">
        <w:t>is founded on a multitude of evidence supporting the effects of abdominopelvic strengthening in the postpartum period on reduction of SUI symptoms.</w:t>
      </w:r>
      <w:r w:rsidR="00B922B1">
        <w:fldChar w:fldCharType="begin"/>
      </w:r>
      <w:r w:rsidR="00B922B1">
        <w:instrText>ADDIN RW.CITE{{70 Boyle,R. 2012;103 Gagnon,L.H. 2015;19 Bo,K. 2013}}</w:instrText>
      </w:r>
      <w:r w:rsidR="00B922B1">
        <w:fldChar w:fldCharType="separate"/>
      </w:r>
      <w:r w:rsidR="00F33AF8" w:rsidRPr="00F33AF8">
        <w:rPr>
          <w:vertAlign w:val="superscript"/>
        </w:rPr>
        <w:t xml:space="preserve"> </w:t>
      </w:r>
      <w:r w:rsidR="00F33AF8" w:rsidRPr="00F33AF8">
        <w:rPr>
          <w:vertAlign w:val="superscript"/>
        </w:rPr>
        <w:t>8,20,23</w:t>
      </w:r>
      <w:r w:rsidR="00B922B1">
        <w:fldChar w:fldCharType="end"/>
      </w:r>
      <w:r w:rsidR="00F50581">
        <w:t xml:space="preserve"> Considering the </w:t>
      </w:r>
      <w:r w:rsidR="004B5F71">
        <w:t>prevalence</w:t>
      </w:r>
      <w:r w:rsidR="00F50581">
        <w:t xml:space="preserve"> of SUI in the postpartum population,</w:t>
      </w:r>
      <w:r w:rsidR="004B5F71">
        <w:fldChar w:fldCharType="begin"/>
      </w:r>
      <w:r w:rsidR="004B5F71">
        <w:instrText>ADDIN RW.CITE{{97 Hilde,G. 2013;94 Ozdemir,O.C. 2015}}</w:instrText>
      </w:r>
      <w:r w:rsidR="004B5F71">
        <w:fldChar w:fldCharType="separate"/>
      </w:r>
      <w:r w:rsidR="00F33AF8" w:rsidRPr="00F33AF8">
        <w:rPr>
          <w:vertAlign w:val="superscript"/>
        </w:rPr>
        <w:t xml:space="preserve"> </w:t>
      </w:r>
      <w:r w:rsidR="00F33AF8" w:rsidRPr="00F33AF8">
        <w:rPr>
          <w:vertAlign w:val="superscript"/>
        </w:rPr>
        <w:t>2,3</w:t>
      </w:r>
      <w:r w:rsidR="004B5F71">
        <w:fldChar w:fldCharType="end"/>
      </w:r>
      <w:r w:rsidR="00F50581">
        <w:t xml:space="preserve"> a </w:t>
      </w:r>
      <w:r w:rsidR="00F50581">
        <w:lastRenderedPageBreak/>
        <w:t xml:space="preserve">specific rehabilitation program addressing the underlying issues is an important step in </w:t>
      </w:r>
      <w:r w:rsidR="004B5F71">
        <w:t>reversing or preventing SUI. Pelvic floor muscle training, breathing exercises, abdominal strengthening, and stretching exercises have been shown to increase pelvic floor and abdominal strength, and decrease symptoms of urinary incontinence in postpartum mothers.</w:t>
      </w:r>
      <w:r w:rsidR="004B5F71">
        <w:fldChar w:fldCharType="begin"/>
      </w:r>
      <w:r w:rsidR="004B5F71">
        <w:instrText>ADDIN RW.CITE{{115 Botelho,S. 2015;27 Bo,K. 2013;113 Ahlund,S. 2013}}</w:instrText>
      </w:r>
      <w:r w:rsidR="004B5F71">
        <w:fldChar w:fldCharType="separate"/>
      </w:r>
      <w:r w:rsidR="00F33AF8" w:rsidRPr="00F33AF8">
        <w:rPr>
          <w:vertAlign w:val="superscript"/>
        </w:rPr>
        <w:t xml:space="preserve"> </w:t>
      </w:r>
      <w:r w:rsidR="00F33AF8" w:rsidRPr="00F33AF8">
        <w:rPr>
          <w:vertAlign w:val="superscript"/>
        </w:rPr>
        <w:t>21,24,37</w:t>
      </w:r>
      <w:r w:rsidR="004B5F71">
        <w:fldChar w:fldCharType="end"/>
      </w:r>
      <w:r w:rsidR="004B5F71">
        <w:t xml:space="preserve"> The </w:t>
      </w:r>
      <w:r w:rsidR="004B5F71" w:rsidRPr="004B5F71">
        <w:rPr>
          <w:i/>
        </w:rPr>
        <w:t xml:space="preserve">Baby’n Me Abdominopelvic Exercise Class </w:t>
      </w:r>
      <w:r w:rsidR="004B5F71">
        <w:t xml:space="preserve">will utilize these findings in order to decrease symptoms of urinary incontinence or prevent urinary incontinence in postpartum mothers within the Triangle area. </w:t>
      </w:r>
    </w:p>
    <w:p w14:paraId="5B205D6C" w14:textId="7D050D19" w:rsidR="00644193" w:rsidRDefault="00644193" w:rsidP="00CE0789">
      <w:pPr>
        <w:spacing w:line="480" w:lineRule="auto"/>
      </w:pPr>
      <w:r>
        <w:tab/>
        <w:t>Furthermore, this program is cultivated on a theoretical foundation of behavior change through utilization of the Social Cognitive Theory</w:t>
      </w:r>
      <w:r>
        <w:fldChar w:fldCharType="begin"/>
      </w:r>
      <w:r>
        <w:instrText>ADDIN RW.CITE{{105 Mcallister, AL. Perry, CL. Parcel, GS&gt; 2008}}</w:instrText>
      </w:r>
      <w:r>
        <w:fldChar w:fldCharType="separate"/>
      </w:r>
      <w:r w:rsidR="00F33AF8" w:rsidRPr="00F33AF8">
        <w:rPr>
          <w:vertAlign w:val="superscript"/>
        </w:rPr>
        <w:t xml:space="preserve"> </w:t>
      </w:r>
      <w:r w:rsidR="00F33AF8" w:rsidRPr="00F33AF8">
        <w:rPr>
          <w:vertAlign w:val="superscript"/>
        </w:rPr>
        <w:t>11</w:t>
      </w:r>
      <w:r>
        <w:fldChar w:fldCharType="end"/>
      </w:r>
      <w:r>
        <w:t xml:space="preserve"> and the Social Ecological Model</w:t>
      </w:r>
      <w:r>
        <w:fldChar w:fldCharType="begin"/>
      </w:r>
      <w:r>
        <w:instrText>ADDIN RW.CITE{{180 Sallis J.F., Owen N, Fisher E.B. 2008}}</w:instrText>
      </w:r>
      <w:r>
        <w:fldChar w:fldCharType="separate"/>
      </w:r>
      <w:r w:rsidR="00F33AF8" w:rsidRPr="00F33AF8">
        <w:rPr>
          <w:vertAlign w:val="superscript"/>
        </w:rPr>
        <w:t xml:space="preserve"> </w:t>
      </w:r>
      <w:r w:rsidR="00F33AF8" w:rsidRPr="00F33AF8">
        <w:rPr>
          <w:vertAlign w:val="superscript"/>
        </w:rPr>
        <w:t>27</w:t>
      </w:r>
      <w:r>
        <w:fldChar w:fldCharType="end"/>
      </w:r>
      <w:r w:rsidR="009F7ADE">
        <w:t>. This framework will help in the implementation and evaluation of the program, and wi</w:t>
      </w:r>
      <w:r w:rsidR="000747D5">
        <w:t xml:space="preserve">ll aid in offering a program influences behavior change on multiple levels. </w:t>
      </w:r>
      <w:r>
        <w:t xml:space="preserve"> </w:t>
      </w:r>
    </w:p>
    <w:p w14:paraId="355B9D4C" w14:textId="3FACB7DB" w:rsidR="0062637E" w:rsidRDefault="0062637E" w:rsidP="00CE0789">
      <w:pPr>
        <w:spacing w:line="480" w:lineRule="auto"/>
      </w:pPr>
      <w:r>
        <w:tab/>
        <w:t xml:space="preserve">Ultimately this program offers a method of empowerment to postpartum women to reclaim their bodies in a safe, professional environment. With the help of certified women’s health physical therapists, postpartum women within the Triangle will acquire the tools necessary to heal quicker, regain lost strength, relearn proper muscle contraction, be part of a social support group, and decrease dysfunction associated with SUI. </w:t>
      </w:r>
    </w:p>
    <w:p w14:paraId="17B9224A" w14:textId="77777777" w:rsidR="00B922B1" w:rsidRDefault="00B922B1" w:rsidP="00CE0789">
      <w:pPr>
        <w:spacing w:line="480" w:lineRule="auto"/>
      </w:pPr>
    </w:p>
    <w:p w14:paraId="203CB6D9" w14:textId="77777777" w:rsidR="006C6CA1" w:rsidRDefault="006C6CA1" w:rsidP="00CE0789">
      <w:pPr>
        <w:spacing w:line="480" w:lineRule="auto"/>
      </w:pPr>
    </w:p>
    <w:p w14:paraId="242F9D08" w14:textId="77777777" w:rsidR="00C11255" w:rsidRPr="00CA023E" w:rsidRDefault="00C11255" w:rsidP="00CE0789">
      <w:pPr>
        <w:spacing w:line="480" w:lineRule="auto"/>
      </w:pPr>
    </w:p>
    <w:p w14:paraId="251D4CBA" w14:textId="77777777" w:rsidR="00045A13" w:rsidRPr="00D25EC6" w:rsidRDefault="00045A13" w:rsidP="00045A13"/>
    <w:p w14:paraId="64EC80C6" w14:textId="6D00BB2B" w:rsidR="00345ABE" w:rsidRPr="0039797D" w:rsidRDefault="00345ABE" w:rsidP="0039797D">
      <w:pPr>
        <w:rPr>
          <w:rFonts w:asciiTheme="majorHAnsi" w:hAnsiTheme="majorHAnsi" w:cs="Arial"/>
        </w:rPr>
      </w:pPr>
    </w:p>
    <w:p w14:paraId="6BEAB6D5" w14:textId="77777777" w:rsidR="005D5284" w:rsidRPr="00D25EC6" w:rsidRDefault="005D5284" w:rsidP="00045A13"/>
    <w:p w14:paraId="7FB6BED0" w14:textId="77777777" w:rsidR="005D5284" w:rsidRPr="00D25EC6" w:rsidRDefault="005D5284" w:rsidP="00045A13"/>
    <w:p w14:paraId="0A02A1ED" w14:textId="77777777" w:rsidR="005D5284" w:rsidRPr="00D25EC6" w:rsidRDefault="005D5284" w:rsidP="00045A13"/>
    <w:p w14:paraId="029F290D" w14:textId="77777777" w:rsidR="00176DE2" w:rsidRDefault="00176DE2" w:rsidP="00045A13"/>
    <w:p w14:paraId="2EF67BB1" w14:textId="77777777" w:rsidR="00176DE2" w:rsidRDefault="00176DE2" w:rsidP="00045A13"/>
    <w:p w14:paraId="40F3EFF9" w14:textId="77777777" w:rsidR="00176DE2" w:rsidRDefault="00176DE2" w:rsidP="00045A13"/>
    <w:p w14:paraId="6949F68D" w14:textId="77777777" w:rsidR="00176DE2" w:rsidRDefault="00176DE2" w:rsidP="00045A13"/>
    <w:p w14:paraId="558469EB" w14:textId="77777777" w:rsidR="00176DE2" w:rsidRDefault="00176DE2" w:rsidP="00045A13"/>
    <w:p w14:paraId="220AA8E3" w14:textId="0DFDD141" w:rsidR="005D5284" w:rsidRPr="00D25EC6" w:rsidRDefault="005D5284" w:rsidP="00045A13">
      <w:r w:rsidRPr="00D25EC6">
        <w:t xml:space="preserve">Reference: </w:t>
      </w:r>
    </w:p>
    <w:p w14:paraId="1358165F" w14:textId="63D0A215" w:rsidR="00F33AF8" w:rsidRPr="00F33AF8" w:rsidRDefault="00045A13" w:rsidP="00F33AF8">
      <w:pPr>
        <w:pStyle w:val="NormalWeb"/>
        <w:spacing w:line="480" w:lineRule="auto"/>
        <w:rPr>
          <w:rFonts w:ascii="Times New Roman" w:hAnsi="Times New Roman"/>
          <w:sz w:val="24"/>
        </w:rPr>
      </w:pPr>
      <w:r w:rsidRPr="00D25EC6">
        <w:fldChar w:fldCharType="begin"/>
      </w:r>
      <w:r w:rsidRPr="00D25EC6">
        <w:instrText>ADDIN RW.BIB</w:instrText>
      </w:r>
      <w:r w:rsidRPr="00D25EC6">
        <w:fldChar w:fldCharType="separate"/>
      </w:r>
      <w:r w:rsidR="00F33AF8" w:rsidRPr="00F33AF8">
        <w:rPr>
          <w:rFonts w:ascii="Times New Roman" w:hAnsi="Times New Roman"/>
          <w:sz w:val="24"/>
        </w:rPr>
        <w:t xml:space="preserve"> </w:t>
      </w:r>
      <w:r w:rsidR="00F33AF8" w:rsidRPr="00F33AF8">
        <w:rPr>
          <w:rFonts w:ascii="Times New Roman" w:hAnsi="Times New Roman"/>
          <w:sz w:val="24"/>
        </w:rPr>
        <w:t xml:space="preserve">1. The Boston Women's Health Book Collective. </w:t>
      </w:r>
      <w:r w:rsidR="00F33AF8" w:rsidRPr="00F33AF8">
        <w:rPr>
          <w:rFonts w:ascii="Times New Roman" w:hAnsi="Times New Roman"/>
          <w:i/>
          <w:iCs/>
          <w:sz w:val="24"/>
        </w:rPr>
        <w:t xml:space="preserve">Our bodies, ourselves: Pregnancy and birth. </w:t>
      </w:r>
      <w:r w:rsidR="00F33AF8" w:rsidRPr="00F33AF8">
        <w:rPr>
          <w:rFonts w:ascii="Times New Roman" w:hAnsi="Times New Roman"/>
          <w:sz w:val="24"/>
        </w:rPr>
        <w:t xml:space="preserve">1st </w:t>
      </w:r>
      <w:proofErr w:type="gramStart"/>
      <w:r w:rsidR="00F33AF8" w:rsidRPr="00F33AF8">
        <w:rPr>
          <w:rFonts w:ascii="Times New Roman" w:hAnsi="Times New Roman"/>
          <w:sz w:val="24"/>
        </w:rPr>
        <w:t>ed</w:t>
      </w:r>
      <w:proofErr w:type="gramEnd"/>
      <w:r w:rsidR="00F33AF8" w:rsidRPr="00F33AF8">
        <w:rPr>
          <w:rFonts w:ascii="Times New Roman" w:hAnsi="Times New Roman"/>
          <w:sz w:val="24"/>
        </w:rPr>
        <w:t>. New York: Touchstone: A division of Simon &amp; Schuster, Inc; 2008.</w:t>
      </w:r>
    </w:p>
    <w:p w14:paraId="355F04B1"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 Hilde G, Staer-Jensen J, Siafarikas F, Engh ME, Braekken IH, Bo K. Impact of childbirth and mode of delivery on vaginal resting pressure and on pelvic floor muscle strength and endurance. </w:t>
      </w:r>
      <w:r w:rsidRPr="00F33AF8">
        <w:rPr>
          <w:rFonts w:ascii="Times New Roman" w:hAnsi="Times New Roman"/>
          <w:i/>
          <w:iCs/>
          <w:sz w:val="24"/>
        </w:rPr>
        <w:t>Am J Obstet Gynecol</w:t>
      </w:r>
      <w:r w:rsidRPr="00F33AF8">
        <w:rPr>
          <w:rFonts w:ascii="Times New Roman" w:hAnsi="Times New Roman"/>
          <w:sz w:val="24"/>
        </w:rPr>
        <w:t>. 2013</w:t>
      </w:r>
      <w:proofErr w:type="gramStart"/>
      <w:r w:rsidRPr="00F33AF8">
        <w:rPr>
          <w:rFonts w:ascii="Times New Roman" w:hAnsi="Times New Roman"/>
          <w:sz w:val="24"/>
        </w:rPr>
        <w:t>;208</w:t>
      </w:r>
      <w:proofErr w:type="gramEnd"/>
      <w:r w:rsidRPr="00F33AF8">
        <w:rPr>
          <w:rFonts w:ascii="Times New Roman" w:hAnsi="Times New Roman"/>
          <w:sz w:val="24"/>
        </w:rPr>
        <w:t xml:space="preserve">(1):50.e1-50.e7. </w:t>
      </w:r>
      <w:proofErr w:type="gramStart"/>
      <w:r w:rsidRPr="00F33AF8">
        <w:rPr>
          <w:rFonts w:ascii="Times New Roman" w:hAnsi="Times New Roman"/>
          <w:sz w:val="24"/>
        </w:rPr>
        <w:t>doi</w:t>
      </w:r>
      <w:proofErr w:type="gramEnd"/>
      <w:r w:rsidRPr="00F33AF8">
        <w:rPr>
          <w:rFonts w:ascii="Times New Roman" w:hAnsi="Times New Roman"/>
          <w:sz w:val="24"/>
        </w:rPr>
        <w:t>: 10.1016/j.ajog.2012.10.878 [doi].</w:t>
      </w:r>
    </w:p>
    <w:p w14:paraId="1943CD66"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 Ozdemir OC, Bakar Y, Ozengin N, Duran B. The effect of parity on pelvic floor muscle strength and quality of life in women with urinary incontinence: A cross sectional study. </w:t>
      </w:r>
      <w:r w:rsidRPr="00F33AF8">
        <w:rPr>
          <w:rFonts w:ascii="Times New Roman" w:hAnsi="Times New Roman"/>
          <w:i/>
          <w:iCs/>
          <w:sz w:val="24"/>
        </w:rPr>
        <w:t>J Phys Ther Sci</w:t>
      </w:r>
      <w:r w:rsidRPr="00F33AF8">
        <w:rPr>
          <w:rFonts w:ascii="Times New Roman" w:hAnsi="Times New Roman"/>
          <w:sz w:val="24"/>
        </w:rPr>
        <w:t>. 2015</w:t>
      </w:r>
      <w:proofErr w:type="gramStart"/>
      <w:r w:rsidRPr="00F33AF8">
        <w:rPr>
          <w:rFonts w:ascii="Times New Roman" w:hAnsi="Times New Roman"/>
          <w:sz w:val="24"/>
        </w:rPr>
        <w:t>;27</w:t>
      </w:r>
      <w:proofErr w:type="gramEnd"/>
      <w:r w:rsidRPr="00F33AF8">
        <w:rPr>
          <w:rFonts w:ascii="Times New Roman" w:hAnsi="Times New Roman"/>
          <w:sz w:val="24"/>
        </w:rPr>
        <w:t xml:space="preserve">(7):2133-2137. </w:t>
      </w:r>
      <w:proofErr w:type="gramStart"/>
      <w:r w:rsidRPr="00F33AF8">
        <w:rPr>
          <w:rFonts w:ascii="Times New Roman" w:hAnsi="Times New Roman"/>
          <w:sz w:val="24"/>
        </w:rPr>
        <w:t>doi</w:t>
      </w:r>
      <w:proofErr w:type="gramEnd"/>
      <w:r w:rsidRPr="00F33AF8">
        <w:rPr>
          <w:rFonts w:ascii="Times New Roman" w:hAnsi="Times New Roman"/>
          <w:sz w:val="24"/>
        </w:rPr>
        <w:t>: 10.1589/jpts.27.2133 [doi].</w:t>
      </w:r>
    </w:p>
    <w:p w14:paraId="592B8663"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4. Ashton-Miller JA, Howard D, DeLancey JO. </w:t>
      </w:r>
      <w:proofErr w:type="gramStart"/>
      <w:r w:rsidRPr="00F33AF8">
        <w:rPr>
          <w:rFonts w:ascii="Times New Roman" w:hAnsi="Times New Roman"/>
          <w:sz w:val="24"/>
        </w:rPr>
        <w:t>The functional anatomy of the female pelvic floor and stress continence control system.</w:t>
      </w:r>
      <w:proofErr w:type="gramEnd"/>
      <w:r w:rsidRPr="00F33AF8">
        <w:rPr>
          <w:rFonts w:ascii="Times New Roman" w:hAnsi="Times New Roman"/>
          <w:sz w:val="24"/>
        </w:rPr>
        <w:t xml:space="preserve"> </w:t>
      </w:r>
      <w:r w:rsidRPr="00F33AF8">
        <w:rPr>
          <w:rFonts w:ascii="Times New Roman" w:hAnsi="Times New Roman"/>
          <w:i/>
          <w:iCs/>
          <w:sz w:val="24"/>
        </w:rPr>
        <w:t>Scand J Urol Nephrol Suppl</w:t>
      </w:r>
      <w:r w:rsidRPr="00F33AF8">
        <w:rPr>
          <w:rFonts w:ascii="Times New Roman" w:hAnsi="Times New Roman"/>
          <w:sz w:val="24"/>
        </w:rPr>
        <w:t>. 2001;(207)(207)</w:t>
      </w:r>
      <w:proofErr w:type="gramStart"/>
      <w:r w:rsidRPr="00F33AF8">
        <w:rPr>
          <w:rFonts w:ascii="Times New Roman" w:hAnsi="Times New Roman"/>
          <w:sz w:val="24"/>
        </w:rPr>
        <w:t>:1</w:t>
      </w:r>
      <w:proofErr w:type="gramEnd"/>
      <w:r w:rsidRPr="00F33AF8">
        <w:rPr>
          <w:rFonts w:ascii="Times New Roman" w:hAnsi="Times New Roman"/>
          <w:sz w:val="24"/>
        </w:rPr>
        <w:t>-7; discussion 106-25.</w:t>
      </w:r>
    </w:p>
    <w:p w14:paraId="75CF76FA"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5. Amaro JL, Moreira EC, De Oliveira Orsi Gameiro M, Padovani CR. Pelvic floor muscle evaluation in incontinent patients. </w:t>
      </w:r>
      <w:proofErr w:type="gramStart"/>
      <w:r w:rsidRPr="00F33AF8">
        <w:rPr>
          <w:rFonts w:ascii="Times New Roman" w:hAnsi="Times New Roman"/>
          <w:i/>
          <w:iCs/>
          <w:sz w:val="24"/>
        </w:rPr>
        <w:t>Int Urogynecol J Pelvic Floor Dysfunct</w:t>
      </w:r>
      <w:r w:rsidRPr="00F33AF8">
        <w:rPr>
          <w:rFonts w:ascii="Times New Roman" w:hAnsi="Times New Roman"/>
          <w:sz w:val="24"/>
        </w:rPr>
        <w:t>.</w:t>
      </w:r>
      <w:proofErr w:type="gramEnd"/>
      <w:r w:rsidRPr="00F33AF8">
        <w:rPr>
          <w:rFonts w:ascii="Times New Roman" w:hAnsi="Times New Roman"/>
          <w:sz w:val="24"/>
        </w:rPr>
        <w:t xml:space="preserve"> 2005</w:t>
      </w:r>
      <w:proofErr w:type="gramStart"/>
      <w:r w:rsidRPr="00F33AF8">
        <w:rPr>
          <w:rFonts w:ascii="Times New Roman" w:hAnsi="Times New Roman"/>
          <w:sz w:val="24"/>
        </w:rPr>
        <w:t>;16</w:t>
      </w:r>
      <w:proofErr w:type="gramEnd"/>
      <w:r w:rsidRPr="00F33AF8">
        <w:rPr>
          <w:rFonts w:ascii="Times New Roman" w:hAnsi="Times New Roman"/>
          <w:sz w:val="24"/>
        </w:rPr>
        <w:t xml:space="preserve">(5):352-354. </w:t>
      </w:r>
      <w:proofErr w:type="gramStart"/>
      <w:r w:rsidRPr="00F33AF8">
        <w:rPr>
          <w:rFonts w:ascii="Times New Roman" w:hAnsi="Times New Roman"/>
          <w:sz w:val="24"/>
        </w:rPr>
        <w:t>doi</w:t>
      </w:r>
      <w:proofErr w:type="gramEnd"/>
      <w:r w:rsidRPr="00F33AF8">
        <w:rPr>
          <w:rFonts w:ascii="Times New Roman" w:hAnsi="Times New Roman"/>
          <w:sz w:val="24"/>
        </w:rPr>
        <w:t>: 10.1007/s00192-004-1256-3 [doi].</w:t>
      </w:r>
    </w:p>
    <w:p w14:paraId="33144E0E"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6. Dolan LM, Hilton P. Obstetric risk factors and pelvic floor dysfunction 20 years after first delivery. </w:t>
      </w:r>
      <w:r w:rsidRPr="00F33AF8">
        <w:rPr>
          <w:rFonts w:ascii="Times New Roman" w:hAnsi="Times New Roman"/>
          <w:i/>
          <w:iCs/>
          <w:sz w:val="24"/>
        </w:rPr>
        <w:t>Int Urogynecol J</w:t>
      </w:r>
      <w:r w:rsidRPr="00F33AF8">
        <w:rPr>
          <w:rFonts w:ascii="Times New Roman" w:hAnsi="Times New Roman"/>
          <w:sz w:val="24"/>
        </w:rPr>
        <w:t>. 2010</w:t>
      </w:r>
      <w:proofErr w:type="gramStart"/>
      <w:r w:rsidRPr="00F33AF8">
        <w:rPr>
          <w:rFonts w:ascii="Times New Roman" w:hAnsi="Times New Roman"/>
          <w:sz w:val="24"/>
        </w:rPr>
        <w:t>;21</w:t>
      </w:r>
      <w:proofErr w:type="gramEnd"/>
      <w:r w:rsidRPr="00F33AF8">
        <w:rPr>
          <w:rFonts w:ascii="Times New Roman" w:hAnsi="Times New Roman"/>
          <w:sz w:val="24"/>
        </w:rPr>
        <w:t xml:space="preserve">(5):535-544. </w:t>
      </w:r>
      <w:proofErr w:type="gramStart"/>
      <w:r w:rsidRPr="00F33AF8">
        <w:rPr>
          <w:rFonts w:ascii="Times New Roman" w:hAnsi="Times New Roman"/>
          <w:sz w:val="24"/>
        </w:rPr>
        <w:t>doi</w:t>
      </w:r>
      <w:proofErr w:type="gramEnd"/>
      <w:r w:rsidRPr="00F33AF8">
        <w:rPr>
          <w:rFonts w:ascii="Times New Roman" w:hAnsi="Times New Roman"/>
          <w:sz w:val="24"/>
        </w:rPr>
        <w:t>: 10.1007/s00192-009-1074-8 [doi].</w:t>
      </w:r>
    </w:p>
    <w:p w14:paraId="2D034508"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7. MacArthur C, Glazener C, Lancashire R, Herbison P, Wilson D, ProLong study group. Exclusive caesarean section delivery and subsequent urinary and faecal incontinence: A 12-year </w:t>
      </w:r>
      <w:r w:rsidRPr="00F33AF8">
        <w:rPr>
          <w:rFonts w:ascii="Times New Roman" w:hAnsi="Times New Roman"/>
          <w:sz w:val="24"/>
        </w:rPr>
        <w:lastRenderedPageBreak/>
        <w:t xml:space="preserve">longitudinal study. </w:t>
      </w:r>
      <w:r w:rsidRPr="00F33AF8">
        <w:rPr>
          <w:rFonts w:ascii="Times New Roman" w:hAnsi="Times New Roman"/>
          <w:i/>
          <w:iCs/>
          <w:sz w:val="24"/>
        </w:rPr>
        <w:t>BJOG</w:t>
      </w:r>
      <w:r w:rsidRPr="00F33AF8">
        <w:rPr>
          <w:rFonts w:ascii="Times New Roman" w:hAnsi="Times New Roman"/>
          <w:sz w:val="24"/>
        </w:rPr>
        <w:t>. 2011</w:t>
      </w:r>
      <w:proofErr w:type="gramStart"/>
      <w:r w:rsidRPr="00F33AF8">
        <w:rPr>
          <w:rFonts w:ascii="Times New Roman" w:hAnsi="Times New Roman"/>
          <w:sz w:val="24"/>
        </w:rPr>
        <w:t>;118</w:t>
      </w:r>
      <w:proofErr w:type="gramEnd"/>
      <w:r w:rsidRPr="00F33AF8">
        <w:rPr>
          <w:rFonts w:ascii="Times New Roman" w:hAnsi="Times New Roman"/>
          <w:sz w:val="24"/>
        </w:rPr>
        <w:t>(8):1001-1007. doi: 10.1111/j.1471-0528.2011.02964.x [doi].</w:t>
      </w:r>
    </w:p>
    <w:p w14:paraId="717C047E"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8. Boyle R, Hay-Smith EJ, Cody JD, Morkved S. Pelvic floor muscle training for prevention and treatment of urinary and faecal incontinence in antenatal and postnatal women. </w:t>
      </w:r>
      <w:r w:rsidRPr="00F33AF8">
        <w:rPr>
          <w:rFonts w:ascii="Times New Roman" w:hAnsi="Times New Roman"/>
          <w:i/>
          <w:iCs/>
          <w:sz w:val="24"/>
        </w:rPr>
        <w:t>Cochrane Database Syst Rev</w:t>
      </w:r>
      <w:r w:rsidRPr="00F33AF8">
        <w:rPr>
          <w:rFonts w:ascii="Times New Roman" w:hAnsi="Times New Roman"/>
          <w:sz w:val="24"/>
        </w:rPr>
        <w:t>. 2012</w:t>
      </w:r>
      <w:proofErr w:type="gramStart"/>
      <w:r w:rsidRPr="00F33AF8">
        <w:rPr>
          <w:rFonts w:ascii="Times New Roman" w:hAnsi="Times New Roman"/>
          <w:sz w:val="24"/>
        </w:rPr>
        <w:t>;10:CD007471</w:t>
      </w:r>
      <w:proofErr w:type="gramEnd"/>
      <w:r w:rsidRPr="00F33AF8">
        <w:rPr>
          <w:rFonts w:ascii="Times New Roman" w:hAnsi="Times New Roman"/>
          <w:sz w:val="24"/>
        </w:rPr>
        <w:t xml:space="preserve">. </w:t>
      </w:r>
      <w:proofErr w:type="gramStart"/>
      <w:r w:rsidRPr="00F33AF8">
        <w:rPr>
          <w:rFonts w:ascii="Times New Roman" w:hAnsi="Times New Roman"/>
          <w:sz w:val="24"/>
        </w:rPr>
        <w:t>doi</w:t>
      </w:r>
      <w:proofErr w:type="gramEnd"/>
      <w:r w:rsidRPr="00F33AF8">
        <w:rPr>
          <w:rFonts w:ascii="Times New Roman" w:hAnsi="Times New Roman"/>
          <w:sz w:val="24"/>
        </w:rPr>
        <w:t>: 10.1002/14651858.CD007471.pub2 [doi].</w:t>
      </w:r>
    </w:p>
    <w:p w14:paraId="3DC545A4"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9. Rawlings T, Zimmern PE. </w:t>
      </w:r>
      <w:proofErr w:type="gramStart"/>
      <w:r w:rsidRPr="00F33AF8">
        <w:rPr>
          <w:rFonts w:ascii="Times New Roman" w:hAnsi="Times New Roman"/>
          <w:sz w:val="24"/>
        </w:rPr>
        <w:t>Economic analyses of stress urinary incontinence surgical procedures in women.</w:t>
      </w:r>
      <w:proofErr w:type="gramEnd"/>
      <w:r w:rsidRPr="00F33AF8">
        <w:rPr>
          <w:rFonts w:ascii="Times New Roman" w:hAnsi="Times New Roman"/>
          <w:sz w:val="24"/>
        </w:rPr>
        <w:t xml:space="preserve"> </w:t>
      </w:r>
      <w:r w:rsidRPr="00F33AF8">
        <w:rPr>
          <w:rFonts w:ascii="Times New Roman" w:hAnsi="Times New Roman"/>
          <w:i/>
          <w:iCs/>
          <w:sz w:val="24"/>
        </w:rPr>
        <w:t>Neurourol Urodyn</w:t>
      </w:r>
      <w:r w:rsidRPr="00F33AF8">
        <w:rPr>
          <w:rFonts w:ascii="Times New Roman" w:hAnsi="Times New Roman"/>
          <w:sz w:val="24"/>
        </w:rPr>
        <w:t xml:space="preserve">. 2015. </w:t>
      </w:r>
      <w:proofErr w:type="gramStart"/>
      <w:r w:rsidRPr="00F33AF8">
        <w:rPr>
          <w:rFonts w:ascii="Times New Roman" w:hAnsi="Times New Roman"/>
          <w:sz w:val="24"/>
        </w:rPr>
        <w:t>doi</w:t>
      </w:r>
      <w:proofErr w:type="gramEnd"/>
      <w:r w:rsidRPr="00F33AF8">
        <w:rPr>
          <w:rFonts w:ascii="Times New Roman" w:hAnsi="Times New Roman"/>
          <w:sz w:val="24"/>
        </w:rPr>
        <w:t>: 10.1002/nau.22878 [doi].</w:t>
      </w:r>
    </w:p>
    <w:p w14:paraId="540D85C2"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10. Richardson ML, Sokol ER. </w:t>
      </w:r>
      <w:proofErr w:type="gramStart"/>
      <w:r w:rsidRPr="00F33AF8">
        <w:rPr>
          <w:rFonts w:ascii="Times New Roman" w:hAnsi="Times New Roman"/>
          <w:sz w:val="24"/>
        </w:rPr>
        <w:t>A cost-effectiveness analysis of conservative versus surgical management for the initial treatment of stress urinary incontinence.</w:t>
      </w:r>
      <w:proofErr w:type="gramEnd"/>
      <w:r w:rsidRPr="00F33AF8">
        <w:rPr>
          <w:rFonts w:ascii="Times New Roman" w:hAnsi="Times New Roman"/>
          <w:sz w:val="24"/>
        </w:rPr>
        <w:t xml:space="preserve"> </w:t>
      </w:r>
      <w:r w:rsidRPr="00F33AF8">
        <w:rPr>
          <w:rFonts w:ascii="Times New Roman" w:hAnsi="Times New Roman"/>
          <w:i/>
          <w:iCs/>
          <w:sz w:val="24"/>
        </w:rPr>
        <w:t>Am J Obstet Gynecol</w:t>
      </w:r>
      <w:r w:rsidRPr="00F33AF8">
        <w:rPr>
          <w:rFonts w:ascii="Times New Roman" w:hAnsi="Times New Roman"/>
          <w:sz w:val="24"/>
        </w:rPr>
        <w:t>. 2014</w:t>
      </w:r>
      <w:proofErr w:type="gramStart"/>
      <w:r w:rsidRPr="00F33AF8">
        <w:rPr>
          <w:rFonts w:ascii="Times New Roman" w:hAnsi="Times New Roman"/>
          <w:sz w:val="24"/>
        </w:rPr>
        <w:t>;211</w:t>
      </w:r>
      <w:proofErr w:type="gramEnd"/>
      <w:r w:rsidRPr="00F33AF8">
        <w:rPr>
          <w:rFonts w:ascii="Times New Roman" w:hAnsi="Times New Roman"/>
          <w:sz w:val="24"/>
        </w:rPr>
        <w:t xml:space="preserve">(5):565.e1-565.e6. </w:t>
      </w:r>
      <w:proofErr w:type="gramStart"/>
      <w:r w:rsidRPr="00F33AF8">
        <w:rPr>
          <w:rFonts w:ascii="Times New Roman" w:hAnsi="Times New Roman"/>
          <w:sz w:val="24"/>
        </w:rPr>
        <w:t>doi</w:t>
      </w:r>
      <w:proofErr w:type="gramEnd"/>
      <w:r w:rsidRPr="00F33AF8">
        <w:rPr>
          <w:rFonts w:ascii="Times New Roman" w:hAnsi="Times New Roman"/>
          <w:sz w:val="24"/>
        </w:rPr>
        <w:t>: 10.1016/j.ajog.2014.07.006 [doi].</w:t>
      </w:r>
    </w:p>
    <w:p w14:paraId="25D153DF" w14:textId="77777777" w:rsidR="00F33AF8" w:rsidRPr="00F33AF8" w:rsidRDefault="00F33AF8" w:rsidP="00F33AF8">
      <w:pPr>
        <w:pStyle w:val="NormalWeb"/>
        <w:spacing w:line="480" w:lineRule="auto"/>
        <w:rPr>
          <w:rFonts w:ascii="Times New Roman" w:hAnsi="Times New Roman"/>
          <w:sz w:val="24"/>
        </w:rPr>
      </w:pPr>
      <w:proofErr w:type="gramStart"/>
      <w:r w:rsidRPr="00F33AF8">
        <w:rPr>
          <w:rFonts w:ascii="Times New Roman" w:hAnsi="Times New Roman"/>
          <w:sz w:val="24"/>
        </w:rPr>
        <w:t>11. Mcallister, AL. Perry, CL. Parcel, GS&gt;.</w:t>
      </w:r>
      <w:proofErr w:type="gramEnd"/>
      <w:r w:rsidRPr="00F33AF8">
        <w:rPr>
          <w:rFonts w:ascii="Times New Roman" w:hAnsi="Times New Roman"/>
          <w:sz w:val="24"/>
        </w:rPr>
        <w:t xml:space="preserve"> How individuals, environments, and helath behaviors interact: Social cognitive theory. In: Viswanath, K. Orleans, CT. Glanz K. Rimer BK, et al., ed. </w:t>
      </w:r>
      <w:r w:rsidRPr="00F33AF8">
        <w:rPr>
          <w:rFonts w:ascii="Times New Roman" w:hAnsi="Times New Roman"/>
          <w:i/>
          <w:iCs/>
          <w:sz w:val="24"/>
        </w:rPr>
        <w:t xml:space="preserve">Health behavior and health education: Theory, research, and practive. </w:t>
      </w:r>
      <w:r w:rsidRPr="00F33AF8">
        <w:rPr>
          <w:rFonts w:ascii="Times New Roman" w:hAnsi="Times New Roman"/>
          <w:sz w:val="24"/>
        </w:rPr>
        <w:t>Jose-Bass; 2008:169-188.</w:t>
      </w:r>
    </w:p>
    <w:p w14:paraId="6A8B572B"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12. Mason L, Glenn S, Walton I, Hughes C. Women's reluctance to seek help for stress incontinence during pregnancy and following childbirth. </w:t>
      </w:r>
      <w:r w:rsidRPr="00F33AF8">
        <w:rPr>
          <w:rFonts w:ascii="Times New Roman" w:hAnsi="Times New Roman"/>
          <w:i/>
          <w:iCs/>
          <w:sz w:val="24"/>
        </w:rPr>
        <w:t>Midwifery</w:t>
      </w:r>
      <w:r w:rsidRPr="00F33AF8">
        <w:rPr>
          <w:rFonts w:ascii="Times New Roman" w:hAnsi="Times New Roman"/>
          <w:sz w:val="24"/>
        </w:rPr>
        <w:t>. 2001</w:t>
      </w:r>
      <w:proofErr w:type="gramStart"/>
      <w:r w:rsidRPr="00F33AF8">
        <w:rPr>
          <w:rFonts w:ascii="Times New Roman" w:hAnsi="Times New Roman"/>
          <w:sz w:val="24"/>
        </w:rPr>
        <w:t>;17</w:t>
      </w:r>
      <w:proofErr w:type="gramEnd"/>
      <w:r w:rsidRPr="00F33AF8">
        <w:rPr>
          <w:rFonts w:ascii="Times New Roman" w:hAnsi="Times New Roman"/>
          <w:sz w:val="24"/>
        </w:rPr>
        <w:t xml:space="preserve">(3):212-221. </w:t>
      </w:r>
      <w:proofErr w:type="gramStart"/>
      <w:r w:rsidRPr="00F33AF8">
        <w:rPr>
          <w:rFonts w:ascii="Times New Roman" w:hAnsi="Times New Roman"/>
          <w:sz w:val="24"/>
        </w:rPr>
        <w:t>doi</w:t>
      </w:r>
      <w:proofErr w:type="gramEnd"/>
      <w:r w:rsidRPr="00F33AF8">
        <w:rPr>
          <w:rFonts w:ascii="Times New Roman" w:hAnsi="Times New Roman"/>
          <w:sz w:val="24"/>
        </w:rPr>
        <w:t>: 10.1054/midw.2001.0259 [doi].</w:t>
      </w:r>
    </w:p>
    <w:p w14:paraId="7E9BFF8F"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13. Buurman MB, Lagro-Janssen AL. Women's perception of postpartum pelvic floor dysfunction and their help-seeking behaviour: A qualitative interview study. </w:t>
      </w:r>
      <w:r w:rsidRPr="00F33AF8">
        <w:rPr>
          <w:rFonts w:ascii="Times New Roman" w:hAnsi="Times New Roman"/>
          <w:i/>
          <w:iCs/>
          <w:sz w:val="24"/>
        </w:rPr>
        <w:t>Scand J Caring Sci</w:t>
      </w:r>
      <w:r w:rsidRPr="00F33AF8">
        <w:rPr>
          <w:rFonts w:ascii="Times New Roman" w:hAnsi="Times New Roman"/>
          <w:sz w:val="24"/>
        </w:rPr>
        <w:t>. 2013</w:t>
      </w:r>
      <w:proofErr w:type="gramStart"/>
      <w:r w:rsidRPr="00F33AF8">
        <w:rPr>
          <w:rFonts w:ascii="Times New Roman" w:hAnsi="Times New Roman"/>
          <w:sz w:val="24"/>
        </w:rPr>
        <w:t>;27</w:t>
      </w:r>
      <w:proofErr w:type="gramEnd"/>
      <w:r w:rsidRPr="00F33AF8">
        <w:rPr>
          <w:rFonts w:ascii="Times New Roman" w:hAnsi="Times New Roman"/>
          <w:sz w:val="24"/>
        </w:rPr>
        <w:t xml:space="preserve">(2):406-413. </w:t>
      </w:r>
      <w:proofErr w:type="gramStart"/>
      <w:r w:rsidRPr="00F33AF8">
        <w:rPr>
          <w:rFonts w:ascii="Times New Roman" w:hAnsi="Times New Roman"/>
          <w:sz w:val="24"/>
        </w:rPr>
        <w:t>doi</w:t>
      </w:r>
      <w:proofErr w:type="gramEnd"/>
      <w:r w:rsidRPr="00F33AF8">
        <w:rPr>
          <w:rFonts w:ascii="Times New Roman" w:hAnsi="Times New Roman"/>
          <w:sz w:val="24"/>
        </w:rPr>
        <w:t>: 10.1111/j.1471-6712.2012.01044.x [doi].</w:t>
      </w:r>
    </w:p>
    <w:p w14:paraId="41A80337"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lastRenderedPageBreak/>
        <w:t xml:space="preserve">14. National Institute of Health. </w:t>
      </w:r>
      <w:r w:rsidRPr="00F33AF8">
        <w:rPr>
          <w:rFonts w:ascii="Times New Roman" w:hAnsi="Times New Roman"/>
          <w:b/>
          <w:bCs/>
          <w:sz w:val="24"/>
        </w:rPr>
        <w:t>Roughly one quarter of U.S. women affected by pelvic floor disorders</w:t>
      </w:r>
      <w:r w:rsidRPr="00F33AF8">
        <w:rPr>
          <w:rFonts w:ascii="Times New Roman" w:hAnsi="Times New Roman"/>
          <w:sz w:val="24"/>
        </w:rPr>
        <w:t>&lt;br /&gt;</w:t>
      </w:r>
      <w:r w:rsidRPr="00F33AF8">
        <w:rPr>
          <w:rFonts w:ascii="Times New Roman" w:hAnsi="Times New Roman"/>
          <w:i/>
          <w:iCs/>
          <w:sz w:val="24"/>
        </w:rPr>
        <w:t xml:space="preserve">Weakened pelvic muscles may result in incontinence, discomfort, activity </w:t>
      </w:r>
      <w:proofErr w:type="gramStart"/>
      <w:r w:rsidRPr="00F33AF8">
        <w:rPr>
          <w:rFonts w:ascii="Times New Roman" w:hAnsi="Times New Roman"/>
          <w:i/>
          <w:iCs/>
          <w:sz w:val="24"/>
        </w:rPr>
        <w:t>limitation </w:t>
      </w:r>
      <w:r w:rsidRPr="00F33AF8">
        <w:rPr>
          <w:rFonts w:ascii="Times New Roman" w:hAnsi="Times New Roman"/>
          <w:sz w:val="24"/>
        </w:rPr>
        <w:t>.</w:t>
      </w:r>
      <w:proofErr w:type="gramEnd"/>
      <w:r w:rsidRPr="00F33AF8">
        <w:rPr>
          <w:rFonts w:ascii="Times New Roman" w:hAnsi="Times New Roman"/>
          <w:sz w:val="24"/>
        </w:rPr>
        <w:t xml:space="preserve"> . 2008.</w:t>
      </w:r>
    </w:p>
    <w:p w14:paraId="65902EF8"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15. Wu JM, Hundley AF, Fulton RG, Myers ER. Forecasting the prevalence of pelvic floor disorders in U.S. women: 2010 to 2050. </w:t>
      </w:r>
      <w:r w:rsidRPr="00F33AF8">
        <w:rPr>
          <w:rFonts w:ascii="Times New Roman" w:hAnsi="Times New Roman"/>
          <w:i/>
          <w:iCs/>
          <w:sz w:val="24"/>
        </w:rPr>
        <w:t>Obstet Gynecol</w:t>
      </w:r>
      <w:r w:rsidRPr="00F33AF8">
        <w:rPr>
          <w:rFonts w:ascii="Times New Roman" w:hAnsi="Times New Roman"/>
          <w:sz w:val="24"/>
        </w:rPr>
        <w:t>. 2009</w:t>
      </w:r>
      <w:proofErr w:type="gramStart"/>
      <w:r w:rsidRPr="00F33AF8">
        <w:rPr>
          <w:rFonts w:ascii="Times New Roman" w:hAnsi="Times New Roman"/>
          <w:sz w:val="24"/>
        </w:rPr>
        <w:t>;114</w:t>
      </w:r>
      <w:proofErr w:type="gramEnd"/>
      <w:r w:rsidRPr="00F33AF8">
        <w:rPr>
          <w:rFonts w:ascii="Times New Roman" w:hAnsi="Times New Roman"/>
          <w:sz w:val="24"/>
        </w:rPr>
        <w:t xml:space="preserve">(6):1278-1283. </w:t>
      </w:r>
      <w:proofErr w:type="gramStart"/>
      <w:r w:rsidRPr="00F33AF8">
        <w:rPr>
          <w:rFonts w:ascii="Times New Roman" w:hAnsi="Times New Roman"/>
          <w:sz w:val="24"/>
        </w:rPr>
        <w:t>doi</w:t>
      </w:r>
      <w:proofErr w:type="gramEnd"/>
      <w:r w:rsidRPr="00F33AF8">
        <w:rPr>
          <w:rFonts w:ascii="Times New Roman" w:hAnsi="Times New Roman"/>
          <w:sz w:val="24"/>
        </w:rPr>
        <w:t>: 10.1097/AOG.0b013e3181c2ce96 [doi].</w:t>
      </w:r>
    </w:p>
    <w:p w14:paraId="6766BFB3"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16. Nygaard I, Barber MD, Burgio KL, et al. Prevalence of symptomatic pelvic floor disorders in US women. </w:t>
      </w:r>
      <w:r w:rsidRPr="00F33AF8">
        <w:rPr>
          <w:rFonts w:ascii="Times New Roman" w:hAnsi="Times New Roman"/>
          <w:i/>
          <w:iCs/>
          <w:sz w:val="24"/>
        </w:rPr>
        <w:t>JAMA</w:t>
      </w:r>
      <w:r w:rsidRPr="00F33AF8">
        <w:rPr>
          <w:rFonts w:ascii="Times New Roman" w:hAnsi="Times New Roman"/>
          <w:sz w:val="24"/>
        </w:rPr>
        <w:t>. 2008</w:t>
      </w:r>
      <w:proofErr w:type="gramStart"/>
      <w:r w:rsidRPr="00F33AF8">
        <w:rPr>
          <w:rFonts w:ascii="Times New Roman" w:hAnsi="Times New Roman"/>
          <w:sz w:val="24"/>
        </w:rPr>
        <w:t>;300</w:t>
      </w:r>
      <w:proofErr w:type="gramEnd"/>
      <w:r w:rsidRPr="00F33AF8">
        <w:rPr>
          <w:rFonts w:ascii="Times New Roman" w:hAnsi="Times New Roman"/>
          <w:sz w:val="24"/>
        </w:rPr>
        <w:t xml:space="preserve">(11):1311-1316. </w:t>
      </w:r>
      <w:proofErr w:type="gramStart"/>
      <w:r w:rsidRPr="00F33AF8">
        <w:rPr>
          <w:rFonts w:ascii="Times New Roman" w:hAnsi="Times New Roman"/>
          <w:sz w:val="24"/>
        </w:rPr>
        <w:t>doi</w:t>
      </w:r>
      <w:proofErr w:type="gramEnd"/>
      <w:r w:rsidRPr="00F33AF8">
        <w:rPr>
          <w:rFonts w:ascii="Times New Roman" w:hAnsi="Times New Roman"/>
          <w:sz w:val="24"/>
        </w:rPr>
        <w:t>: 10.1001/jama.300.11.1311 [doi].</w:t>
      </w:r>
    </w:p>
    <w:p w14:paraId="6BD52D89"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17. Hansen BB, Svare J, Viktrup L, Jorgensen T, Lose G. Urinary incontinence during pregnancy and 1 year after delivery in primiparous women compared with a control group of nulliparous women. </w:t>
      </w:r>
      <w:r w:rsidRPr="00F33AF8">
        <w:rPr>
          <w:rFonts w:ascii="Times New Roman" w:hAnsi="Times New Roman"/>
          <w:i/>
          <w:iCs/>
          <w:sz w:val="24"/>
        </w:rPr>
        <w:t>Neurourol Urodyn</w:t>
      </w:r>
      <w:r w:rsidRPr="00F33AF8">
        <w:rPr>
          <w:rFonts w:ascii="Times New Roman" w:hAnsi="Times New Roman"/>
          <w:sz w:val="24"/>
        </w:rPr>
        <w:t>. 2012</w:t>
      </w:r>
      <w:proofErr w:type="gramStart"/>
      <w:r w:rsidRPr="00F33AF8">
        <w:rPr>
          <w:rFonts w:ascii="Times New Roman" w:hAnsi="Times New Roman"/>
          <w:sz w:val="24"/>
        </w:rPr>
        <w:t>;31</w:t>
      </w:r>
      <w:proofErr w:type="gramEnd"/>
      <w:r w:rsidRPr="00F33AF8">
        <w:rPr>
          <w:rFonts w:ascii="Times New Roman" w:hAnsi="Times New Roman"/>
          <w:sz w:val="24"/>
        </w:rPr>
        <w:t xml:space="preserve">(4):475-480. </w:t>
      </w:r>
      <w:proofErr w:type="gramStart"/>
      <w:r w:rsidRPr="00F33AF8">
        <w:rPr>
          <w:rFonts w:ascii="Times New Roman" w:hAnsi="Times New Roman"/>
          <w:sz w:val="24"/>
        </w:rPr>
        <w:t>doi</w:t>
      </w:r>
      <w:proofErr w:type="gramEnd"/>
      <w:r w:rsidRPr="00F33AF8">
        <w:rPr>
          <w:rFonts w:ascii="Times New Roman" w:hAnsi="Times New Roman"/>
          <w:sz w:val="24"/>
        </w:rPr>
        <w:t>: 10.1002/nau.21221 [doi].</w:t>
      </w:r>
    </w:p>
    <w:p w14:paraId="6C40D61B"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18. Leijonhufvud A, Lundholm C, Cnattingius S, Granath F, Andolf E, Altman D. Risks of stress urinary incontinence and pelvic organ prolapse surgery in relation to mode of childbirth. </w:t>
      </w:r>
      <w:r w:rsidRPr="00F33AF8">
        <w:rPr>
          <w:rFonts w:ascii="Times New Roman" w:hAnsi="Times New Roman"/>
          <w:i/>
          <w:iCs/>
          <w:sz w:val="24"/>
        </w:rPr>
        <w:t>Am J Obstet Gynecol</w:t>
      </w:r>
      <w:r w:rsidRPr="00F33AF8">
        <w:rPr>
          <w:rFonts w:ascii="Times New Roman" w:hAnsi="Times New Roman"/>
          <w:sz w:val="24"/>
        </w:rPr>
        <w:t>. 2011</w:t>
      </w:r>
      <w:proofErr w:type="gramStart"/>
      <w:r w:rsidRPr="00F33AF8">
        <w:rPr>
          <w:rFonts w:ascii="Times New Roman" w:hAnsi="Times New Roman"/>
          <w:sz w:val="24"/>
        </w:rPr>
        <w:t>;204</w:t>
      </w:r>
      <w:proofErr w:type="gramEnd"/>
      <w:r w:rsidRPr="00F33AF8">
        <w:rPr>
          <w:rFonts w:ascii="Times New Roman" w:hAnsi="Times New Roman"/>
          <w:sz w:val="24"/>
        </w:rPr>
        <w:t xml:space="preserve">(1):70.e1-70.e7. </w:t>
      </w:r>
      <w:proofErr w:type="gramStart"/>
      <w:r w:rsidRPr="00F33AF8">
        <w:rPr>
          <w:rFonts w:ascii="Times New Roman" w:hAnsi="Times New Roman"/>
          <w:sz w:val="24"/>
        </w:rPr>
        <w:t>doi</w:t>
      </w:r>
      <w:proofErr w:type="gramEnd"/>
      <w:r w:rsidRPr="00F33AF8">
        <w:rPr>
          <w:rFonts w:ascii="Times New Roman" w:hAnsi="Times New Roman"/>
          <w:sz w:val="24"/>
        </w:rPr>
        <w:t>: 10.1016/j.ajog.2010.08.034 [doi].</w:t>
      </w:r>
    </w:p>
    <w:p w14:paraId="0E62B509"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19. Memon H, Handa VL. Pelvic floor disorders following vaginal or cesarean delivery. </w:t>
      </w:r>
      <w:r w:rsidRPr="00F33AF8">
        <w:rPr>
          <w:rFonts w:ascii="Times New Roman" w:hAnsi="Times New Roman"/>
          <w:i/>
          <w:iCs/>
          <w:sz w:val="24"/>
        </w:rPr>
        <w:t>Curr Opin Obstet Gynecol</w:t>
      </w:r>
      <w:r w:rsidRPr="00F33AF8">
        <w:rPr>
          <w:rFonts w:ascii="Times New Roman" w:hAnsi="Times New Roman"/>
          <w:sz w:val="24"/>
        </w:rPr>
        <w:t>. 2012</w:t>
      </w:r>
      <w:proofErr w:type="gramStart"/>
      <w:r w:rsidRPr="00F33AF8">
        <w:rPr>
          <w:rFonts w:ascii="Times New Roman" w:hAnsi="Times New Roman"/>
          <w:sz w:val="24"/>
        </w:rPr>
        <w:t>;24</w:t>
      </w:r>
      <w:proofErr w:type="gramEnd"/>
      <w:r w:rsidRPr="00F33AF8">
        <w:rPr>
          <w:rFonts w:ascii="Times New Roman" w:hAnsi="Times New Roman"/>
          <w:sz w:val="24"/>
        </w:rPr>
        <w:t xml:space="preserve">(5):349-354. </w:t>
      </w:r>
      <w:proofErr w:type="gramStart"/>
      <w:r w:rsidRPr="00F33AF8">
        <w:rPr>
          <w:rFonts w:ascii="Times New Roman" w:hAnsi="Times New Roman"/>
          <w:sz w:val="24"/>
        </w:rPr>
        <w:t>doi</w:t>
      </w:r>
      <w:proofErr w:type="gramEnd"/>
      <w:r w:rsidRPr="00F33AF8">
        <w:rPr>
          <w:rFonts w:ascii="Times New Roman" w:hAnsi="Times New Roman"/>
          <w:sz w:val="24"/>
        </w:rPr>
        <w:t>: 10.1097/GCO.0b013e328357628b [doi].</w:t>
      </w:r>
    </w:p>
    <w:p w14:paraId="7BC7CB0B"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20. Bo K, Hilde G. Does it work in the long term</w:t>
      </w:r>
      <w:proofErr w:type="gramStart"/>
      <w:r w:rsidRPr="00F33AF8">
        <w:rPr>
          <w:rFonts w:ascii="Times New Roman" w:hAnsi="Times New Roman"/>
          <w:sz w:val="24"/>
        </w:rPr>
        <w:t>?-</w:t>
      </w:r>
      <w:proofErr w:type="gramEnd"/>
      <w:r w:rsidRPr="00F33AF8">
        <w:rPr>
          <w:rFonts w:ascii="Times New Roman" w:hAnsi="Times New Roman"/>
          <w:sz w:val="24"/>
        </w:rPr>
        <w:t xml:space="preserve">-A systematic review on pelvic floor muscle training for female stress urinary incontinence. </w:t>
      </w:r>
      <w:r w:rsidRPr="00F33AF8">
        <w:rPr>
          <w:rFonts w:ascii="Times New Roman" w:hAnsi="Times New Roman"/>
          <w:i/>
          <w:iCs/>
          <w:sz w:val="24"/>
        </w:rPr>
        <w:t>Neurourol Urodyn</w:t>
      </w:r>
      <w:r w:rsidRPr="00F33AF8">
        <w:rPr>
          <w:rFonts w:ascii="Times New Roman" w:hAnsi="Times New Roman"/>
          <w:sz w:val="24"/>
        </w:rPr>
        <w:t>. 2013</w:t>
      </w:r>
      <w:proofErr w:type="gramStart"/>
      <w:r w:rsidRPr="00F33AF8">
        <w:rPr>
          <w:rFonts w:ascii="Times New Roman" w:hAnsi="Times New Roman"/>
          <w:sz w:val="24"/>
        </w:rPr>
        <w:t>;32</w:t>
      </w:r>
      <w:proofErr w:type="gramEnd"/>
      <w:r w:rsidRPr="00F33AF8">
        <w:rPr>
          <w:rFonts w:ascii="Times New Roman" w:hAnsi="Times New Roman"/>
          <w:sz w:val="24"/>
        </w:rPr>
        <w:t xml:space="preserve">(3):215-223. </w:t>
      </w:r>
      <w:proofErr w:type="gramStart"/>
      <w:r w:rsidRPr="00F33AF8">
        <w:rPr>
          <w:rFonts w:ascii="Times New Roman" w:hAnsi="Times New Roman"/>
          <w:sz w:val="24"/>
        </w:rPr>
        <w:t>doi</w:t>
      </w:r>
      <w:proofErr w:type="gramEnd"/>
      <w:r w:rsidRPr="00F33AF8">
        <w:rPr>
          <w:rFonts w:ascii="Times New Roman" w:hAnsi="Times New Roman"/>
          <w:sz w:val="24"/>
        </w:rPr>
        <w:t>: 10.1002/nau.22292; 10.1002/nau.22292.</w:t>
      </w:r>
    </w:p>
    <w:p w14:paraId="3AC56EB7"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lastRenderedPageBreak/>
        <w:t xml:space="preserve">21. Ahlund S, Nordgren B, Wilander EL, Wiklund I, Friden C. Is home-based pelvic floor muscle training effective in treatment of urinary incontinence after birth in primiparous women? A randomized controlled trial. </w:t>
      </w:r>
      <w:r w:rsidRPr="00F33AF8">
        <w:rPr>
          <w:rFonts w:ascii="Times New Roman" w:hAnsi="Times New Roman"/>
          <w:i/>
          <w:iCs/>
          <w:sz w:val="24"/>
        </w:rPr>
        <w:t>Acta Obstet Gynecol Scand</w:t>
      </w:r>
      <w:r w:rsidRPr="00F33AF8">
        <w:rPr>
          <w:rFonts w:ascii="Times New Roman" w:hAnsi="Times New Roman"/>
          <w:sz w:val="24"/>
        </w:rPr>
        <w:t>. 2013</w:t>
      </w:r>
      <w:proofErr w:type="gramStart"/>
      <w:r w:rsidRPr="00F33AF8">
        <w:rPr>
          <w:rFonts w:ascii="Times New Roman" w:hAnsi="Times New Roman"/>
          <w:sz w:val="24"/>
        </w:rPr>
        <w:t>;92</w:t>
      </w:r>
      <w:proofErr w:type="gramEnd"/>
      <w:r w:rsidRPr="00F33AF8">
        <w:rPr>
          <w:rFonts w:ascii="Times New Roman" w:hAnsi="Times New Roman"/>
          <w:sz w:val="24"/>
        </w:rPr>
        <w:t>(8):909-915. doi: 10.1111/aogs.12173 [doi].</w:t>
      </w:r>
    </w:p>
    <w:p w14:paraId="433536ED"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22. Sacomori C, Berghmans B, Mesters I, de Bie R, Cardoso FL. Strategies to enhance self-efficacy and adherence to home-based pelvic floor muscle exercises did not improve adherence in women with urinary incontinence: A randomised trial. </w:t>
      </w:r>
      <w:r w:rsidRPr="00F33AF8">
        <w:rPr>
          <w:rFonts w:ascii="Times New Roman" w:hAnsi="Times New Roman"/>
          <w:i/>
          <w:iCs/>
          <w:sz w:val="24"/>
        </w:rPr>
        <w:t>J Physiother</w:t>
      </w:r>
      <w:r w:rsidRPr="00F33AF8">
        <w:rPr>
          <w:rFonts w:ascii="Times New Roman" w:hAnsi="Times New Roman"/>
          <w:sz w:val="24"/>
        </w:rPr>
        <w:t>. 2015</w:t>
      </w:r>
      <w:proofErr w:type="gramStart"/>
      <w:r w:rsidRPr="00F33AF8">
        <w:rPr>
          <w:rFonts w:ascii="Times New Roman" w:hAnsi="Times New Roman"/>
          <w:sz w:val="24"/>
        </w:rPr>
        <w:t>;61</w:t>
      </w:r>
      <w:proofErr w:type="gramEnd"/>
      <w:r w:rsidRPr="00F33AF8">
        <w:rPr>
          <w:rFonts w:ascii="Times New Roman" w:hAnsi="Times New Roman"/>
          <w:sz w:val="24"/>
        </w:rPr>
        <w:t xml:space="preserve">(4):190-198. </w:t>
      </w:r>
      <w:proofErr w:type="gramStart"/>
      <w:r w:rsidRPr="00F33AF8">
        <w:rPr>
          <w:rFonts w:ascii="Times New Roman" w:hAnsi="Times New Roman"/>
          <w:sz w:val="24"/>
        </w:rPr>
        <w:t>doi</w:t>
      </w:r>
      <w:proofErr w:type="gramEnd"/>
      <w:r w:rsidRPr="00F33AF8">
        <w:rPr>
          <w:rFonts w:ascii="Times New Roman" w:hAnsi="Times New Roman"/>
          <w:sz w:val="24"/>
        </w:rPr>
        <w:t>: 10.1016/j.jphys.2015.08.005 [doi].</w:t>
      </w:r>
    </w:p>
    <w:p w14:paraId="6B88F0C5"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23. Gagnon LH, Boucher J, Robert M. Impact of pelvic floor muscle training in the postpartum period. </w:t>
      </w:r>
      <w:r w:rsidRPr="00F33AF8">
        <w:rPr>
          <w:rFonts w:ascii="Times New Roman" w:hAnsi="Times New Roman"/>
          <w:i/>
          <w:iCs/>
          <w:sz w:val="24"/>
        </w:rPr>
        <w:t>Int Urogynecol J</w:t>
      </w:r>
      <w:r w:rsidRPr="00F33AF8">
        <w:rPr>
          <w:rFonts w:ascii="Times New Roman" w:hAnsi="Times New Roman"/>
          <w:sz w:val="24"/>
        </w:rPr>
        <w:t xml:space="preserve">. 2015. </w:t>
      </w:r>
      <w:proofErr w:type="gramStart"/>
      <w:r w:rsidRPr="00F33AF8">
        <w:rPr>
          <w:rFonts w:ascii="Times New Roman" w:hAnsi="Times New Roman"/>
          <w:sz w:val="24"/>
        </w:rPr>
        <w:t>doi</w:t>
      </w:r>
      <w:proofErr w:type="gramEnd"/>
      <w:r w:rsidRPr="00F33AF8">
        <w:rPr>
          <w:rFonts w:ascii="Times New Roman" w:hAnsi="Times New Roman"/>
          <w:sz w:val="24"/>
        </w:rPr>
        <w:t>: 10.1007/s00192-015-2822-6 [doi].</w:t>
      </w:r>
    </w:p>
    <w:p w14:paraId="7F89AB20"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24. Botelho S, Martinho NM, Silva VR, Marques J, Alves FK, Riccetto C. Abdominopelvic kinesiotherapy for pelvic floor muscle training: A tested proposal in different groups. </w:t>
      </w:r>
      <w:r w:rsidRPr="00F33AF8">
        <w:rPr>
          <w:rFonts w:ascii="Times New Roman" w:hAnsi="Times New Roman"/>
          <w:i/>
          <w:iCs/>
          <w:sz w:val="24"/>
        </w:rPr>
        <w:t>Int Urogynecol J</w:t>
      </w:r>
      <w:r w:rsidRPr="00F33AF8">
        <w:rPr>
          <w:rFonts w:ascii="Times New Roman" w:hAnsi="Times New Roman"/>
          <w:sz w:val="24"/>
        </w:rPr>
        <w:t xml:space="preserve">. 2015. </w:t>
      </w:r>
      <w:proofErr w:type="gramStart"/>
      <w:r w:rsidRPr="00F33AF8">
        <w:rPr>
          <w:rFonts w:ascii="Times New Roman" w:hAnsi="Times New Roman"/>
          <w:sz w:val="24"/>
        </w:rPr>
        <w:t>doi</w:t>
      </w:r>
      <w:proofErr w:type="gramEnd"/>
      <w:r w:rsidRPr="00F33AF8">
        <w:rPr>
          <w:rFonts w:ascii="Times New Roman" w:hAnsi="Times New Roman"/>
          <w:sz w:val="24"/>
        </w:rPr>
        <w:t>: 10.1007/s00192-015-2699-4 [doi].</w:t>
      </w:r>
    </w:p>
    <w:p w14:paraId="5F76EAAD"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25. Pereira VS, Correia GN, Driusso P. Individual and group pelvic floor muscle training versus no treatment in female stress urinary incontinence: A randomized controlled pilot study. </w:t>
      </w:r>
      <w:r w:rsidRPr="00F33AF8">
        <w:rPr>
          <w:rFonts w:ascii="Times New Roman" w:hAnsi="Times New Roman"/>
          <w:i/>
          <w:iCs/>
          <w:sz w:val="24"/>
        </w:rPr>
        <w:t>Eur J Obstet Gynecol Reprod Biol</w:t>
      </w:r>
      <w:r w:rsidRPr="00F33AF8">
        <w:rPr>
          <w:rFonts w:ascii="Times New Roman" w:hAnsi="Times New Roman"/>
          <w:sz w:val="24"/>
        </w:rPr>
        <w:t>. 2011</w:t>
      </w:r>
      <w:proofErr w:type="gramStart"/>
      <w:r w:rsidRPr="00F33AF8">
        <w:rPr>
          <w:rFonts w:ascii="Times New Roman" w:hAnsi="Times New Roman"/>
          <w:sz w:val="24"/>
        </w:rPr>
        <w:t>;159</w:t>
      </w:r>
      <w:proofErr w:type="gramEnd"/>
      <w:r w:rsidRPr="00F33AF8">
        <w:rPr>
          <w:rFonts w:ascii="Times New Roman" w:hAnsi="Times New Roman"/>
          <w:sz w:val="24"/>
        </w:rPr>
        <w:t xml:space="preserve">(2):465-471. </w:t>
      </w:r>
      <w:proofErr w:type="gramStart"/>
      <w:r w:rsidRPr="00F33AF8">
        <w:rPr>
          <w:rFonts w:ascii="Times New Roman" w:hAnsi="Times New Roman"/>
          <w:sz w:val="24"/>
        </w:rPr>
        <w:t>doi</w:t>
      </w:r>
      <w:proofErr w:type="gramEnd"/>
      <w:r w:rsidRPr="00F33AF8">
        <w:rPr>
          <w:rFonts w:ascii="Times New Roman" w:hAnsi="Times New Roman"/>
          <w:sz w:val="24"/>
        </w:rPr>
        <w:t>: 10.1016/j.ejogrb.2011.09.003 [doi].</w:t>
      </w:r>
    </w:p>
    <w:p w14:paraId="7015D905"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26. Hay-Smith EJ, Herderschee R, Dumoulin C, Herbison GP. </w:t>
      </w:r>
      <w:proofErr w:type="gramStart"/>
      <w:r w:rsidRPr="00F33AF8">
        <w:rPr>
          <w:rFonts w:ascii="Times New Roman" w:hAnsi="Times New Roman"/>
          <w:sz w:val="24"/>
        </w:rPr>
        <w:t>Comparisons of approaches to pelvic floor muscle training for urinary incontinence in women.</w:t>
      </w:r>
      <w:proofErr w:type="gramEnd"/>
      <w:r w:rsidRPr="00F33AF8">
        <w:rPr>
          <w:rFonts w:ascii="Times New Roman" w:hAnsi="Times New Roman"/>
          <w:sz w:val="24"/>
        </w:rPr>
        <w:t xml:space="preserve"> </w:t>
      </w:r>
      <w:r w:rsidRPr="00F33AF8">
        <w:rPr>
          <w:rFonts w:ascii="Times New Roman" w:hAnsi="Times New Roman"/>
          <w:i/>
          <w:iCs/>
          <w:sz w:val="24"/>
        </w:rPr>
        <w:t>Cochrane Database Syst Rev</w:t>
      </w:r>
      <w:r w:rsidRPr="00F33AF8">
        <w:rPr>
          <w:rFonts w:ascii="Times New Roman" w:hAnsi="Times New Roman"/>
          <w:sz w:val="24"/>
        </w:rPr>
        <w:t>. 2011;(12)</w:t>
      </w:r>
      <w:proofErr w:type="gramStart"/>
      <w:r w:rsidRPr="00F33AF8">
        <w:rPr>
          <w:rFonts w:ascii="Times New Roman" w:hAnsi="Times New Roman"/>
          <w:sz w:val="24"/>
        </w:rPr>
        <w:t>:CD009508</w:t>
      </w:r>
      <w:proofErr w:type="gramEnd"/>
      <w:r w:rsidRPr="00F33AF8">
        <w:rPr>
          <w:rFonts w:ascii="Times New Roman" w:hAnsi="Times New Roman"/>
          <w:sz w:val="24"/>
        </w:rPr>
        <w:t xml:space="preserve">. </w:t>
      </w:r>
      <w:proofErr w:type="gramStart"/>
      <w:r w:rsidRPr="00F33AF8">
        <w:rPr>
          <w:rFonts w:ascii="Times New Roman" w:hAnsi="Times New Roman"/>
          <w:sz w:val="24"/>
        </w:rPr>
        <w:t>doi</w:t>
      </w:r>
      <w:proofErr w:type="gramEnd"/>
      <w:r w:rsidRPr="00F33AF8">
        <w:rPr>
          <w:rFonts w:ascii="Times New Roman" w:hAnsi="Times New Roman"/>
          <w:sz w:val="24"/>
        </w:rPr>
        <w:t xml:space="preserve">(12):CD009508. </w:t>
      </w:r>
      <w:proofErr w:type="gramStart"/>
      <w:r w:rsidRPr="00F33AF8">
        <w:rPr>
          <w:rFonts w:ascii="Times New Roman" w:hAnsi="Times New Roman"/>
          <w:sz w:val="24"/>
        </w:rPr>
        <w:t>doi</w:t>
      </w:r>
      <w:proofErr w:type="gramEnd"/>
      <w:r w:rsidRPr="00F33AF8">
        <w:rPr>
          <w:rFonts w:ascii="Times New Roman" w:hAnsi="Times New Roman"/>
          <w:sz w:val="24"/>
        </w:rPr>
        <w:t>: 10.1002/14651858.CD009508; 10.1002/14651858.CD009508.</w:t>
      </w:r>
    </w:p>
    <w:p w14:paraId="11337D6B"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lastRenderedPageBreak/>
        <w:t xml:space="preserve">27. Sallis J.F., Owen N, Fisher E.B. Ecological models of health behavior&lt;br /&gt;&lt;br /&gt;. In: Viswanath, K. Orleans, CT. Glanz K. Rimer BK, et al., ed. </w:t>
      </w:r>
      <w:r w:rsidRPr="00F33AF8">
        <w:rPr>
          <w:rFonts w:ascii="Times New Roman" w:hAnsi="Times New Roman"/>
          <w:i/>
          <w:iCs/>
          <w:sz w:val="24"/>
        </w:rPr>
        <w:t xml:space="preserve">Health behavior and health education: Theory, research and practice. </w:t>
      </w:r>
      <w:r w:rsidRPr="00F33AF8">
        <w:rPr>
          <w:rFonts w:ascii="Times New Roman" w:hAnsi="Times New Roman"/>
          <w:sz w:val="24"/>
        </w:rPr>
        <w:t>Jose-Bass; 2008:465-485.</w:t>
      </w:r>
    </w:p>
    <w:p w14:paraId="7F5F3B39"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28. Brummelte S, Galea LA. Postpartum depression: Etiology, treatment and consequences for maternal care. </w:t>
      </w:r>
      <w:r w:rsidRPr="00F33AF8">
        <w:rPr>
          <w:rFonts w:ascii="Times New Roman" w:hAnsi="Times New Roman"/>
          <w:i/>
          <w:iCs/>
          <w:sz w:val="24"/>
        </w:rPr>
        <w:t>Horm Behav</w:t>
      </w:r>
      <w:r w:rsidRPr="00F33AF8">
        <w:rPr>
          <w:rFonts w:ascii="Times New Roman" w:hAnsi="Times New Roman"/>
          <w:sz w:val="24"/>
        </w:rPr>
        <w:t xml:space="preserve">. 2015. </w:t>
      </w:r>
      <w:proofErr w:type="gramStart"/>
      <w:r w:rsidRPr="00F33AF8">
        <w:rPr>
          <w:rFonts w:ascii="Times New Roman" w:hAnsi="Times New Roman"/>
          <w:sz w:val="24"/>
        </w:rPr>
        <w:t>doi</w:t>
      </w:r>
      <w:proofErr w:type="gramEnd"/>
      <w:r w:rsidRPr="00F33AF8">
        <w:rPr>
          <w:rFonts w:ascii="Times New Roman" w:hAnsi="Times New Roman"/>
          <w:sz w:val="24"/>
        </w:rPr>
        <w:t>: S0018-506X(15)30042-8 [pii].</w:t>
      </w:r>
    </w:p>
    <w:p w14:paraId="036FF33F"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29. Bandura A. </w:t>
      </w:r>
      <w:proofErr w:type="gramStart"/>
      <w:r w:rsidRPr="00F33AF8">
        <w:rPr>
          <w:rFonts w:ascii="Times New Roman" w:hAnsi="Times New Roman"/>
          <w:i/>
          <w:iCs/>
          <w:sz w:val="24"/>
        </w:rPr>
        <w:t>The exercise of control&lt;br /&gt;.</w:t>
      </w:r>
      <w:proofErr w:type="gramEnd"/>
      <w:r w:rsidRPr="00F33AF8">
        <w:rPr>
          <w:rFonts w:ascii="Times New Roman" w:hAnsi="Times New Roman"/>
          <w:i/>
          <w:iCs/>
          <w:sz w:val="24"/>
        </w:rPr>
        <w:t xml:space="preserve"> </w:t>
      </w:r>
      <w:r w:rsidRPr="00F33AF8">
        <w:rPr>
          <w:rFonts w:ascii="Times New Roman" w:hAnsi="Times New Roman"/>
          <w:sz w:val="24"/>
        </w:rPr>
        <w:t>New York: Freeman; 1997.</w:t>
      </w:r>
    </w:p>
    <w:p w14:paraId="78D35CF9"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30. Alewijnse D, Mesters I, Metsemakers J, van den Borne B. Predictors of long-term adherence to pelvic floor muscle exercise therapy among women with urinary incontinence. </w:t>
      </w:r>
      <w:r w:rsidRPr="00F33AF8">
        <w:rPr>
          <w:rFonts w:ascii="Times New Roman" w:hAnsi="Times New Roman"/>
          <w:i/>
          <w:iCs/>
          <w:sz w:val="24"/>
        </w:rPr>
        <w:t>Health Educ Res</w:t>
      </w:r>
      <w:r w:rsidRPr="00F33AF8">
        <w:rPr>
          <w:rFonts w:ascii="Times New Roman" w:hAnsi="Times New Roman"/>
          <w:sz w:val="24"/>
        </w:rPr>
        <w:t>. 2003</w:t>
      </w:r>
      <w:proofErr w:type="gramStart"/>
      <w:r w:rsidRPr="00F33AF8">
        <w:rPr>
          <w:rFonts w:ascii="Times New Roman" w:hAnsi="Times New Roman"/>
          <w:sz w:val="24"/>
        </w:rPr>
        <w:t>;18</w:t>
      </w:r>
      <w:proofErr w:type="gramEnd"/>
      <w:r w:rsidRPr="00F33AF8">
        <w:rPr>
          <w:rFonts w:ascii="Times New Roman" w:hAnsi="Times New Roman"/>
          <w:sz w:val="24"/>
        </w:rPr>
        <w:t>(5):511-524.</w:t>
      </w:r>
    </w:p>
    <w:p w14:paraId="5FA2B949"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31. World health organization: program on mental health.  </w:t>
      </w:r>
      <w:proofErr w:type="gramStart"/>
      <w:r w:rsidRPr="00F33AF8">
        <w:rPr>
          <w:rFonts w:ascii="Times New Roman" w:hAnsi="Times New Roman"/>
          <w:sz w:val="24"/>
        </w:rPr>
        <w:t>WHOQOL-BREF introduction, administration, scoring and generic version of the assessment.</w:t>
      </w:r>
      <w:proofErr w:type="gramEnd"/>
      <w:r w:rsidRPr="00F33AF8">
        <w:rPr>
          <w:rFonts w:ascii="Times New Roman" w:hAnsi="Times New Roman"/>
          <w:sz w:val="24"/>
        </w:rPr>
        <w:t> &lt;</w:t>
      </w:r>
      <w:proofErr w:type="gramStart"/>
      <w:r w:rsidRPr="00F33AF8">
        <w:rPr>
          <w:rFonts w:ascii="Times New Roman" w:hAnsi="Times New Roman"/>
          <w:sz w:val="24"/>
        </w:rPr>
        <w:t>br</w:t>
      </w:r>
      <w:proofErr w:type="gramEnd"/>
      <w:r w:rsidRPr="00F33AF8">
        <w:rPr>
          <w:rFonts w:ascii="Times New Roman" w:hAnsi="Times New Roman"/>
          <w:sz w:val="24"/>
        </w:rPr>
        <w:t xml:space="preserve"> /&gt;. </w:t>
      </w:r>
      <w:r w:rsidRPr="00F33AF8">
        <w:rPr>
          <w:rFonts w:ascii="Times New Roman" w:hAnsi="Times New Roman"/>
          <w:sz w:val="24"/>
        </w:rPr>
        <w:fldChar w:fldCharType="begin"/>
      </w:r>
      <w:r w:rsidRPr="00F33AF8">
        <w:rPr>
          <w:rFonts w:ascii="Times New Roman" w:hAnsi="Times New Roman"/>
          <w:sz w:val="24"/>
        </w:rPr>
        <w:instrText xml:space="preserve"> HYPERLINK "http://www.who.int/mental_health/media/en/76.pdf." \t "_blank" </w:instrText>
      </w:r>
      <w:r w:rsidRPr="00F33AF8">
        <w:rPr>
          <w:rFonts w:ascii="Times New Roman" w:hAnsi="Times New Roman"/>
          <w:sz w:val="24"/>
        </w:rPr>
      </w:r>
      <w:r w:rsidRPr="00F33AF8">
        <w:rPr>
          <w:rFonts w:ascii="Times New Roman" w:hAnsi="Times New Roman"/>
          <w:sz w:val="24"/>
        </w:rPr>
        <w:fldChar w:fldCharType="separate"/>
      </w:r>
      <w:r w:rsidRPr="00F33AF8">
        <w:rPr>
          <w:rStyle w:val="Hyperlink"/>
          <w:rFonts w:ascii="Times New Roman" w:hAnsi="Times New Roman"/>
          <w:sz w:val="24"/>
        </w:rPr>
        <w:t>http://www.who.int/mental_health/media/en/76.pdf.</w:t>
      </w:r>
      <w:r w:rsidRPr="00F33AF8">
        <w:rPr>
          <w:rFonts w:ascii="Times New Roman" w:hAnsi="Times New Roman"/>
          <w:sz w:val="24"/>
        </w:rPr>
        <w:fldChar w:fldCharType="end"/>
      </w:r>
      <w:r w:rsidRPr="00F33AF8">
        <w:rPr>
          <w:rFonts w:ascii="Times New Roman" w:hAnsi="Times New Roman"/>
          <w:sz w:val="24"/>
        </w:rPr>
        <w:t xml:space="preserve"> Updated 19962015.</w:t>
      </w:r>
    </w:p>
    <w:p w14:paraId="00AB170A"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32. Zubaran C, Foresti K, Schumacher MV, Muller LC, Amoretti AL. An assessment of maternal quality of life in the postpartum period in southern </w:t>
      </w:r>
      <w:proofErr w:type="gramStart"/>
      <w:r w:rsidRPr="00F33AF8">
        <w:rPr>
          <w:rFonts w:ascii="Times New Roman" w:hAnsi="Times New Roman"/>
          <w:sz w:val="24"/>
        </w:rPr>
        <w:t>brazil</w:t>
      </w:r>
      <w:proofErr w:type="gramEnd"/>
      <w:r w:rsidRPr="00F33AF8">
        <w:rPr>
          <w:rFonts w:ascii="Times New Roman" w:hAnsi="Times New Roman"/>
          <w:sz w:val="24"/>
        </w:rPr>
        <w:t xml:space="preserve">: A comparison of two questionnaires. </w:t>
      </w:r>
      <w:proofErr w:type="gramStart"/>
      <w:r w:rsidRPr="00F33AF8">
        <w:rPr>
          <w:rFonts w:ascii="Times New Roman" w:hAnsi="Times New Roman"/>
          <w:i/>
          <w:iCs/>
          <w:sz w:val="24"/>
        </w:rPr>
        <w:t>Clinics (Sao Paulo)</w:t>
      </w:r>
      <w:r w:rsidRPr="00F33AF8">
        <w:rPr>
          <w:rFonts w:ascii="Times New Roman" w:hAnsi="Times New Roman"/>
          <w:sz w:val="24"/>
        </w:rPr>
        <w:t>.</w:t>
      </w:r>
      <w:proofErr w:type="gramEnd"/>
      <w:r w:rsidRPr="00F33AF8">
        <w:rPr>
          <w:rFonts w:ascii="Times New Roman" w:hAnsi="Times New Roman"/>
          <w:sz w:val="24"/>
        </w:rPr>
        <w:t xml:space="preserve"> 2009</w:t>
      </w:r>
      <w:proofErr w:type="gramStart"/>
      <w:r w:rsidRPr="00F33AF8">
        <w:rPr>
          <w:rFonts w:ascii="Times New Roman" w:hAnsi="Times New Roman"/>
          <w:sz w:val="24"/>
        </w:rPr>
        <w:t>;64</w:t>
      </w:r>
      <w:proofErr w:type="gramEnd"/>
      <w:r w:rsidRPr="00F33AF8">
        <w:rPr>
          <w:rFonts w:ascii="Times New Roman" w:hAnsi="Times New Roman"/>
          <w:sz w:val="24"/>
        </w:rPr>
        <w:t>(8):751-756. doi: 10.1590/S1807-59322009000800007 [doi].</w:t>
      </w:r>
    </w:p>
    <w:p w14:paraId="3E9F953A"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33. Webster J, Nicholas C, Velacott C, Cridland N, Fawcett L. Validation of the WHOQOL-BREF among women following childbirth. </w:t>
      </w:r>
      <w:r w:rsidRPr="00F33AF8">
        <w:rPr>
          <w:rFonts w:ascii="Times New Roman" w:hAnsi="Times New Roman"/>
          <w:i/>
          <w:iCs/>
          <w:sz w:val="24"/>
        </w:rPr>
        <w:t>Aust N Z J Obstet Gynaecol</w:t>
      </w:r>
      <w:r w:rsidRPr="00F33AF8">
        <w:rPr>
          <w:rFonts w:ascii="Times New Roman" w:hAnsi="Times New Roman"/>
          <w:sz w:val="24"/>
        </w:rPr>
        <w:t>. 2010</w:t>
      </w:r>
      <w:proofErr w:type="gramStart"/>
      <w:r w:rsidRPr="00F33AF8">
        <w:rPr>
          <w:rFonts w:ascii="Times New Roman" w:hAnsi="Times New Roman"/>
          <w:sz w:val="24"/>
        </w:rPr>
        <w:t>;50</w:t>
      </w:r>
      <w:proofErr w:type="gramEnd"/>
      <w:r w:rsidRPr="00F33AF8">
        <w:rPr>
          <w:rFonts w:ascii="Times New Roman" w:hAnsi="Times New Roman"/>
          <w:sz w:val="24"/>
        </w:rPr>
        <w:t xml:space="preserve">(2):132-137. </w:t>
      </w:r>
      <w:proofErr w:type="gramStart"/>
      <w:r w:rsidRPr="00F33AF8">
        <w:rPr>
          <w:rFonts w:ascii="Times New Roman" w:hAnsi="Times New Roman"/>
          <w:sz w:val="24"/>
        </w:rPr>
        <w:t>doi</w:t>
      </w:r>
      <w:proofErr w:type="gramEnd"/>
      <w:r w:rsidRPr="00F33AF8">
        <w:rPr>
          <w:rFonts w:ascii="Times New Roman" w:hAnsi="Times New Roman"/>
          <w:sz w:val="24"/>
        </w:rPr>
        <w:t>: 10.1111/j.1479-828X.2009.01131.x [doi].</w:t>
      </w:r>
    </w:p>
    <w:p w14:paraId="0B2CAD90"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34. Cox JL, Holden JM, </w:t>
      </w:r>
      <w:proofErr w:type="gramStart"/>
      <w:r w:rsidRPr="00F33AF8">
        <w:rPr>
          <w:rFonts w:ascii="Times New Roman" w:hAnsi="Times New Roman"/>
          <w:sz w:val="24"/>
        </w:rPr>
        <w:t>Sagovsky</w:t>
      </w:r>
      <w:proofErr w:type="gramEnd"/>
      <w:r w:rsidRPr="00F33AF8">
        <w:rPr>
          <w:rFonts w:ascii="Times New Roman" w:hAnsi="Times New Roman"/>
          <w:sz w:val="24"/>
        </w:rPr>
        <w:t xml:space="preserve"> R. Detection of postnatal depression. </w:t>
      </w:r>
      <w:proofErr w:type="gramStart"/>
      <w:r w:rsidRPr="00F33AF8">
        <w:rPr>
          <w:rFonts w:ascii="Times New Roman" w:hAnsi="Times New Roman"/>
          <w:sz w:val="24"/>
        </w:rPr>
        <w:t>development</w:t>
      </w:r>
      <w:proofErr w:type="gramEnd"/>
      <w:r w:rsidRPr="00F33AF8">
        <w:rPr>
          <w:rFonts w:ascii="Times New Roman" w:hAnsi="Times New Roman"/>
          <w:sz w:val="24"/>
        </w:rPr>
        <w:t xml:space="preserve"> of the 10-item edinburgh postnatal depression scale. </w:t>
      </w:r>
      <w:proofErr w:type="gramStart"/>
      <w:r w:rsidRPr="00F33AF8">
        <w:rPr>
          <w:rFonts w:ascii="Times New Roman" w:hAnsi="Times New Roman"/>
          <w:i/>
          <w:iCs/>
          <w:sz w:val="24"/>
        </w:rPr>
        <w:t>Br J Psychiatry</w:t>
      </w:r>
      <w:r w:rsidRPr="00F33AF8">
        <w:rPr>
          <w:rFonts w:ascii="Times New Roman" w:hAnsi="Times New Roman"/>
          <w:sz w:val="24"/>
        </w:rPr>
        <w:t>.</w:t>
      </w:r>
      <w:proofErr w:type="gramEnd"/>
      <w:r w:rsidRPr="00F33AF8">
        <w:rPr>
          <w:rFonts w:ascii="Times New Roman" w:hAnsi="Times New Roman"/>
          <w:sz w:val="24"/>
        </w:rPr>
        <w:t xml:space="preserve"> 1987</w:t>
      </w:r>
      <w:proofErr w:type="gramStart"/>
      <w:r w:rsidRPr="00F33AF8">
        <w:rPr>
          <w:rFonts w:ascii="Times New Roman" w:hAnsi="Times New Roman"/>
          <w:sz w:val="24"/>
        </w:rPr>
        <w:t>;150:782</w:t>
      </w:r>
      <w:proofErr w:type="gramEnd"/>
      <w:r w:rsidRPr="00F33AF8">
        <w:rPr>
          <w:rFonts w:ascii="Times New Roman" w:hAnsi="Times New Roman"/>
          <w:sz w:val="24"/>
        </w:rPr>
        <w:t>-786.</w:t>
      </w:r>
    </w:p>
    <w:p w14:paraId="4C0B23EF"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lastRenderedPageBreak/>
        <w:t xml:space="preserve">35. Barber MD, Walters MD, Bump RC. </w:t>
      </w:r>
      <w:proofErr w:type="gramStart"/>
      <w:r w:rsidRPr="00F33AF8">
        <w:rPr>
          <w:rFonts w:ascii="Times New Roman" w:hAnsi="Times New Roman"/>
          <w:sz w:val="24"/>
        </w:rPr>
        <w:t>Short forms of two condition-specific quality-of-life questionnaires for women with pelvic floor disorders (PFDI-20 and PFIQ-7).</w:t>
      </w:r>
      <w:proofErr w:type="gramEnd"/>
      <w:r w:rsidRPr="00F33AF8">
        <w:rPr>
          <w:rFonts w:ascii="Times New Roman" w:hAnsi="Times New Roman"/>
          <w:sz w:val="24"/>
        </w:rPr>
        <w:t xml:space="preserve"> </w:t>
      </w:r>
      <w:r w:rsidRPr="00F33AF8">
        <w:rPr>
          <w:rFonts w:ascii="Times New Roman" w:hAnsi="Times New Roman"/>
          <w:i/>
          <w:iCs/>
          <w:sz w:val="24"/>
        </w:rPr>
        <w:t>Am J Obstet Gynecol</w:t>
      </w:r>
      <w:r w:rsidRPr="00F33AF8">
        <w:rPr>
          <w:rFonts w:ascii="Times New Roman" w:hAnsi="Times New Roman"/>
          <w:sz w:val="24"/>
        </w:rPr>
        <w:t>. 2005</w:t>
      </w:r>
      <w:proofErr w:type="gramStart"/>
      <w:r w:rsidRPr="00F33AF8">
        <w:rPr>
          <w:rFonts w:ascii="Times New Roman" w:hAnsi="Times New Roman"/>
          <w:sz w:val="24"/>
        </w:rPr>
        <w:t>;193</w:t>
      </w:r>
      <w:proofErr w:type="gramEnd"/>
      <w:r w:rsidRPr="00F33AF8">
        <w:rPr>
          <w:rFonts w:ascii="Times New Roman" w:hAnsi="Times New Roman"/>
          <w:sz w:val="24"/>
        </w:rPr>
        <w:t xml:space="preserve">(1):103-113. </w:t>
      </w:r>
      <w:proofErr w:type="gramStart"/>
      <w:r w:rsidRPr="00F33AF8">
        <w:rPr>
          <w:rFonts w:ascii="Times New Roman" w:hAnsi="Times New Roman"/>
          <w:sz w:val="24"/>
        </w:rPr>
        <w:t>doi</w:t>
      </w:r>
      <w:proofErr w:type="gramEnd"/>
      <w:r w:rsidRPr="00F33AF8">
        <w:rPr>
          <w:rFonts w:ascii="Times New Roman" w:hAnsi="Times New Roman"/>
          <w:sz w:val="24"/>
        </w:rPr>
        <w:t>: S0002937804021088 [pii].</w:t>
      </w:r>
    </w:p>
    <w:p w14:paraId="626E719F"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36. Isherwood PJ, Rane A. Comparative assessment of pelvic floor strength using a perineometer and digital examination. </w:t>
      </w:r>
      <w:r w:rsidRPr="00F33AF8">
        <w:rPr>
          <w:rFonts w:ascii="Times New Roman" w:hAnsi="Times New Roman"/>
          <w:i/>
          <w:iCs/>
          <w:sz w:val="24"/>
        </w:rPr>
        <w:t>BJOG</w:t>
      </w:r>
      <w:r w:rsidRPr="00F33AF8">
        <w:rPr>
          <w:rFonts w:ascii="Times New Roman" w:hAnsi="Times New Roman"/>
          <w:sz w:val="24"/>
        </w:rPr>
        <w:t>. 2000</w:t>
      </w:r>
      <w:proofErr w:type="gramStart"/>
      <w:r w:rsidRPr="00F33AF8">
        <w:rPr>
          <w:rFonts w:ascii="Times New Roman" w:hAnsi="Times New Roman"/>
          <w:sz w:val="24"/>
        </w:rPr>
        <w:t>;107</w:t>
      </w:r>
      <w:proofErr w:type="gramEnd"/>
      <w:r w:rsidRPr="00F33AF8">
        <w:rPr>
          <w:rFonts w:ascii="Times New Roman" w:hAnsi="Times New Roman"/>
          <w:sz w:val="24"/>
        </w:rPr>
        <w:t>(8):1007-1011.</w:t>
      </w:r>
    </w:p>
    <w:p w14:paraId="4209CCE2"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37. Bo K, Hilde G. Does it work in the long term</w:t>
      </w:r>
      <w:proofErr w:type="gramStart"/>
      <w:r w:rsidRPr="00F33AF8">
        <w:rPr>
          <w:rFonts w:ascii="Times New Roman" w:hAnsi="Times New Roman"/>
          <w:sz w:val="24"/>
        </w:rPr>
        <w:t>?-</w:t>
      </w:r>
      <w:proofErr w:type="gramEnd"/>
      <w:r w:rsidRPr="00F33AF8">
        <w:rPr>
          <w:rFonts w:ascii="Times New Roman" w:hAnsi="Times New Roman"/>
          <w:sz w:val="24"/>
        </w:rPr>
        <w:t xml:space="preserve">-A systematic review on pelvic floor muscle training for female stress urinary incontinence. </w:t>
      </w:r>
      <w:r w:rsidRPr="00F33AF8">
        <w:rPr>
          <w:rFonts w:ascii="Times New Roman" w:hAnsi="Times New Roman"/>
          <w:i/>
          <w:iCs/>
          <w:sz w:val="24"/>
        </w:rPr>
        <w:t>Neurourol Urodyn</w:t>
      </w:r>
      <w:r w:rsidRPr="00F33AF8">
        <w:rPr>
          <w:rFonts w:ascii="Times New Roman" w:hAnsi="Times New Roman"/>
          <w:sz w:val="24"/>
        </w:rPr>
        <w:t>. 2013</w:t>
      </w:r>
      <w:proofErr w:type="gramStart"/>
      <w:r w:rsidRPr="00F33AF8">
        <w:rPr>
          <w:rFonts w:ascii="Times New Roman" w:hAnsi="Times New Roman"/>
          <w:sz w:val="24"/>
        </w:rPr>
        <w:t>;32</w:t>
      </w:r>
      <w:proofErr w:type="gramEnd"/>
      <w:r w:rsidRPr="00F33AF8">
        <w:rPr>
          <w:rFonts w:ascii="Times New Roman" w:hAnsi="Times New Roman"/>
          <w:sz w:val="24"/>
        </w:rPr>
        <w:t xml:space="preserve">(3):215-223. </w:t>
      </w:r>
      <w:proofErr w:type="gramStart"/>
      <w:r w:rsidRPr="00F33AF8">
        <w:rPr>
          <w:rFonts w:ascii="Times New Roman" w:hAnsi="Times New Roman"/>
          <w:sz w:val="24"/>
        </w:rPr>
        <w:t>doi</w:t>
      </w:r>
      <w:proofErr w:type="gramEnd"/>
      <w:r w:rsidRPr="00F33AF8">
        <w:rPr>
          <w:rFonts w:ascii="Times New Roman" w:hAnsi="Times New Roman"/>
          <w:sz w:val="24"/>
        </w:rPr>
        <w:t>: 10.1002/nau.22292; 10.1002/nau.22292.</w:t>
      </w:r>
    </w:p>
    <w:p w14:paraId="0D05D811"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38. CDC. </w:t>
      </w:r>
      <w:proofErr w:type="gramStart"/>
      <w:r w:rsidRPr="00F33AF8">
        <w:rPr>
          <w:rFonts w:ascii="Times New Roman" w:hAnsi="Times New Roman"/>
          <w:sz w:val="24"/>
        </w:rPr>
        <w:t>Framework for program evaluation in public health</w:t>
      </w:r>
      <w:r w:rsidRPr="00F33AF8">
        <w:rPr>
          <w:rFonts w:ascii="Times New Roman" w:hAnsi="Times New Roman"/>
          <w:i/>
          <w:iCs/>
          <w:sz w:val="24"/>
        </w:rPr>
        <w:t>&lt;br /&gt;</w:t>
      </w:r>
      <w:r w:rsidRPr="00F33AF8">
        <w:rPr>
          <w:rFonts w:ascii="Times New Roman" w:hAnsi="Times New Roman"/>
          <w:sz w:val="24"/>
        </w:rPr>
        <w:t>.</w:t>
      </w:r>
      <w:proofErr w:type="gramEnd"/>
      <w:r w:rsidRPr="00F33AF8">
        <w:rPr>
          <w:rFonts w:ascii="Times New Roman" w:hAnsi="Times New Roman"/>
          <w:sz w:val="24"/>
        </w:rPr>
        <w:t xml:space="preserve"> </w:t>
      </w:r>
      <w:r w:rsidRPr="00F33AF8">
        <w:rPr>
          <w:rFonts w:ascii="Times New Roman" w:hAnsi="Times New Roman"/>
          <w:i/>
          <w:iCs/>
          <w:sz w:val="24"/>
        </w:rPr>
        <w:t>MMWR</w:t>
      </w:r>
      <w:r w:rsidRPr="00F33AF8">
        <w:rPr>
          <w:rFonts w:ascii="Times New Roman" w:hAnsi="Times New Roman"/>
          <w:sz w:val="24"/>
        </w:rPr>
        <w:t>. 1999</w:t>
      </w:r>
      <w:proofErr w:type="gramStart"/>
      <w:r w:rsidRPr="00F33AF8">
        <w:rPr>
          <w:rFonts w:ascii="Times New Roman" w:hAnsi="Times New Roman"/>
          <w:sz w:val="24"/>
        </w:rPr>
        <w:t>;48:1</w:t>
      </w:r>
      <w:proofErr w:type="gramEnd"/>
      <w:r w:rsidRPr="00F33AF8">
        <w:rPr>
          <w:rFonts w:ascii="Times New Roman" w:hAnsi="Times New Roman"/>
          <w:sz w:val="24"/>
        </w:rPr>
        <w:t>-40.</w:t>
      </w:r>
    </w:p>
    <w:p w14:paraId="343EAF1C" w14:textId="77777777" w:rsidR="00F33AF8" w:rsidRPr="00F33AF8" w:rsidRDefault="00F33AF8" w:rsidP="00F33AF8">
      <w:pPr>
        <w:pStyle w:val="NormalWeb"/>
        <w:spacing w:line="480" w:lineRule="auto"/>
        <w:rPr>
          <w:rFonts w:ascii="Times New Roman" w:hAnsi="Times New Roman"/>
          <w:sz w:val="24"/>
        </w:rPr>
      </w:pPr>
      <w:r w:rsidRPr="00F33AF8">
        <w:rPr>
          <w:rFonts w:ascii="Times New Roman" w:hAnsi="Times New Roman"/>
          <w:sz w:val="24"/>
        </w:rPr>
        <w:t xml:space="preserve">39. Bloome JM. </w:t>
      </w:r>
      <w:r w:rsidRPr="00F33AF8">
        <w:rPr>
          <w:rFonts w:ascii="Times New Roman" w:hAnsi="Times New Roman"/>
          <w:i/>
          <w:iCs/>
          <w:sz w:val="24"/>
        </w:rPr>
        <w:t>Measuring value: Using program evaluation to understand what’s Working—Or isn’t</w:t>
      </w:r>
      <w:r w:rsidRPr="00F33AF8">
        <w:rPr>
          <w:rFonts w:ascii="Times New Roman" w:hAnsi="Times New Roman"/>
          <w:sz w:val="24"/>
        </w:rPr>
        <w:t xml:space="preserve">&lt;br /&gt;. . </w:t>
      </w:r>
    </w:p>
    <w:p w14:paraId="78952733" w14:textId="0CDE7C1E" w:rsidR="00045A13" w:rsidRDefault="00045A13" w:rsidP="00F33AF8">
      <w:pPr>
        <w:pStyle w:val="NormalWeb"/>
        <w:spacing w:line="480" w:lineRule="auto"/>
      </w:pPr>
      <w:r w:rsidRPr="00D25EC6">
        <w:fldChar w:fldCharType="end"/>
      </w:r>
    </w:p>
    <w:p w14:paraId="066B31DF" w14:textId="77777777" w:rsidR="006E3BAC" w:rsidRDefault="006E3BAC" w:rsidP="00501B1B">
      <w:pPr>
        <w:pStyle w:val="NormalWeb"/>
        <w:spacing w:line="480" w:lineRule="auto"/>
      </w:pPr>
    </w:p>
    <w:p w14:paraId="5964E5B7" w14:textId="77777777" w:rsidR="006E3BAC" w:rsidRDefault="006E3BAC" w:rsidP="00501B1B">
      <w:pPr>
        <w:pStyle w:val="NormalWeb"/>
        <w:spacing w:line="480" w:lineRule="auto"/>
      </w:pPr>
    </w:p>
    <w:p w14:paraId="0ECD960B" w14:textId="77777777" w:rsidR="006E3BAC" w:rsidRDefault="006E3BAC" w:rsidP="00501B1B">
      <w:pPr>
        <w:pStyle w:val="NormalWeb"/>
        <w:spacing w:line="480" w:lineRule="auto"/>
      </w:pPr>
    </w:p>
    <w:p w14:paraId="0001E171" w14:textId="77777777" w:rsidR="006E3BAC" w:rsidRDefault="006E3BAC" w:rsidP="00501B1B">
      <w:pPr>
        <w:pStyle w:val="NormalWeb"/>
        <w:spacing w:line="480" w:lineRule="auto"/>
      </w:pPr>
    </w:p>
    <w:p w14:paraId="63325D6D" w14:textId="77777777" w:rsidR="006E3BAC" w:rsidRDefault="006E3BAC" w:rsidP="00501B1B">
      <w:pPr>
        <w:pStyle w:val="NormalWeb"/>
        <w:spacing w:line="480" w:lineRule="auto"/>
      </w:pPr>
    </w:p>
    <w:p w14:paraId="1E371357" w14:textId="77777777" w:rsidR="006E3BAC" w:rsidRDefault="006E3BAC" w:rsidP="00501B1B">
      <w:pPr>
        <w:pStyle w:val="NormalWeb"/>
        <w:spacing w:line="480" w:lineRule="auto"/>
      </w:pPr>
    </w:p>
    <w:p w14:paraId="41EDB1CB" w14:textId="77777777" w:rsidR="006E3BAC" w:rsidRDefault="006E3BAC" w:rsidP="00501B1B">
      <w:pPr>
        <w:pStyle w:val="NormalWeb"/>
        <w:spacing w:line="480" w:lineRule="auto"/>
      </w:pPr>
    </w:p>
    <w:p w14:paraId="2391DAB6" w14:textId="12398237" w:rsidR="003D73B4" w:rsidRPr="00D25ED8" w:rsidRDefault="00D25ED8" w:rsidP="00CE0789">
      <w:pPr>
        <w:pStyle w:val="NormalWeb"/>
        <w:spacing w:line="480" w:lineRule="auto"/>
        <w:rPr>
          <w:b/>
        </w:rPr>
      </w:pPr>
      <w:bookmarkStart w:id="0" w:name="_GoBack"/>
      <w:bookmarkEnd w:id="0"/>
      <w:r w:rsidRPr="00D25ED8">
        <w:rPr>
          <w:b/>
        </w:rPr>
        <w:lastRenderedPageBreak/>
        <w:t>Appendix A.</w:t>
      </w:r>
    </w:p>
    <w:tbl>
      <w:tblPr>
        <w:tblStyle w:val="TableGrid"/>
        <w:tblW w:w="10260" w:type="dxa"/>
        <w:tblInd w:w="-432" w:type="dxa"/>
        <w:tblLook w:val="04A0" w:firstRow="1" w:lastRow="0" w:firstColumn="1" w:lastColumn="0" w:noHBand="0" w:noVBand="1"/>
      </w:tblPr>
      <w:tblGrid>
        <w:gridCol w:w="1170"/>
        <w:gridCol w:w="900"/>
        <w:gridCol w:w="900"/>
        <w:gridCol w:w="900"/>
        <w:gridCol w:w="900"/>
        <w:gridCol w:w="900"/>
        <w:gridCol w:w="900"/>
        <w:gridCol w:w="900"/>
        <w:gridCol w:w="900"/>
        <w:gridCol w:w="900"/>
        <w:gridCol w:w="990"/>
      </w:tblGrid>
      <w:tr w:rsidR="00982BAA" w14:paraId="06CAA84D" w14:textId="77777777" w:rsidTr="00D25ED8">
        <w:tc>
          <w:tcPr>
            <w:tcW w:w="1170" w:type="dxa"/>
          </w:tcPr>
          <w:p w14:paraId="317C9453" w14:textId="77777777" w:rsidR="00982BAA" w:rsidRDefault="00982BAA" w:rsidP="00982BAA">
            <w:pPr>
              <w:pStyle w:val="NormalWeb"/>
            </w:pPr>
          </w:p>
        </w:tc>
        <w:tc>
          <w:tcPr>
            <w:tcW w:w="900" w:type="dxa"/>
            <w:tcBorders>
              <w:bottom w:val="single" w:sz="4" w:space="0" w:color="auto"/>
            </w:tcBorders>
          </w:tcPr>
          <w:p w14:paraId="1352F378" w14:textId="27A74094" w:rsidR="00982BAA" w:rsidRDefault="00982BAA" w:rsidP="00982BAA">
            <w:pPr>
              <w:pStyle w:val="NormalWeb"/>
            </w:pPr>
            <w:r>
              <w:t>Week 1</w:t>
            </w:r>
          </w:p>
        </w:tc>
        <w:tc>
          <w:tcPr>
            <w:tcW w:w="900" w:type="dxa"/>
            <w:tcBorders>
              <w:bottom w:val="single" w:sz="4" w:space="0" w:color="auto"/>
            </w:tcBorders>
          </w:tcPr>
          <w:p w14:paraId="705308B9" w14:textId="566546DB" w:rsidR="00982BAA" w:rsidRDefault="00982BAA" w:rsidP="00982BAA">
            <w:pPr>
              <w:pStyle w:val="NormalWeb"/>
            </w:pPr>
            <w:r>
              <w:t>Week 2</w:t>
            </w:r>
          </w:p>
        </w:tc>
        <w:tc>
          <w:tcPr>
            <w:tcW w:w="900" w:type="dxa"/>
            <w:tcBorders>
              <w:bottom w:val="single" w:sz="4" w:space="0" w:color="auto"/>
            </w:tcBorders>
          </w:tcPr>
          <w:p w14:paraId="3C82A202" w14:textId="065C1847" w:rsidR="00982BAA" w:rsidRDefault="00982BAA" w:rsidP="00982BAA">
            <w:pPr>
              <w:pStyle w:val="NormalWeb"/>
            </w:pPr>
            <w:r>
              <w:t>Week 3</w:t>
            </w:r>
          </w:p>
        </w:tc>
        <w:tc>
          <w:tcPr>
            <w:tcW w:w="900" w:type="dxa"/>
            <w:tcBorders>
              <w:bottom w:val="single" w:sz="4" w:space="0" w:color="auto"/>
            </w:tcBorders>
          </w:tcPr>
          <w:p w14:paraId="7A8E09DA" w14:textId="161C11AB" w:rsidR="00982BAA" w:rsidRDefault="00982BAA" w:rsidP="00982BAA">
            <w:pPr>
              <w:pStyle w:val="NormalWeb"/>
            </w:pPr>
            <w:r>
              <w:t>Week 4</w:t>
            </w:r>
          </w:p>
        </w:tc>
        <w:tc>
          <w:tcPr>
            <w:tcW w:w="900" w:type="dxa"/>
            <w:tcBorders>
              <w:bottom w:val="single" w:sz="4" w:space="0" w:color="auto"/>
            </w:tcBorders>
          </w:tcPr>
          <w:p w14:paraId="361CFC50" w14:textId="4DDE9799" w:rsidR="00982BAA" w:rsidRDefault="00982BAA" w:rsidP="00982BAA">
            <w:pPr>
              <w:pStyle w:val="NormalWeb"/>
            </w:pPr>
            <w:r>
              <w:t>Week 5</w:t>
            </w:r>
          </w:p>
        </w:tc>
        <w:tc>
          <w:tcPr>
            <w:tcW w:w="900" w:type="dxa"/>
            <w:tcBorders>
              <w:bottom w:val="single" w:sz="4" w:space="0" w:color="auto"/>
            </w:tcBorders>
          </w:tcPr>
          <w:p w14:paraId="11085651" w14:textId="6F6AB78C" w:rsidR="00982BAA" w:rsidRDefault="00982BAA" w:rsidP="00982BAA">
            <w:pPr>
              <w:pStyle w:val="NormalWeb"/>
            </w:pPr>
            <w:r>
              <w:t>Week 6</w:t>
            </w:r>
          </w:p>
        </w:tc>
        <w:tc>
          <w:tcPr>
            <w:tcW w:w="900" w:type="dxa"/>
            <w:tcBorders>
              <w:bottom w:val="single" w:sz="4" w:space="0" w:color="auto"/>
            </w:tcBorders>
          </w:tcPr>
          <w:p w14:paraId="07E41F52" w14:textId="6C10766F" w:rsidR="00982BAA" w:rsidRDefault="00982BAA" w:rsidP="00982BAA">
            <w:pPr>
              <w:pStyle w:val="NormalWeb"/>
            </w:pPr>
            <w:r>
              <w:t>Week 7</w:t>
            </w:r>
          </w:p>
        </w:tc>
        <w:tc>
          <w:tcPr>
            <w:tcW w:w="900" w:type="dxa"/>
            <w:tcBorders>
              <w:bottom w:val="single" w:sz="4" w:space="0" w:color="auto"/>
            </w:tcBorders>
          </w:tcPr>
          <w:p w14:paraId="5592419D" w14:textId="4E9C74D6" w:rsidR="00982BAA" w:rsidRDefault="00982BAA" w:rsidP="00982BAA">
            <w:pPr>
              <w:pStyle w:val="NormalWeb"/>
            </w:pPr>
            <w:r>
              <w:t xml:space="preserve">Week 8 </w:t>
            </w:r>
          </w:p>
        </w:tc>
        <w:tc>
          <w:tcPr>
            <w:tcW w:w="900" w:type="dxa"/>
          </w:tcPr>
          <w:p w14:paraId="3BC411D5" w14:textId="36538E86" w:rsidR="00982BAA" w:rsidRDefault="00982BAA" w:rsidP="00982BAA">
            <w:pPr>
              <w:pStyle w:val="NormalWeb"/>
            </w:pPr>
            <w:r>
              <w:t>Week 9</w:t>
            </w:r>
          </w:p>
        </w:tc>
        <w:tc>
          <w:tcPr>
            <w:tcW w:w="990" w:type="dxa"/>
          </w:tcPr>
          <w:p w14:paraId="66EC000C" w14:textId="20F8C9B8" w:rsidR="00982BAA" w:rsidRDefault="00982BAA" w:rsidP="00982BAA">
            <w:pPr>
              <w:pStyle w:val="NormalWeb"/>
            </w:pPr>
            <w:r>
              <w:t xml:space="preserve">Week 10 </w:t>
            </w:r>
          </w:p>
        </w:tc>
      </w:tr>
      <w:tr w:rsidR="00982BAA" w14:paraId="5CBE0B17" w14:textId="77777777" w:rsidTr="00D25ED8">
        <w:tc>
          <w:tcPr>
            <w:tcW w:w="1170" w:type="dxa"/>
          </w:tcPr>
          <w:p w14:paraId="071553EA" w14:textId="7A0D1821" w:rsidR="00982BAA" w:rsidRDefault="00982BAA" w:rsidP="00982BAA">
            <w:pPr>
              <w:pStyle w:val="NormalWeb"/>
            </w:pPr>
            <w:r>
              <w:t>Orange County 1</w:t>
            </w:r>
          </w:p>
        </w:tc>
        <w:tc>
          <w:tcPr>
            <w:tcW w:w="900" w:type="dxa"/>
            <w:tcBorders>
              <w:bottom w:val="single" w:sz="4" w:space="0" w:color="auto"/>
            </w:tcBorders>
            <w:shd w:val="clear" w:color="auto" w:fill="FF292D"/>
          </w:tcPr>
          <w:p w14:paraId="5840E5B7" w14:textId="4F67C632" w:rsidR="00982BAA" w:rsidRDefault="00982BAA" w:rsidP="00982BAA">
            <w:pPr>
              <w:pStyle w:val="NormalWeb"/>
            </w:pPr>
            <w:r>
              <w:t>Start</w:t>
            </w:r>
          </w:p>
        </w:tc>
        <w:tc>
          <w:tcPr>
            <w:tcW w:w="900" w:type="dxa"/>
            <w:shd w:val="clear" w:color="auto" w:fill="FF292D"/>
          </w:tcPr>
          <w:p w14:paraId="4CB96FAD" w14:textId="77777777" w:rsidR="00982BAA" w:rsidRDefault="00982BAA" w:rsidP="00982BAA">
            <w:pPr>
              <w:pStyle w:val="NormalWeb"/>
            </w:pPr>
          </w:p>
        </w:tc>
        <w:tc>
          <w:tcPr>
            <w:tcW w:w="900" w:type="dxa"/>
            <w:shd w:val="clear" w:color="auto" w:fill="FF292D"/>
          </w:tcPr>
          <w:p w14:paraId="00FE23A8" w14:textId="77777777" w:rsidR="00982BAA" w:rsidRDefault="00982BAA" w:rsidP="00982BAA">
            <w:pPr>
              <w:pStyle w:val="NormalWeb"/>
            </w:pPr>
          </w:p>
        </w:tc>
        <w:tc>
          <w:tcPr>
            <w:tcW w:w="900" w:type="dxa"/>
            <w:tcBorders>
              <w:bottom w:val="single" w:sz="4" w:space="0" w:color="auto"/>
            </w:tcBorders>
            <w:shd w:val="clear" w:color="auto" w:fill="FF292D"/>
          </w:tcPr>
          <w:p w14:paraId="30AA9569" w14:textId="77777777" w:rsidR="00982BAA" w:rsidRDefault="00982BAA" w:rsidP="00982BAA">
            <w:pPr>
              <w:pStyle w:val="NormalWeb"/>
            </w:pPr>
          </w:p>
        </w:tc>
        <w:tc>
          <w:tcPr>
            <w:tcW w:w="900" w:type="dxa"/>
            <w:tcBorders>
              <w:bottom w:val="single" w:sz="4" w:space="0" w:color="auto"/>
            </w:tcBorders>
            <w:shd w:val="clear" w:color="auto" w:fill="FF292D"/>
          </w:tcPr>
          <w:p w14:paraId="1B32AB86" w14:textId="77777777" w:rsidR="00982BAA" w:rsidRDefault="00982BAA" w:rsidP="00982BAA">
            <w:pPr>
              <w:pStyle w:val="NormalWeb"/>
            </w:pPr>
          </w:p>
        </w:tc>
        <w:tc>
          <w:tcPr>
            <w:tcW w:w="900" w:type="dxa"/>
            <w:tcBorders>
              <w:bottom w:val="single" w:sz="4" w:space="0" w:color="auto"/>
            </w:tcBorders>
            <w:shd w:val="clear" w:color="auto" w:fill="FF292D"/>
          </w:tcPr>
          <w:p w14:paraId="01EAF283" w14:textId="77777777" w:rsidR="00982BAA" w:rsidRDefault="00982BAA" w:rsidP="00982BAA">
            <w:pPr>
              <w:pStyle w:val="NormalWeb"/>
            </w:pPr>
          </w:p>
        </w:tc>
        <w:tc>
          <w:tcPr>
            <w:tcW w:w="900" w:type="dxa"/>
            <w:tcBorders>
              <w:bottom w:val="single" w:sz="4" w:space="0" w:color="auto"/>
            </w:tcBorders>
            <w:shd w:val="clear" w:color="auto" w:fill="FF292D"/>
          </w:tcPr>
          <w:p w14:paraId="2D66379D" w14:textId="77777777" w:rsidR="00982BAA" w:rsidRDefault="00982BAA" w:rsidP="00982BAA">
            <w:pPr>
              <w:pStyle w:val="NormalWeb"/>
            </w:pPr>
          </w:p>
        </w:tc>
        <w:tc>
          <w:tcPr>
            <w:tcW w:w="900" w:type="dxa"/>
            <w:tcBorders>
              <w:bottom w:val="single" w:sz="4" w:space="0" w:color="auto"/>
            </w:tcBorders>
            <w:shd w:val="clear" w:color="auto" w:fill="FF292D"/>
          </w:tcPr>
          <w:p w14:paraId="45703DB8" w14:textId="5B2B56D3" w:rsidR="00982BAA" w:rsidRDefault="00982BAA" w:rsidP="00982BAA">
            <w:pPr>
              <w:pStyle w:val="NormalWeb"/>
            </w:pPr>
            <w:r>
              <w:t>Finish</w:t>
            </w:r>
          </w:p>
        </w:tc>
        <w:tc>
          <w:tcPr>
            <w:tcW w:w="900" w:type="dxa"/>
            <w:tcBorders>
              <w:bottom w:val="single" w:sz="4" w:space="0" w:color="auto"/>
            </w:tcBorders>
          </w:tcPr>
          <w:p w14:paraId="7DB8CD21" w14:textId="77777777" w:rsidR="00982BAA" w:rsidRDefault="00982BAA" w:rsidP="00982BAA">
            <w:pPr>
              <w:pStyle w:val="NormalWeb"/>
            </w:pPr>
          </w:p>
        </w:tc>
        <w:tc>
          <w:tcPr>
            <w:tcW w:w="990" w:type="dxa"/>
            <w:tcBorders>
              <w:bottom w:val="single" w:sz="4" w:space="0" w:color="auto"/>
            </w:tcBorders>
          </w:tcPr>
          <w:p w14:paraId="7DFC8D1A" w14:textId="6BECFD28" w:rsidR="00982BAA" w:rsidRDefault="00982BAA" w:rsidP="00982BAA">
            <w:pPr>
              <w:pStyle w:val="NormalWeb"/>
            </w:pPr>
          </w:p>
        </w:tc>
      </w:tr>
      <w:tr w:rsidR="00982BAA" w14:paraId="2AEDEB2B" w14:textId="77777777" w:rsidTr="00D25ED8">
        <w:tc>
          <w:tcPr>
            <w:tcW w:w="1170" w:type="dxa"/>
          </w:tcPr>
          <w:p w14:paraId="7DAE6DE5" w14:textId="01D567EE" w:rsidR="00982BAA" w:rsidRDefault="00982BAA" w:rsidP="00982BAA">
            <w:pPr>
              <w:pStyle w:val="NormalWeb"/>
            </w:pPr>
            <w:r>
              <w:t>Orange County 2</w:t>
            </w:r>
          </w:p>
        </w:tc>
        <w:tc>
          <w:tcPr>
            <w:tcW w:w="900" w:type="dxa"/>
            <w:tcBorders>
              <w:bottom w:val="single" w:sz="4" w:space="0" w:color="auto"/>
            </w:tcBorders>
            <w:shd w:val="clear" w:color="auto" w:fill="3366FF"/>
          </w:tcPr>
          <w:p w14:paraId="27BAE633" w14:textId="51FAAD2D" w:rsidR="00982BAA" w:rsidRDefault="00982BAA" w:rsidP="00982BAA">
            <w:pPr>
              <w:pStyle w:val="NormalWeb"/>
            </w:pPr>
            <w:r>
              <w:t>Finish</w:t>
            </w:r>
          </w:p>
        </w:tc>
        <w:tc>
          <w:tcPr>
            <w:tcW w:w="900" w:type="dxa"/>
            <w:tcBorders>
              <w:bottom w:val="single" w:sz="4" w:space="0" w:color="auto"/>
            </w:tcBorders>
          </w:tcPr>
          <w:p w14:paraId="481DFDAE" w14:textId="77777777" w:rsidR="00982BAA" w:rsidRDefault="00982BAA" w:rsidP="00982BAA">
            <w:pPr>
              <w:pStyle w:val="NormalWeb"/>
            </w:pPr>
          </w:p>
        </w:tc>
        <w:tc>
          <w:tcPr>
            <w:tcW w:w="900" w:type="dxa"/>
            <w:tcBorders>
              <w:bottom w:val="single" w:sz="4" w:space="0" w:color="auto"/>
            </w:tcBorders>
          </w:tcPr>
          <w:p w14:paraId="4199DD2B" w14:textId="77777777" w:rsidR="00982BAA" w:rsidRDefault="00982BAA" w:rsidP="00982BAA">
            <w:pPr>
              <w:pStyle w:val="NormalWeb"/>
            </w:pPr>
          </w:p>
        </w:tc>
        <w:tc>
          <w:tcPr>
            <w:tcW w:w="900" w:type="dxa"/>
            <w:tcBorders>
              <w:bottom w:val="single" w:sz="4" w:space="0" w:color="auto"/>
            </w:tcBorders>
            <w:shd w:val="clear" w:color="auto" w:fill="3366FF"/>
          </w:tcPr>
          <w:p w14:paraId="46C6961C" w14:textId="28AEB8F7" w:rsidR="00982BAA" w:rsidRDefault="00982BAA" w:rsidP="00982BAA">
            <w:pPr>
              <w:pStyle w:val="NormalWeb"/>
            </w:pPr>
            <w:r>
              <w:t>Start</w:t>
            </w:r>
          </w:p>
        </w:tc>
        <w:tc>
          <w:tcPr>
            <w:tcW w:w="900" w:type="dxa"/>
            <w:shd w:val="clear" w:color="auto" w:fill="3366FF"/>
          </w:tcPr>
          <w:p w14:paraId="4B7981B2" w14:textId="77777777" w:rsidR="00982BAA" w:rsidRDefault="00982BAA" w:rsidP="00982BAA">
            <w:pPr>
              <w:pStyle w:val="NormalWeb"/>
            </w:pPr>
          </w:p>
        </w:tc>
        <w:tc>
          <w:tcPr>
            <w:tcW w:w="900" w:type="dxa"/>
            <w:shd w:val="clear" w:color="auto" w:fill="3366FF"/>
          </w:tcPr>
          <w:p w14:paraId="0F71551F" w14:textId="77777777" w:rsidR="00982BAA" w:rsidRDefault="00982BAA" w:rsidP="00982BAA">
            <w:pPr>
              <w:pStyle w:val="NormalWeb"/>
            </w:pPr>
          </w:p>
        </w:tc>
        <w:tc>
          <w:tcPr>
            <w:tcW w:w="900" w:type="dxa"/>
            <w:tcBorders>
              <w:bottom w:val="single" w:sz="4" w:space="0" w:color="auto"/>
            </w:tcBorders>
            <w:shd w:val="clear" w:color="auto" w:fill="3366FF"/>
          </w:tcPr>
          <w:p w14:paraId="09DB365F" w14:textId="77777777" w:rsidR="00982BAA" w:rsidRDefault="00982BAA" w:rsidP="00982BAA">
            <w:pPr>
              <w:pStyle w:val="NormalWeb"/>
            </w:pPr>
          </w:p>
        </w:tc>
        <w:tc>
          <w:tcPr>
            <w:tcW w:w="900" w:type="dxa"/>
            <w:tcBorders>
              <w:bottom w:val="single" w:sz="4" w:space="0" w:color="auto"/>
            </w:tcBorders>
            <w:shd w:val="clear" w:color="auto" w:fill="3366FF"/>
          </w:tcPr>
          <w:p w14:paraId="39C17F27" w14:textId="77777777" w:rsidR="00982BAA" w:rsidRDefault="00982BAA" w:rsidP="00982BAA">
            <w:pPr>
              <w:pStyle w:val="NormalWeb"/>
            </w:pPr>
          </w:p>
        </w:tc>
        <w:tc>
          <w:tcPr>
            <w:tcW w:w="900" w:type="dxa"/>
            <w:tcBorders>
              <w:bottom w:val="single" w:sz="4" w:space="0" w:color="auto"/>
            </w:tcBorders>
            <w:shd w:val="clear" w:color="auto" w:fill="3366FF"/>
          </w:tcPr>
          <w:p w14:paraId="34B77460" w14:textId="77777777" w:rsidR="00982BAA" w:rsidRDefault="00982BAA" w:rsidP="00982BAA">
            <w:pPr>
              <w:pStyle w:val="NormalWeb"/>
            </w:pPr>
          </w:p>
        </w:tc>
        <w:tc>
          <w:tcPr>
            <w:tcW w:w="990" w:type="dxa"/>
            <w:tcBorders>
              <w:bottom w:val="single" w:sz="4" w:space="0" w:color="auto"/>
            </w:tcBorders>
            <w:shd w:val="clear" w:color="auto" w:fill="3366FF"/>
          </w:tcPr>
          <w:p w14:paraId="4F37CE30" w14:textId="35A276E1" w:rsidR="00982BAA" w:rsidRDefault="00982BAA" w:rsidP="00982BAA">
            <w:pPr>
              <w:pStyle w:val="NormalWeb"/>
            </w:pPr>
          </w:p>
        </w:tc>
      </w:tr>
      <w:tr w:rsidR="00982BAA" w14:paraId="4020FDED" w14:textId="77777777" w:rsidTr="00D25ED8">
        <w:tc>
          <w:tcPr>
            <w:tcW w:w="1170" w:type="dxa"/>
          </w:tcPr>
          <w:p w14:paraId="7580794A" w14:textId="4CBA4B5B" w:rsidR="00982BAA" w:rsidRDefault="00982BAA" w:rsidP="00982BAA">
            <w:pPr>
              <w:pStyle w:val="NormalWeb"/>
            </w:pPr>
            <w:r>
              <w:t>Durham County 1</w:t>
            </w:r>
          </w:p>
        </w:tc>
        <w:tc>
          <w:tcPr>
            <w:tcW w:w="900" w:type="dxa"/>
            <w:tcBorders>
              <w:bottom w:val="single" w:sz="4" w:space="0" w:color="auto"/>
            </w:tcBorders>
            <w:shd w:val="clear" w:color="auto" w:fill="FFFF00"/>
          </w:tcPr>
          <w:p w14:paraId="5CBA1227" w14:textId="77777777" w:rsidR="00982BAA" w:rsidRDefault="00982BAA" w:rsidP="00982BAA">
            <w:pPr>
              <w:pStyle w:val="NormalWeb"/>
            </w:pPr>
          </w:p>
        </w:tc>
        <w:tc>
          <w:tcPr>
            <w:tcW w:w="900" w:type="dxa"/>
            <w:tcBorders>
              <w:bottom w:val="single" w:sz="4" w:space="0" w:color="auto"/>
            </w:tcBorders>
            <w:shd w:val="clear" w:color="auto" w:fill="FFFF00"/>
          </w:tcPr>
          <w:p w14:paraId="69574F30" w14:textId="77777777" w:rsidR="00982BAA" w:rsidRDefault="00982BAA" w:rsidP="00982BAA">
            <w:pPr>
              <w:pStyle w:val="NormalWeb"/>
            </w:pPr>
          </w:p>
        </w:tc>
        <w:tc>
          <w:tcPr>
            <w:tcW w:w="900" w:type="dxa"/>
            <w:tcBorders>
              <w:bottom w:val="single" w:sz="4" w:space="0" w:color="auto"/>
            </w:tcBorders>
            <w:shd w:val="clear" w:color="auto" w:fill="FFFF00"/>
          </w:tcPr>
          <w:p w14:paraId="5585C94A" w14:textId="77777777" w:rsidR="00982BAA" w:rsidRDefault="00982BAA" w:rsidP="00982BAA">
            <w:pPr>
              <w:pStyle w:val="NormalWeb"/>
            </w:pPr>
          </w:p>
        </w:tc>
        <w:tc>
          <w:tcPr>
            <w:tcW w:w="900" w:type="dxa"/>
            <w:tcBorders>
              <w:bottom w:val="single" w:sz="4" w:space="0" w:color="auto"/>
            </w:tcBorders>
            <w:shd w:val="clear" w:color="auto" w:fill="FFFF00"/>
          </w:tcPr>
          <w:p w14:paraId="08880875" w14:textId="31F20F91" w:rsidR="00982BAA" w:rsidRDefault="00D25ED8" w:rsidP="00982BAA">
            <w:pPr>
              <w:pStyle w:val="NormalWeb"/>
            </w:pPr>
            <w:r>
              <w:t>Finish</w:t>
            </w:r>
          </w:p>
        </w:tc>
        <w:tc>
          <w:tcPr>
            <w:tcW w:w="900" w:type="dxa"/>
            <w:tcBorders>
              <w:bottom w:val="single" w:sz="4" w:space="0" w:color="auto"/>
            </w:tcBorders>
          </w:tcPr>
          <w:p w14:paraId="65B92B8C" w14:textId="77777777" w:rsidR="00982BAA" w:rsidRDefault="00982BAA" w:rsidP="00982BAA">
            <w:pPr>
              <w:pStyle w:val="NormalWeb"/>
            </w:pPr>
          </w:p>
        </w:tc>
        <w:tc>
          <w:tcPr>
            <w:tcW w:w="900" w:type="dxa"/>
            <w:tcBorders>
              <w:bottom w:val="single" w:sz="4" w:space="0" w:color="auto"/>
            </w:tcBorders>
          </w:tcPr>
          <w:p w14:paraId="0BC878CC" w14:textId="77777777" w:rsidR="00982BAA" w:rsidRDefault="00982BAA" w:rsidP="00982BAA">
            <w:pPr>
              <w:pStyle w:val="NormalWeb"/>
            </w:pPr>
          </w:p>
        </w:tc>
        <w:tc>
          <w:tcPr>
            <w:tcW w:w="900" w:type="dxa"/>
            <w:tcBorders>
              <w:bottom w:val="single" w:sz="4" w:space="0" w:color="auto"/>
            </w:tcBorders>
            <w:shd w:val="clear" w:color="auto" w:fill="FFFF00"/>
          </w:tcPr>
          <w:p w14:paraId="24CEE2E8" w14:textId="5BDFC0BE" w:rsidR="00982BAA" w:rsidRDefault="00D25ED8" w:rsidP="00982BAA">
            <w:pPr>
              <w:pStyle w:val="NormalWeb"/>
            </w:pPr>
            <w:r>
              <w:t>Start</w:t>
            </w:r>
          </w:p>
        </w:tc>
        <w:tc>
          <w:tcPr>
            <w:tcW w:w="900" w:type="dxa"/>
            <w:tcBorders>
              <w:bottom w:val="single" w:sz="4" w:space="0" w:color="auto"/>
            </w:tcBorders>
            <w:shd w:val="clear" w:color="auto" w:fill="FFFF00"/>
          </w:tcPr>
          <w:p w14:paraId="2FE3ABFC" w14:textId="77777777" w:rsidR="00982BAA" w:rsidRDefault="00982BAA" w:rsidP="00982BAA">
            <w:pPr>
              <w:pStyle w:val="NormalWeb"/>
            </w:pPr>
          </w:p>
        </w:tc>
        <w:tc>
          <w:tcPr>
            <w:tcW w:w="900" w:type="dxa"/>
            <w:shd w:val="clear" w:color="auto" w:fill="FFFF00"/>
          </w:tcPr>
          <w:p w14:paraId="5C41E514" w14:textId="77777777" w:rsidR="00982BAA" w:rsidRDefault="00982BAA" w:rsidP="00982BAA">
            <w:pPr>
              <w:pStyle w:val="NormalWeb"/>
            </w:pPr>
          </w:p>
        </w:tc>
        <w:tc>
          <w:tcPr>
            <w:tcW w:w="990" w:type="dxa"/>
            <w:shd w:val="clear" w:color="auto" w:fill="FFFF00"/>
          </w:tcPr>
          <w:p w14:paraId="4C49A3E2" w14:textId="7CF84A28" w:rsidR="00982BAA" w:rsidRDefault="00982BAA" w:rsidP="00982BAA">
            <w:pPr>
              <w:pStyle w:val="NormalWeb"/>
            </w:pPr>
          </w:p>
        </w:tc>
      </w:tr>
      <w:tr w:rsidR="00982BAA" w14:paraId="7D7BDC2E" w14:textId="77777777" w:rsidTr="00D25ED8">
        <w:tc>
          <w:tcPr>
            <w:tcW w:w="1170" w:type="dxa"/>
          </w:tcPr>
          <w:p w14:paraId="2278B1F6" w14:textId="13BACAEC" w:rsidR="00982BAA" w:rsidRDefault="00982BAA" w:rsidP="00982BAA">
            <w:pPr>
              <w:pStyle w:val="NormalWeb"/>
            </w:pPr>
            <w:r>
              <w:t>Durham County 2</w:t>
            </w:r>
          </w:p>
        </w:tc>
        <w:tc>
          <w:tcPr>
            <w:tcW w:w="900" w:type="dxa"/>
            <w:tcBorders>
              <w:bottom w:val="single" w:sz="4" w:space="0" w:color="auto"/>
            </w:tcBorders>
            <w:shd w:val="clear" w:color="auto" w:fill="339966"/>
          </w:tcPr>
          <w:p w14:paraId="0B4FF8D2" w14:textId="2E4BFFA6" w:rsidR="00982BAA" w:rsidRDefault="00D25ED8" w:rsidP="00982BAA">
            <w:pPr>
              <w:pStyle w:val="NormalWeb"/>
            </w:pPr>
            <w:r>
              <w:t>Start</w:t>
            </w:r>
          </w:p>
        </w:tc>
        <w:tc>
          <w:tcPr>
            <w:tcW w:w="900" w:type="dxa"/>
            <w:shd w:val="clear" w:color="auto" w:fill="339966"/>
          </w:tcPr>
          <w:p w14:paraId="16094A96" w14:textId="77777777" w:rsidR="00982BAA" w:rsidRDefault="00982BAA" w:rsidP="00982BAA">
            <w:pPr>
              <w:pStyle w:val="NormalWeb"/>
            </w:pPr>
          </w:p>
        </w:tc>
        <w:tc>
          <w:tcPr>
            <w:tcW w:w="900" w:type="dxa"/>
            <w:shd w:val="clear" w:color="auto" w:fill="339966"/>
          </w:tcPr>
          <w:p w14:paraId="7D7F1C1A" w14:textId="77777777" w:rsidR="00982BAA" w:rsidRDefault="00982BAA" w:rsidP="00982BAA">
            <w:pPr>
              <w:pStyle w:val="NormalWeb"/>
            </w:pPr>
          </w:p>
        </w:tc>
        <w:tc>
          <w:tcPr>
            <w:tcW w:w="900" w:type="dxa"/>
            <w:tcBorders>
              <w:bottom w:val="single" w:sz="4" w:space="0" w:color="auto"/>
            </w:tcBorders>
            <w:shd w:val="clear" w:color="auto" w:fill="339966"/>
          </w:tcPr>
          <w:p w14:paraId="106619D1" w14:textId="77777777" w:rsidR="00982BAA" w:rsidRDefault="00982BAA" w:rsidP="00982BAA">
            <w:pPr>
              <w:pStyle w:val="NormalWeb"/>
            </w:pPr>
          </w:p>
        </w:tc>
        <w:tc>
          <w:tcPr>
            <w:tcW w:w="900" w:type="dxa"/>
            <w:tcBorders>
              <w:bottom w:val="single" w:sz="4" w:space="0" w:color="auto"/>
            </w:tcBorders>
            <w:shd w:val="clear" w:color="auto" w:fill="339966"/>
          </w:tcPr>
          <w:p w14:paraId="37F930E1" w14:textId="77777777" w:rsidR="00982BAA" w:rsidRDefault="00982BAA" w:rsidP="00982BAA">
            <w:pPr>
              <w:pStyle w:val="NormalWeb"/>
            </w:pPr>
          </w:p>
        </w:tc>
        <w:tc>
          <w:tcPr>
            <w:tcW w:w="900" w:type="dxa"/>
            <w:tcBorders>
              <w:bottom w:val="single" w:sz="4" w:space="0" w:color="auto"/>
            </w:tcBorders>
            <w:shd w:val="clear" w:color="auto" w:fill="339966"/>
          </w:tcPr>
          <w:p w14:paraId="6DD50C4A" w14:textId="77777777" w:rsidR="00982BAA" w:rsidRDefault="00982BAA" w:rsidP="00982BAA">
            <w:pPr>
              <w:pStyle w:val="NormalWeb"/>
            </w:pPr>
          </w:p>
        </w:tc>
        <w:tc>
          <w:tcPr>
            <w:tcW w:w="900" w:type="dxa"/>
            <w:tcBorders>
              <w:bottom w:val="single" w:sz="4" w:space="0" w:color="auto"/>
            </w:tcBorders>
            <w:shd w:val="clear" w:color="auto" w:fill="339966"/>
          </w:tcPr>
          <w:p w14:paraId="214569F2" w14:textId="77777777" w:rsidR="00982BAA" w:rsidRDefault="00982BAA" w:rsidP="00982BAA">
            <w:pPr>
              <w:pStyle w:val="NormalWeb"/>
            </w:pPr>
          </w:p>
        </w:tc>
        <w:tc>
          <w:tcPr>
            <w:tcW w:w="900" w:type="dxa"/>
            <w:tcBorders>
              <w:bottom w:val="single" w:sz="4" w:space="0" w:color="auto"/>
            </w:tcBorders>
            <w:shd w:val="clear" w:color="auto" w:fill="339966"/>
          </w:tcPr>
          <w:p w14:paraId="7EFE3483" w14:textId="349B5235" w:rsidR="00982BAA" w:rsidRDefault="00D25ED8" w:rsidP="00982BAA">
            <w:pPr>
              <w:pStyle w:val="NormalWeb"/>
            </w:pPr>
            <w:r>
              <w:t>Finish</w:t>
            </w:r>
          </w:p>
        </w:tc>
        <w:tc>
          <w:tcPr>
            <w:tcW w:w="900" w:type="dxa"/>
            <w:tcBorders>
              <w:bottom w:val="single" w:sz="4" w:space="0" w:color="auto"/>
            </w:tcBorders>
          </w:tcPr>
          <w:p w14:paraId="3CB3AA03" w14:textId="77777777" w:rsidR="00982BAA" w:rsidRDefault="00982BAA" w:rsidP="00982BAA">
            <w:pPr>
              <w:pStyle w:val="NormalWeb"/>
            </w:pPr>
          </w:p>
        </w:tc>
        <w:tc>
          <w:tcPr>
            <w:tcW w:w="990" w:type="dxa"/>
            <w:tcBorders>
              <w:bottom w:val="single" w:sz="4" w:space="0" w:color="auto"/>
            </w:tcBorders>
          </w:tcPr>
          <w:p w14:paraId="7931905B" w14:textId="66FE168A" w:rsidR="00982BAA" w:rsidRDefault="00982BAA" w:rsidP="00982BAA">
            <w:pPr>
              <w:pStyle w:val="NormalWeb"/>
            </w:pPr>
          </w:p>
        </w:tc>
      </w:tr>
      <w:tr w:rsidR="00982BAA" w14:paraId="476CFC65" w14:textId="77777777" w:rsidTr="00D25ED8">
        <w:tc>
          <w:tcPr>
            <w:tcW w:w="1170" w:type="dxa"/>
          </w:tcPr>
          <w:p w14:paraId="64497694" w14:textId="3B1B8D8D" w:rsidR="00982BAA" w:rsidRDefault="00982BAA" w:rsidP="00982BAA">
            <w:pPr>
              <w:pStyle w:val="NormalWeb"/>
            </w:pPr>
            <w:r>
              <w:t>Wake County 1</w:t>
            </w:r>
          </w:p>
        </w:tc>
        <w:tc>
          <w:tcPr>
            <w:tcW w:w="900" w:type="dxa"/>
            <w:tcBorders>
              <w:bottom w:val="single" w:sz="4" w:space="0" w:color="auto"/>
            </w:tcBorders>
            <w:shd w:val="clear" w:color="auto" w:fill="993366"/>
          </w:tcPr>
          <w:p w14:paraId="715709B8" w14:textId="2B079BE4" w:rsidR="00982BAA" w:rsidRDefault="00D25ED8" w:rsidP="00982BAA">
            <w:pPr>
              <w:pStyle w:val="NormalWeb"/>
            </w:pPr>
            <w:r>
              <w:t>Finish</w:t>
            </w:r>
          </w:p>
        </w:tc>
        <w:tc>
          <w:tcPr>
            <w:tcW w:w="900" w:type="dxa"/>
            <w:tcBorders>
              <w:bottom w:val="single" w:sz="4" w:space="0" w:color="auto"/>
            </w:tcBorders>
          </w:tcPr>
          <w:p w14:paraId="331CBEA5" w14:textId="77777777" w:rsidR="00982BAA" w:rsidRDefault="00982BAA" w:rsidP="00982BAA">
            <w:pPr>
              <w:pStyle w:val="NormalWeb"/>
            </w:pPr>
          </w:p>
        </w:tc>
        <w:tc>
          <w:tcPr>
            <w:tcW w:w="900" w:type="dxa"/>
            <w:tcBorders>
              <w:bottom w:val="single" w:sz="4" w:space="0" w:color="auto"/>
            </w:tcBorders>
          </w:tcPr>
          <w:p w14:paraId="70CAA1DF" w14:textId="77777777" w:rsidR="00982BAA" w:rsidRDefault="00982BAA" w:rsidP="00982BAA">
            <w:pPr>
              <w:pStyle w:val="NormalWeb"/>
            </w:pPr>
          </w:p>
        </w:tc>
        <w:tc>
          <w:tcPr>
            <w:tcW w:w="900" w:type="dxa"/>
            <w:tcBorders>
              <w:bottom w:val="single" w:sz="4" w:space="0" w:color="auto"/>
            </w:tcBorders>
            <w:shd w:val="clear" w:color="auto" w:fill="993366"/>
          </w:tcPr>
          <w:p w14:paraId="28B0D15D" w14:textId="45AD78FF" w:rsidR="00982BAA" w:rsidRDefault="00D25ED8" w:rsidP="00982BAA">
            <w:pPr>
              <w:pStyle w:val="NormalWeb"/>
            </w:pPr>
            <w:r>
              <w:t>Start</w:t>
            </w:r>
          </w:p>
        </w:tc>
        <w:tc>
          <w:tcPr>
            <w:tcW w:w="900" w:type="dxa"/>
            <w:shd w:val="clear" w:color="auto" w:fill="993366"/>
          </w:tcPr>
          <w:p w14:paraId="225C9F40" w14:textId="77777777" w:rsidR="00982BAA" w:rsidRDefault="00982BAA" w:rsidP="00982BAA">
            <w:pPr>
              <w:pStyle w:val="NormalWeb"/>
            </w:pPr>
          </w:p>
        </w:tc>
        <w:tc>
          <w:tcPr>
            <w:tcW w:w="900" w:type="dxa"/>
            <w:shd w:val="clear" w:color="auto" w:fill="993366"/>
          </w:tcPr>
          <w:p w14:paraId="56561225" w14:textId="77777777" w:rsidR="00982BAA" w:rsidRDefault="00982BAA" w:rsidP="00982BAA">
            <w:pPr>
              <w:pStyle w:val="NormalWeb"/>
            </w:pPr>
          </w:p>
        </w:tc>
        <w:tc>
          <w:tcPr>
            <w:tcW w:w="900" w:type="dxa"/>
            <w:tcBorders>
              <w:bottom w:val="single" w:sz="4" w:space="0" w:color="auto"/>
            </w:tcBorders>
            <w:shd w:val="clear" w:color="auto" w:fill="993366"/>
          </w:tcPr>
          <w:p w14:paraId="3F03029D" w14:textId="77777777" w:rsidR="00982BAA" w:rsidRDefault="00982BAA" w:rsidP="00982BAA">
            <w:pPr>
              <w:pStyle w:val="NormalWeb"/>
            </w:pPr>
          </w:p>
        </w:tc>
        <w:tc>
          <w:tcPr>
            <w:tcW w:w="900" w:type="dxa"/>
            <w:tcBorders>
              <w:bottom w:val="single" w:sz="4" w:space="0" w:color="auto"/>
            </w:tcBorders>
            <w:shd w:val="clear" w:color="auto" w:fill="993366"/>
          </w:tcPr>
          <w:p w14:paraId="71880D76" w14:textId="77777777" w:rsidR="00982BAA" w:rsidRDefault="00982BAA" w:rsidP="00982BAA">
            <w:pPr>
              <w:pStyle w:val="NormalWeb"/>
            </w:pPr>
          </w:p>
        </w:tc>
        <w:tc>
          <w:tcPr>
            <w:tcW w:w="900" w:type="dxa"/>
            <w:tcBorders>
              <w:bottom w:val="single" w:sz="4" w:space="0" w:color="auto"/>
            </w:tcBorders>
            <w:shd w:val="clear" w:color="auto" w:fill="993366"/>
          </w:tcPr>
          <w:p w14:paraId="0CC587CA" w14:textId="77777777" w:rsidR="00982BAA" w:rsidRDefault="00982BAA" w:rsidP="00982BAA">
            <w:pPr>
              <w:pStyle w:val="NormalWeb"/>
            </w:pPr>
          </w:p>
        </w:tc>
        <w:tc>
          <w:tcPr>
            <w:tcW w:w="990" w:type="dxa"/>
            <w:tcBorders>
              <w:bottom w:val="single" w:sz="4" w:space="0" w:color="auto"/>
            </w:tcBorders>
            <w:shd w:val="clear" w:color="auto" w:fill="993366"/>
          </w:tcPr>
          <w:p w14:paraId="0B794C33" w14:textId="538E14EC" w:rsidR="00982BAA" w:rsidRDefault="00982BAA" w:rsidP="00982BAA">
            <w:pPr>
              <w:pStyle w:val="NormalWeb"/>
            </w:pPr>
          </w:p>
        </w:tc>
      </w:tr>
      <w:tr w:rsidR="00982BAA" w14:paraId="53451BFE" w14:textId="77777777" w:rsidTr="00D25ED8">
        <w:tc>
          <w:tcPr>
            <w:tcW w:w="1170" w:type="dxa"/>
          </w:tcPr>
          <w:p w14:paraId="14ABDC31" w14:textId="1D4FBB70" w:rsidR="00982BAA" w:rsidRDefault="00982BAA" w:rsidP="00982BAA">
            <w:pPr>
              <w:pStyle w:val="NormalWeb"/>
            </w:pPr>
            <w:r>
              <w:t>Wake County 2</w:t>
            </w:r>
          </w:p>
        </w:tc>
        <w:tc>
          <w:tcPr>
            <w:tcW w:w="900" w:type="dxa"/>
            <w:shd w:val="clear" w:color="auto" w:fill="008080"/>
          </w:tcPr>
          <w:p w14:paraId="202AF27C" w14:textId="77777777" w:rsidR="00982BAA" w:rsidRDefault="00982BAA" w:rsidP="00982BAA">
            <w:pPr>
              <w:pStyle w:val="NormalWeb"/>
            </w:pPr>
          </w:p>
        </w:tc>
        <w:tc>
          <w:tcPr>
            <w:tcW w:w="900" w:type="dxa"/>
            <w:shd w:val="clear" w:color="auto" w:fill="008080"/>
          </w:tcPr>
          <w:p w14:paraId="2AA538BE" w14:textId="77777777" w:rsidR="00982BAA" w:rsidRDefault="00982BAA" w:rsidP="00982BAA">
            <w:pPr>
              <w:pStyle w:val="NormalWeb"/>
            </w:pPr>
          </w:p>
        </w:tc>
        <w:tc>
          <w:tcPr>
            <w:tcW w:w="900" w:type="dxa"/>
            <w:shd w:val="clear" w:color="auto" w:fill="008080"/>
          </w:tcPr>
          <w:p w14:paraId="1F7EA59F" w14:textId="77777777" w:rsidR="00982BAA" w:rsidRDefault="00982BAA" w:rsidP="00982BAA">
            <w:pPr>
              <w:pStyle w:val="NormalWeb"/>
            </w:pPr>
          </w:p>
        </w:tc>
        <w:tc>
          <w:tcPr>
            <w:tcW w:w="900" w:type="dxa"/>
            <w:shd w:val="clear" w:color="auto" w:fill="008080"/>
          </w:tcPr>
          <w:p w14:paraId="58A47B02" w14:textId="5DF437B8" w:rsidR="00982BAA" w:rsidRDefault="00D25ED8" w:rsidP="00982BAA">
            <w:pPr>
              <w:pStyle w:val="NormalWeb"/>
            </w:pPr>
            <w:r>
              <w:t>Finish</w:t>
            </w:r>
          </w:p>
        </w:tc>
        <w:tc>
          <w:tcPr>
            <w:tcW w:w="900" w:type="dxa"/>
          </w:tcPr>
          <w:p w14:paraId="390FE90C" w14:textId="77777777" w:rsidR="00982BAA" w:rsidRDefault="00982BAA" w:rsidP="00982BAA">
            <w:pPr>
              <w:pStyle w:val="NormalWeb"/>
            </w:pPr>
          </w:p>
        </w:tc>
        <w:tc>
          <w:tcPr>
            <w:tcW w:w="900" w:type="dxa"/>
          </w:tcPr>
          <w:p w14:paraId="326C4BB9" w14:textId="77777777" w:rsidR="00982BAA" w:rsidRDefault="00982BAA" w:rsidP="00982BAA">
            <w:pPr>
              <w:pStyle w:val="NormalWeb"/>
            </w:pPr>
          </w:p>
        </w:tc>
        <w:tc>
          <w:tcPr>
            <w:tcW w:w="900" w:type="dxa"/>
            <w:shd w:val="clear" w:color="auto" w:fill="008080"/>
          </w:tcPr>
          <w:p w14:paraId="7FA1D44A" w14:textId="7D0A6907" w:rsidR="00982BAA" w:rsidRDefault="00D25ED8" w:rsidP="00982BAA">
            <w:pPr>
              <w:pStyle w:val="NormalWeb"/>
            </w:pPr>
            <w:r>
              <w:t>Start</w:t>
            </w:r>
          </w:p>
        </w:tc>
        <w:tc>
          <w:tcPr>
            <w:tcW w:w="900" w:type="dxa"/>
            <w:shd w:val="clear" w:color="auto" w:fill="008080"/>
          </w:tcPr>
          <w:p w14:paraId="7E5A2426" w14:textId="77777777" w:rsidR="00982BAA" w:rsidRDefault="00982BAA" w:rsidP="00982BAA">
            <w:pPr>
              <w:pStyle w:val="NormalWeb"/>
            </w:pPr>
          </w:p>
        </w:tc>
        <w:tc>
          <w:tcPr>
            <w:tcW w:w="900" w:type="dxa"/>
            <w:shd w:val="clear" w:color="auto" w:fill="008080"/>
          </w:tcPr>
          <w:p w14:paraId="71A08678" w14:textId="77777777" w:rsidR="00982BAA" w:rsidRDefault="00982BAA" w:rsidP="00982BAA">
            <w:pPr>
              <w:pStyle w:val="NormalWeb"/>
            </w:pPr>
          </w:p>
        </w:tc>
        <w:tc>
          <w:tcPr>
            <w:tcW w:w="990" w:type="dxa"/>
            <w:shd w:val="clear" w:color="auto" w:fill="008080"/>
          </w:tcPr>
          <w:p w14:paraId="6329BD04" w14:textId="10F712FF" w:rsidR="00982BAA" w:rsidRDefault="00982BAA" w:rsidP="00982BAA">
            <w:pPr>
              <w:pStyle w:val="NormalWeb"/>
            </w:pPr>
          </w:p>
        </w:tc>
      </w:tr>
    </w:tbl>
    <w:p w14:paraId="2D803C61" w14:textId="371E23AA" w:rsidR="003D73B4" w:rsidRDefault="00D25ED8" w:rsidP="00CE0789">
      <w:pPr>
        <w:pStyle w:val="NormalWeb"/>
        <w:spacing w:line="480" w:lineRule="auto"/>
      </w:pPr>
      <w:r>
        <w:t xml:space="preserve">Weekly blocking chart depicting how the four start-up clinics will start sessions on a rotating basis so that women have a choice (at least within the county if not the entire Triangle) as to when to start their session. </w:t>
      </w:r>
      <w:r w:rsidR="00B46E69">
        <w:t xml:space="preserve">This chart allows for a </w:t>
      </w:r>
      <w:proofErr w:type="gramStart"/>
      <w:r w:rsidR="00B46E69">
        <w:t>two week</w:t>
      </w:r>
      <w:proofErr w:type="gramEnd"/>
      <w:r w:rsidR="00B46E69">
        <w:t xml:space="preserve"> break for the clinic. However, this could be amended in order to allow for longer break periods if necessary.</w:t>
      </w:r>
    </w:p>
    <w:p w14:paraId="28177A90" w14:textId="77777777" w:rsidR="006E3BAC" w:rsidRDefault="006E3BAC" w:rsidP="00CE0789">
      <w:pPr>
        <w:pStyle w:val="NormalWeb"/>
        <w:spacing w:line="480" w:lineRule="auto"/>
      </w:pPr>
    </w:p>
    <w:p w14:paraId="27C5BB0F" w14:textId="77777777" w:rsidR="006E3BAC" w:rsidRDefault="006E3BAC" w:rsidP="00CE0789">
      <w:pPr>
        <w:pStyle w:val="NormalWeb"/>
        <w:spacing w:line="480" w:lineRule="auto"/>
      </w:pPr>
    </w:p>
    <w:p w14:paraId="67A5F2A2" w14:textId="77777777" w:rsidR="006E3BAC" w:rsidRDefault="006E3BAC" w:rsidP="00CE0789">
      <w:pPr>
        <w:pStyle w:val="NormalWeb"/>
        <w:spacing w:line="480" w:lineRule="auto"/>
      </w:pPr>
    </w:p>
    <w:p w14:paraId="645A15EE" w14:textId="77777777" w:rsidR="006E3BAC" w:rsidRDefault="006E3BAC" w:rsidP="00CE0789">
      <w:pPr>
        <w:pStyle w:val="NormalWeb"/>
        <w:spacing w:line="480" w:lineRule="auto"/>
      </w:pPr>
    </w:p>
    <w:p w14:paraId="6F082692" w14:textId="77777777" w:rsidR="006E3BAC" w:rsidRDefault="006E3BAC" w:rsidP="00CE0789">
      <w:pPr>
        <w:pStyle w:val="NormalWeb"/>
        <w:spacing w:line="480" w:lineRule="auto"/>
      </w:pPr>
    </w:p>
    <w:p w14:paraId="26BCAA73" w14:textId="77777777" w:rsidR="006E3BAC" w:rsidRDefault="006E3BAC" w:rsidP="00CE0789">
      <w:pPr>
        <w:pStyle w:val="NormalWeb"/>
        <w:spacing w:line="480" w:lineRule="auto"/>
      </w:pPr>
    </w:p>
    <w:p w14:paraId="2EE3B78C" w14:textId="77777777" w:rsidR="006E3BAC" w:rsidRDefault="006E3BAC" w:rsidP="00CE0789">
      <w:pPr>
        <w:pStyle w:val="NormalWeb"/>
        <w:spacing w:line="480" w:lineRule="auto"/>
      </w:pPr>
    </w:p>
    <w:p w14:paraId="7105516B" w14:textId="77777777" w:rsidR="006E3BAC" w:rsidRDefault="006E3BAC" w:rsidP="00CE0789">
      <w:pPr>
        <w:pStyle w:val="NormalWeb"/>
        <w:spacing w:line="480" w:lineRule="auto"/>
      </w:pPr>
    </w:p>
    <w:p w14:paraId="11F2B6B5" w14:textId="77777777" w:rsidR="006E3BAC" w:rsidRDefault="006E3BAC" w:rsidP="00CE0789">
      <w:pPr>
        <w:pStyle w:val="NormalWeb"/>
        <w:spacing w:line="480" w:lineRule="auto"/>
      </w:pPr>
    </w:p>
    <w:p w14:paraId="43452A55" w14:textId="4886F2F2" w:rsidR="00D25ED8" w:rsidRPr="00D25ED8" w:rsidRDefault="00D25ED8" w:rsidP="00CE0789">
      <w:pPr>
        <w:pStyle w:val="NormalWeb"/>
        <w:spacing w:line="480" w:lineRule="auto"/>
        <w:rPr>
          <w:b/>
        </w:rPr>
      </w:pPr>
      <w:r w:rsidRPr="00D25ED8">
        <w:rPr>
          <w:b/>
        </w:rPr>
        <w:lastRenderedPageBreak/>
        <w:t xml:space="preserve">Appendix B. </w:t>
      </w:r>
    </w:p>
    <w:tbl>
      <w:tblPr>
        <w:tblStyle w:val="TableGrid"/>
        <w:tblW w:w="10260" w:type="dxa"/>
        <w:tblInd w:w="-432" w:type="dxa"/>
        <w:tblLook w:val="04A0" w:firstRow="1" w:lastRow="0" w:firstColumn="1" w:lastColumn="0" w:noHBand="0" w:noVBand="1"/>
      </w:tblPr>
      <w:tblGrid>
        <w:gridCol w:w="5310"/>
        <w:gridCol w:w="4950"/>
      </w:tblGrid>
      <w:tr w:rsidR="00D25ED8" w:rsidRPr="006E3BAC" w14:paraId="78BB7E3E" w14:textId="77777777" w:rsidTr="006D14DD">
        <w:tc>
          <w:tcPr>
            <w:tcW w:w="5310" w:type="dxa"/>
            <w:shd w:val="clear" w:color="auto" w:fill="CCFFFF"/>
          </w:tcPr>
          <w:p w14:paraId="1DFC3DC2" w14:textId="2D5F7022" w:rsidR="00D25ED8" w:rsidRPr="006E3BAC" w:rsidRDefault="00D25ED8" w:rsidP="00247243">
            <w:pPr>
              <w:pStyle w:val="NormalWeb"/>
              <w:rPr>
                <w:b/>
              </w:rPr>
            </w:pPr>
            <w:r w:rsidRPr="006E3BAC">
              <w:rPr>
                <w:b/>
              </w:rPr>
              <w:t>Week One</w:t>
            </w:r>
          </w:p>
        </w:tc>
        <w:tc>
          <w:tcPr>
            <w:tcW w:w="4950" w:type="dxa"/>
            <w:shd w:val="clear" w:color="auto" w:fill="CCFFFF"/>
          </w:tcPr>
          <w:p w14:paraId="70DA1098" w14:textId="415D8ABD" w:rsidR="00D25ED8" w:rsidRPr="006E3BAC" w:rsidRDefault="00D25ED8" w:rsidP="00247243">
            <w:pPr>
              <w:pStyle w:val="NormalWeb"/>
              <w:rPr>
                <w:b/>
              </w:rPr>
            </w:pPr>
            <w:r w:rsidRPr="006E3BAC">
              <w:rPr>
                <w:b/>
              </w:rPr>
              <w:t>Suggestions</w:t>
            </w:r>
          </w:p>
        </w:tc>
      </w:tr>
      <w:tr w:rsidR="00D25ED8" w14:paraId="38479658" w14:textId="77777777" w:rsidTr="006D14DD">
        <w:tc>
          <w:tcPr>
            <w:tcW w:w="5310" w:type="dxa"/>
            <w:tcBorders>
              <w:bottom w:val="single" w:sz="4" w:space="0" w:color="auto"/>
            </w:tcBorders>
          </w:tcPr>
          <w:p w14:paraId="153253AF" w14:textId="065F5A02" w:rsidR="00247243" w:rsidRDefault="00247243" w:rsidP="00247243">
            <w:pPr>
              <w:pStyle w:val="NormalWeb"/>
              <w:numPr>
                <w:ilvl w:val="0"/>
                <w:numId w:val="20"/>
              </w:numPr>
            </w:pPr>
            <w:r>
              <w:t>Introductions &amp; Paperwork</w:t>
            </w:r>
            <w:r w:rsidR="007B3231">
              <w:t xml:space="preserve"> (</w:t>
            </w:r>
            <w:r w:rsidR="007B3231" w:rsidRPr="007B3231">
              <w:rPr>
                <w:b/>
              </w:rPr>
              <w:t>entrance questionnaire</w:t>
            </w:r>
            <w:r w:rsidR="007B3231">
              <w:t>)</w:t>
            </w:r>
          </w:p>
          <w:p w14:paraId="06933615" w14:textId="6C4B3AAD" w:rsidR="00D25ED8" w:rsidRDefault="00247243" w:rsidP="00247243">
            <w:pPr>
              <w:pStyle w:val="NormalWeb"/>
              <w:numPr>
                <w:ilvl w:val="0"/>
                <w:numId w:val="20"/>
              </w:numPr>
            </w:pPr>
            <w:r>
              <w:t>Education on course content, basic anatomy of the pelvic floor and core musculature</w:t>
            </w:r>
          </w:p>
          <w:p w14:paraId="588E75D4" w14:textId="77777777" w:rsidR="00247243" w:rsidRDefault="00247243" w:rsidP="00247243">
            <w:pPr>
              <w:pStyle w:val="NormalWeb"/>
              <w:numPr>
                <w:ilvl w:val="0"/>
                <w:numId w:val="20"/>
              </w:numPr>
            </w:pPr>
            <w:r>
              <w:t>Light stretching</w:t>
            </w:r>
          </w:p>
          <w:p w14:paraId="4BE7076F" w14:textId="1D16F7EF" w:rsidR="00247243" w:rsidRDefault="00247243" w:rsidP="00247243">
            <w:pPr>
              <w:pStyle w:val="NormalWeb"/>
              <w:numPr>
                <w:ilvl w:val="0"/>
                <w:numId w:val="20"/>
              </w:numPr>
            </w:pPr>
            <w:r>
              <w:t>Large amount of time dedicated to teaching Kegel exercises (or proper contraction and relaxation of pelvic floor)</w:t>
            </w:r>
          </w:p>
        </w:tc>
        <w:tc>
          <w:tcPr>
            <w:tcW w:w="4950" w:type="dxa"/>
            <w:tcBorders>
              <w:bottom w:val="single" w:sz="4" w:space="0" w:color="auto"/>
            </w:tcBorders>
          </w:tcPr>
          <w:p w14:paraId="1636F0EE" w14:textId="54C59C8C" w:rsidR="00247243" w:rsidRDefault="00247243" w:rsidP="007B3231">
            <w:pPr>
              <w:pStyle w:val="NormalWeb"/>
              <w:numPr>
                <w:ilvl w:val="0"/>
                <w:numId w:val="20"/>
              </w:numPr>
              <w:ind w:left="702"/>
            </w:pPr>
            <w:r>
              <w:t>Education on what is normal and healthy healing during the postpartum period and what is pathological (pain, incontinence, stitches healing, etc)</w:t>
            </w:r>
          </w:p>
          <w:p w14:paraId="143CCC98" w14:textId="14098D3D" w:rsidR="00D25ED8" w:rsidRDefault="00247243" w:rsidP="007B3231">
            <w:pPr>
              <w:pStyle w:val="NormalWeb"/>
              <w:numPr>
                <w:ilvl w:val="0"/>
                <w:numId w:val="20"/>
              </w:numPr>
              <w:ind w:left="702"/>
            </w:pPr>
            <w:r>
              <w:t>Light dynamic stretching such as cat/cow, obtorator inturnus stretching</w:t>
            </w:r>
            <w:r w:rsidR="006D14DD">
              <w:t>, glutes, adductors (stretches that help relax the pelvic floor and surrounding musculature)</w:t>
            </w:r>
          </w:p>
          <w:p w14:paraId="548FAEAB" w14:textId="4D7C0F23" w:rsidR="006D14DD" w:rsidRDefault="006D14DD" w:rsidP="007B3231">
            <w:pPr>
              <w:pStyle w:val="NormalWeb"/>
              <w:numPr>
                <w:ilvl w:val="0"/>
                <w:numId w:val="20"/>
              </w:numPr>
              <w:ind w:left="702"/>
            </w:pPr>
            <w:r>
              <w:t>Pelvic floor muscle training. Can use the ‘Elevator Technique’, endurance contractions, starting in supine</w:t>
            </w:r>
          </w:p>
          <w:p w14:paraId="7915115A" w14:textId="71AC1670" w:rsidR="006D14DD" w:rsidRDefault="006D14DD" w:rsidP="007B3231">
            <w:pPr>
              <w:pStyle w:val="NormalWeb"/>
              <w:numPr>
                <w:ilvl w:val="0"/>
                <w:numId w:val="20"/>
              </w:numPr>
              <w:ind w:left="702"/>
            </w:pPr>
            <w:r>
              <w:t>Breathing techniques, such as diaphragmatic breathing</w:t>
            </w:r>
          </w:p>
        </w:tc>
      </w:tr>
      <w:tr w:rsidR="00D25ED8" w:rsidRPr="006E3BAC" w14:paraId="4D702A86" w14:textId="77777777" w:rsidTr="006D14DD">
        <w:tc>
          <w:tcPr>
            <w:tcW w:w="5310" w:type="dxa"/>
            <w:shd w:val="clear" w:color="auto" w:fill="CCFFFF"/>
          </w:tcPr>
          <w:p w14:paraId="35CC9F18" w14:textId="272CC23F" w:rsidR="00D25ED8" w:rsidRPr="006E3BAC" w:rsidRDefault="00D25ED8" w:rsidP="00247243">
            <w:pPr>
              <w:pStyle w:val="NormalWeb"/>
              <w:rPr>
                <w:b/>
              </w:rPr>
            </w:pPr>
            <w:r w:rsidRPr="006E3BAC">
              <w:rPr>
                <w:b/>
              </w:rPr>
              <w:t>Week Two</w:t>
            </w:r>
          </w:p>
        </w:tc>
        <w:tc>
          <w:tcPr>
            <w:tcW w:w="4950" w:type="dxa"/>
            <w:shd w:val="clear" w:color="auto" w:fill="CCFFFF"/>
          </w:tcPr>
          <w:p w14:paraId="06001D49" w14:textId="40AF3A97" w:rsidR="00D25ED8" w:rsidRPr="006E3BAC" w:rsidRDefault="00247243" w:rsidP="00247243">
            <w:pPr>
              <w:pStyle w:val="NormalWeb"/>
              <w:rPr>
                <w:b/>
              </w:rPr>
            </w:pPr>
            <w:r w:rsidRPr="006E3BAC">
              <w:rPr>
                <w:b/>
              </w:rPr>
              <w:t>Suggestions</w:t>
            </w:r>
          </w:p>
        </w:tc>
      </w:tr>
      <w:tr w:rsidR="00D25ED8" w14:paraId="1724D80E" w14:textId="77777777" w:rsidTr="006D14DD">
        <w:tc>
          <w:tcPr>
            <w:tcW w:w="5310" w:type="dxa"/>
            <w:tcBorders>
              <w:bottom w:val="single" w:sz="4" w:space="0" w:color="auto"/>
            </w:tcBorders>
          </w:tcPr>
          <w:p w14:paraId="3F3BD5C7" w14:textId="4B5138B4" w:rsidR="00D25ED8" w:rsidRDefault="006D14DD" w:rsidP="006D14DD">
            <w:pPr>
              <w:pStyle w:val="NormalWeb"/>
              <w:numPr>
                <w:ilvl w:val="0"/>
                <w:numId w:val="21"/>
              </w:numPr>
            </w:pPr>
            <w:r>
              <w:t>Dynamic stretching</w:t>
            </w:r>
          </w:p>
          <w:p w14:paraId="0D8C150F" w14:textId="77777777" w:rsidR="006D14DD" w:rsidRDefault="006D14DD" w:rsidP="006D14DD">
            <w:pPr>
              <w:pStyle w:val="NormalWeb"/>
              <w:numPr>
                <w:ilvl w:val="0"/>
                <w:numId w:val="21"/>
              </w:numPr>
            </w:pPr>
            <w:r>
              <w:t>Re-visit pelvic floor muscle training exercises</w:t>
            </w:r>
          </w:p>
          <w:p w14:paraId="15861011" w14:textId="77777777" w:rsidR="00C57156" w:rsidRDefault="006D14DD" w:rsidP="006D14DD">
            <w:pPr>
              <w:pStyle w:val="NormalWeb"/>
              <w:numPr>
                <w:ilvl w:val="0"/>
                <w:numId w:val="21"/>
              </w:numPr>
            </w:pPr>
            <w:r>
              <w:t>Education on diastasis rectus, core anatomy, and how to reduce diastasis rectus</w:t>
            </w:r>
          </w:p>
          <w:p w14:paraId="27A7E0B5" w14:textId="532306CF" w:rsidR="006D14DD" w:rsidRDefault="006D14DD" w:rsidP="006D14DD">
            <w:pPr>
              <w:pStyle w:val="NormalWeb"/>
              <w:numPr>
                <w:ilvl w:val="0"/>
                <w:numId w:val="21"/>
              </w:numPr>
            </w:pPr>
            <w:r>
              <w:t>Transverse abdominus training and exercises</w:t>
            </w:r>
          </w:p>
        </w:tc>
        <w:tc>
          <w:tcPr>
            <w:tcW w:w="4950" w:type="dxa"/>
            <w:tcBorders>
              <w:bottom w:val="single" w:sz="4" w:space="0" w:color="auto"/>
            </w:tcBorders>
          </w:tcPr>
          <w:p w14:paraId="5C331407" w14:textId="77777777" w:rsidR="00D25ED8" w:rsidRDefault="006D14DD" w:rsidP="006D14DD">
            <w:pPr>
              <w:pStyle w:val="NormalWeb"/>
              <w:numPr>
                <w:ilvl w:val="0"/>
                <w:numId w:val="22"/>
              </w:numPr>
            </w:pPr>
            <w:r>
              <w:t>See above stretches, can also incorporate a light yoga flow such as sun salutation (can modify to include baby)</w:t>
            </w:r>
          </w:p>
          <w:p w14:paraId="01C91A9B" w14:textId="77777777" w:rsidR="006D14DD" w:rsidRDefault="00C57156" w:rsidP="006D14DD">
            <w:pPr>
              <w:pStyle w:val="NormalWeb"/>
              <w:numPr>
                <w:ilvl w:val="0"/>
                <w:numId w:val="22"/>
              </w:numPr>
            </w:pPr>
            <w:r>
              <w:t>Start to focus on pelvic floor muscle training in conjunction with breathing</w:t>
            </w:r>
          </w:p>
          <w:p w14:paraId="6E64412A" w14:textId="7F9AA9D5" w:rsidR="00C57156" w:rsidRDefault="00C57156" w:rsidP="006D14DD">
            <w:pPr>
              <w:pStyle w:val="NormalWeb"/>
              <w:numPr>
                <w:ilvl w:val="0"/>
                <w:numId w:val="22"/>
              </w:numPr>
            </w:pPr>
            <w:r>
              <w:t xml:space="preserve">TA training could follow the Sahrman Abdominal Activation Exercises. There are various ways to teach TA activation including the use of a rolled up towel, a sphygmomanometer, feeling in the lower lateral abdominal area for TA activation, etc </w:t>
            </w:r>
          </w:p>
        </w:tc>
      </w:tr>
      <w:tr w:rsidR="00D25ED8" w:rsidRPr="006E3BAC" w14:paraId="488369AB" w14:textId="77777777" w:rsidTr="006D14DD">
        <w:tc>
          <w:tcPr>
            <w:tcW w:w="5310" w:type="dxa"/>
            <w:shd w:val="clear" w:color="auto" w:fill="CCFFFF"/>
          </w:tcPr>
          <w:p w14:paraId="6E7B59A5" w14:textId="2E94491B" w:rsidR="00D25ED8" w:rsidRPr="006E3BAC" w:rsidRDefault="00D25ED8" w:rsidP="00247243">
            <w:pPr>
              <w:pStyle w:val="NormalWeb"/>
              <w:rPr>
                <w:b/>
              </w:rPr>
            </w:pPr>
            <w:r w:rsidRPr="006E3BAC">
              <w:rPr>
                <w:b/>
              </w:rPr>
              <w:t>Week Three</w:t>
            </w:r>
          </w:p>
        </w:tc>
        <w:tc>
          <w:tcPr>
            <w:tcW w:w="4950" w:type="dxa"/>
            <w:shd w:val="clear" w:color="auto" w:fill="CCFFFF"/>
          </w:tcPr>
          <w:p w14:paraId="0D2B12F8" w14:textId="1D678235" w:rsidR="00D25ED8" w:rsidRPr="006E3BAC" w:rsidRDefault="00247243" w:rsidP="00247243">
            <w:pPr>
              <w:pStyle w:val="NormalWeb"/>
              <w:rPr>
                <w:b/>
              </w:rPr>
            </w:pPr>
            <w:r w:rsidRPr="006E3BAC">
              <w:rPr>
                <w:b/>
              </w:rPr>
              <w:t>Suggestions</w:t>
            </w:r>
          </w:p>
        </w:tc>
      </w:tr>
      <w:tr w:rsidR="00D25ED8" w14:paraId="138363CC" w14:textId="77777777" w:rsidTr="006D14DD">
        <w:tc>
          <w:tcPr>
            <w:tcW w:w="5310" w:type="dxa"/>
            <w:tcBorders>
              <w:bottom w:val="single" w:sz="4" w:space="0" w:color="auto"/>
            </w:tcBorders>
          </w:tcPr>
          <w:p w14:paraId="4BC9BCCB" w14:textId="291947A4" w:rsidR="00D25ED8" w:rsidRDefault="00C57156" w:rsidP="00C57156">
            <w:pPr>
              <w:pStyle w:val="NormalWeb"/>
              <w:numPr>
                <w:ilvl w:val="0"/>
                <w:numId w:val="23"/>
              </w:numPr>
            </w:pPr>
            <w:r>
              <w:t>Dynamic stretching</w:t>
            </w:r>
          </w:p>
          <w:p w14:paraId="1E3277AC" w14:textId="77777777" w:rsidR="00C57156" w:rsidRDefault="00C57156" w:rsidP="00C57156">
            <w:pPr>
              <w:pStyle w:val="NormalWeb"/>
              <w:numPr>
                <w:ilvl w:val="0"/>
                <w:numId w:val="23"/>
              </w:numPr>
            </w:pPr>
            <w:r>
              <w:t>Pelvic floor muscle training</w:t>
            </w:r>
          </w:p>
          <w:p w14:paraId="6F90680B" w14:textId="77777777" w:rsidR="00C57156" w:rsidRDefault="00C57156" w:rsidP="00C57156">
            <w:pPr>
              <w:pStyle w:val="NormalWeb"/>
              <w:numPr>
                <w:ilvl w:val="0"/>
                <w:numId w:val="23"/>
              </w:numPr>
            </w:pPr>
            <w:r>
              <w:t>Transverse abdominus exercises</w:t>
            </w:r>
          </w:p>
          <w:p w14:paraId="686295CA" w14:textId="77777777" w:rsidR="00C57156" w:rsidRDefault="00C57156" w:rsidP="00C57156">
            <w:pPr>
              <w:pStyle w:val="NormalWeb"/>
              <w:numPr>
                <w:ilvl w:val="0"/>
                <w:numId w:val="23"/>
              </w:numPr>
            </w:pPr>
            <w:r>
              <w:t>Combining pelvic floor muscle activation with TA muscle activation</w:t>
            </w:r>
          </w:p>
          <w:p w14:paraId="5722092B" w14:textId="49DE2F93" w:rsidR="00C57156" w:rsidRDefault="00C57156" w:rsidP="00C57156">
            <w:pPr>
              <w:pStyle w:val="NormalWeb"/>
              <w:numPr>
                <w:ilvl w:val="0"/>
                <w:numId w:val="23"/>
              </w:numPr>
            </w:pPr>
            <w:r>
              <w:t>Introducing biomechanics</w:t>
            </w:r>
          </w:p>
        </w:tc>
        <w:tc>
          <w:tcPr>
            <w:tcW w:w="4950" w:type="dxa"/>
            <w:tcBorders>
              <w:bottom w:val="single" w:sz="4" w:space="0" w:color="auto"/>
            </w:tcBorders>
          </w:tcPr>
          <w:p w14:paraId="629BF5D6" w14:textId="77777777" w:rsidR="00D25ED8" w:rsidRDefault="00C57156" w:rsidP="00C57156">
            <w:pPr>
              <w:pStyle w:val="NormalWeb"/>
              <w:numPr>
                <w:ilvl w:val="0"/>
                <w:numId w:val="23"/>
              </w:numPr>
            </w:pPr>
            <w:r>
              <w:t>When revisiting the TA exercises can suggest doing a pelvic floor muscle contraction simultaneously, and always reinforce breathing through exercises</w:t>
            </w:r>
          </w:p>
          <w:p w14:paraId="4FC6AA62" w14:textId="022DDE7C" w:rsidR="00C57156" w:rsidRDefault="00C57156" w:rsidP="00C57156">
            <w:pPr>
              <w:pStyle w:val="NormalWeb"/>
              <w:numPr>
                <w:ilvl w:val="0"/>
                <w:numId w:val="23"/>
              </w:numPr>
            </w:pPr>
            <w:r>
              <w:t xml:space="preserve">For introductions on biomechanics can discuss getting out of bed (how one uses their abdominal muscles, perhaps that affects diastasis rectus) and how to get up from the floor. Starting to raise awareness to daily actions that can either be productive or counter-productive </w:t>
            </w:r>
          </w:p>
        </w:tc>
      </w:tr>
      <w:tr w:rsidR="00D25ED8" w:rsidRPr="006E3BAC" w14:paraId="3AF0B936" w14:textId="77777777" w:rsidTr="006D14DD">
        <w:tc>
          <w:tcPr>
            <w:tcW w:w="5310" w:type="dxa"/>
            <w:shd w:val="clear" w:color="auto" w:fill="CCFFFF"/>
          </w:tcPr>
          <w:p w14:paraId="74B2CEB4" w14:textId="14330563" w:rsidR="00D25ED8" w:rsidRPr="006E3BAC" w:rsidRDefault="00D25ED8" w:rsidP="00247243">
            <w:pPr>
              <w:pStyle w:val="NormalWeb"/>
              <w:rPr>
                <w:b/>
              </w:rPr>
            </w:pPr>
            <w:r w:rsidRPr="006E3BAC">
              <w:rPr>
                <w:b/>
              </w:rPr>
              <w:t>Week Four</w:t>
            </w:r>
          </w:p>
        </w:tc>
        <w:tc>
          <w:tcPr>
            <w:tcW w:w="4950" w:type="dxa"/>
            <w:shd w:val="clear" w:color="auto" w:fill="CCFFFF"/>
          </w:tcPr>
          <w:p w14:paraId="0AB0C7E1" w14:textId="26FAEC72" w:rsidR="00D25ED8" w:rsidRPr="006E3BAC" w:rsidRDefault="00247243" w:rsidP="00247243">
            <w:pPr>
              <w:pStyle w:val="NormalWeb"/>
              <w:rPr>
                <w:b/>
              </w:rPr>
            </w:pPr>
            <w:r w:rsidRPr="006E3BAC">
              <w:rPr>
                <w:b/>
              </w:rPr>
              <w:t>Suggestions</w:t>
            </w:r>
          </w:p>
        </w:tc>
      </w:tr>
      <w:tr w:rsidR="00D25ED8" w14:paraId="3B3289CC" w14:textId="77777777" w:rsidTr="006D14DD">
        <w:tc>
          <w:tcPr>
            <w:tcW w:w="5310" w:type="dxa"/>
            <w:tcBorders>
              <w:bottom w:val="single" w:sz="4" w:space="0" w:color="auto"/>
            </w:tcBorders>
          </w:tcPr>
          <w:p w14:paraId="1BBEEB6F" w14:textId="3C035052" w:rsidR="00D25ED8" w:rsidRDefault="00C57156" w:rsidP="00C57156">
            <w:pPr>
              <w:pStyle w:val="NormalWeb"/>
              <w:numPr>
                <w:ilvl w:val="0"/>
                <w:numId w:val="24"/>
              </w:numPr>
            </w:pPr>
            <w:r>
              <w:t>Dynamic stretching</w:t>
            </w:r>
          </w:p>
          <w:p w14:paraId="6288FA9D" w14:textId="77777777" w:rsidR="00C57156" w:rsidRDefault="00C57156" w:rsidP="00C57156">
            <w:pPr>
              <w:pStyle w:val="NormalWeb"/>
              <w:numPr>
                <w:ilvl w:val="0"/>
                <w:numId w:val="24"/>
              </w:numPr>
            </w:pPr>
            <w:r>
              <w:t>Pelvic floor &amp; Transverse abdominus exercises</w:t>
            </w:r>
          </w:p>
          <w:p w14:paraId="2BAAD95D" w14:textId="662D3A38" w:rsidR="00C57156" w:rsidRDefault="00C57156" w:rsidP="00C57156">
            <w:pPr>
              <w:pStyle w:val="NormalWeb"/>
              <w:numPr>
                <w:ilvl w:val="0"/>
                <w:numId w:val="24"/>
              </w:numPr>
            </w:pPr>
            <w:r>
              <w:t>Biomechanics day</w:t>
            </w:r>
          </w:p>
        </w:tc>
        <w:tc>
          <w:tcPr>
            <w:tcW w:w="4950" w:type="dxa"/>
            <w:tcBorders>
              <w:bottom w:val="single" w:sz="4" w:space="0" w:color="auto"/>
            </w:tcBorders>
          </w:tcPr>
          <w:p w14:paraId="52FB0CFA" w14:textId="77777777" w:rsidR="00D25ED8" w:rsidRDefault="00C57156" w:rsidP="00C57156">
            <w:pPr>
              <w:pStyle w:val="NormalWeb"/>
              <w:numPr>
                <w:ilvl w:val="0"/>
                <w:numId w:val="24"/>
              </w:numPr>
            </w:pPr>
            <w:r>
              <w:t xml:space="preserve">Education on biomechanics </w:t>
            </w:r>
            <w:r w:rsidR="00ED70F9">
              <w:t>could easily take up most of the day today.</w:t>
            </w:r>
          </w:p>
          <w:p w14:paraId="66F524AF" w14:textId="77777777" w:rsidR="00ED70F9" w:rsidRDefault="00ED70F9" w:rsidP="00C57156">
            <w:pPr>
              <w:pStyle w:val="NormalWeb"/>
              <w:numPr>
                <w:ilvl w:val="0"/>
                <w:numId w:val="24"/>
              </w:numPr>
            </w:pPr>
            <w:r>
              <w:t>Focus on mother/baby related activities such as, picking baby up off of the floor, out of the crib, changing tables, etc</w:t>
            </w:r>
          </w:p>
          <w:p w14:paraId="773AEEA8" w14:textId="77777777" w:rsidR="00ED70F9" w:rsidRDefault="00ED70F9" w:rsidP="00C57156">
            <w:pPr>
              <w:pStyle w:val="NormalWeb"/>
              <w:numPr>
                <w:ilvl w:val="0"/>
                <w:numId w:val="24"/>
              </w:numPr>
            </w:pPr>
            <w:r>
              <w:t>Can also discuss ways to make modifications in the home, best ways for carrying, etc</w:t>
            </w:r>
          </w:p>
          <w:p w14:paraId="54617E2E" w14:textId="78E7DD38" w:rsidR="006E3BAC" w:rsidRDefault="006E3BAC" w:rsidP="006E3BAC">
            <w:pPr>
              <w:pStyle w:val="NormalWeb"/>
              <w:ind w:left="720"/>
            </w:pPr>
          </w:p>
        </w:tc>
      </w:tr>
      <w:tr w:rsidR="00D25ED8" w:rsidRPr="006E3BAC" w14:paraId="754482FD" w14:textId="77777777" w:rsidTr="006D14DD">
        <w:tc>
          <w:tcPr>
            <w:tcW w:w="5310" w:type="dxa"/>
            <w:shd w:val="clear" w:color="auto" w:fill="CCFFFF"/>
          </w:tcPr>
          <w:p w14:paraId="38CCE88C" w14:textId="658D4DA0" w:rsidR="00D25ED8" w:rsidRPr="006E3BAC" w:rsidRDefault="00D25ED8" w:rsidP="00247243">
            <w:pPr>
              <w:pStyle w:val="NormalWeb"/>
              <w:rPr>
                <w:b/>
              </w:rPr>
            </w:pPr>
            <w:r w:rsidRPr="006E3BAC">
              <w:rPr>
                <w:b/>
              </w:rPr>
              <w:lastRenderedPageBreak/>
              <w:t>Week Five</w:t>
            </w:r>
          </w:p>
        </w:tc>
        <w:tc>
          <w:tcPr>
            <w:tcW w:w="4950" w:type="dxa"/>
            <w:shd w:val="clear" w:color="auto" w:fill="CCFFFF"/>
          </w:tcPr>
          <w:p w14:paraId="280224A5" w14:textId="034D85F1" w:rsidR="00D25ED8" w:rsidRPr="006E3BAC" w:rsidRDefault="00247243" w:rsidP="00247243">
            <w:pPr>
              <w:pStyle w:val="NormalWeb"/>
              <w:rPr>
                <w:b/>
              </w:rPr>
            </w:pPr>
            <w:r w:rsidRPr="006E3BAC">
              <w:rPr>
                <w:b/>
              </w:rPr>
              <w:t>Suggestions</w:t>
            </w:r>
          </w:p>
        </w:tc>
      </w:tr>
      <w:tr w:rsidR="00D25ED8" w14:paraId="6896364E" w14:textId="77777777" w:rsidTr="006D14DD">
        <w:tc>
          <w:tcPr>
            <w:tcW w:w="5310" w:type="dxa"/>
            <w:tcBorders>
              <w:bottom w:val="single" w:sz="4" w:space="0" w:color="auto"/>
            </w:tcBorders>
          </w:tcPr>
          <w:p w14:paraId="0B54B166" w14:textId="54020E3C" w:rsidR="00D25ED8" w:rsidRDefault="001C6809" w:rsidP="001C6809">
            <w:pPr>
              <w:pStyle w:val="NormalWeb"/>
              <w:numPr>
                <w:ilvl w:val="0"/>
                <w:numId w:val="25"/>
              </w:numPr>
            </w:pPr>
            <w:r>
              <w:t>Dynamic stretching</w:t>
            </w:r>
          </w:p>
          <w:p w14:paraId="15758860" w14:textId="77777777" w:rsidR="001C6809" w:rsidRDefault="001C6809" w:rsidP="001C6809">
            <w:pPr>
              <w:pStyle w:val="NormalWeb"/>
              <w:numPr>
                <w:ilvl w:val="0"/>
                <w:numId w:val="25"/>
              </w:numPr>
            </w:pPr>
            <w:r>
              <w:t>Pelvic floor &amp; Transverse abdominus exercises</w:t>
            </w:r>
          </w:p>
          <w:p w14:paraId="12E771B6" w14:textId="6F0E1153" w:rsidR="001C6809" w:rsidRDefault="001C6809" w:rsidP="001C6809">
            <w:pPr>
              <w:pStyle w:val="NormalWeb"/>
              <w:numPr>
                <w:ilvl w:val="0"/>
                <w:numId w:val="25"/>
              </w:numPr>
            </w:pPr>
            <w:r>
              <w:t>Posture education (may be revisiting if touched on during biomechanics)</w:t>
            </w:r>
          </w:p>
          <w:p w14:paraId="51AC18B1" w14:textId="6DE8F9B2" w:rsidR="001C6809" w:rsidRDefault="001C6809" w:rsidP="001C6809">
            <w:pPr>
              <w:pStyle w:val="NormalWeb"/>
              <w:numPr>
                <w:ilvl w:val="0"/>
                <w:numId w:val="25"/>
              </w:numPr>
            </w:pPr>
            <w:r>
              <w:t>Exercises focused on back extensors and gluteus complex</w:t>
            </w:r>
          </w:p>
        </w:tc>
        <w:tc>
          <w:tcPr>
            <w:tcW w:w="4950" w:type="dxa"/>
            <w:tcBorders>
              <w:bottom w:val="single" w:sz="4" w:space="0" w:color="auto"/>
            </w:tcBorders>
          </w:tcPr>
          <w:p w14:paraId="4F71B30D" w14:textId="57EECA58" w:rsidR="007B3231" w:rsidRDefault="007B3231" w:rsidP="001C6809">
            <w:pPr>
              <w:pStyle w:val="NormalWeb"/>
              <w:numPr>
                <w:ilvl w:val="0"/>
                <w:numId w:val="25"/>
              </w:numPr>
            </w:pPr>
            <w:r>
              <w:t>Should now be advancing both the pelvic floor and transverse abdominus training exercises</w:t>
            </w:r>
          </w:p>
          <w:p w14:paraId="523C264D" w14:textId="28F10C93" w:rsidR="00D25ED8" w:rsidRDefault="001C6809" w:rsidP="001C6809">
            <w:pPr>
              <w:pStyle w:val="NormalWeb"/>
              <w:numPr>
                <w:ilvl w:val="0"/>
                <w:numId w:val="25"/>
              </w:numPr>
            </w:pPr>
            <w:r>
              <w:t>New exercises may include bird-dogs, bridging, planks, prone active back extension</w:t>
            </w:r>
          </w:p>
        </w:tc>
      </w:tr>
      <w:tr w:rsidR="00D25ED8" w:rsidRPr="006E3BAC" w14:paraId="205480F5" w14:textId="77777777" w:rsidTr="006D14DD">
        <w:tc>
          <w:tcPr>
            <w:tcW w:w="5310" w:type="dxa"/>
            <w:shd w:val="clear" w:color="auto" w:fill="CCFFFF"/>
          </w:tcPr>
          <w:p w14:paraId="4C5980D4" w14:textId="4E42A5EC" w:rsidR="00D25ED8" w:rsidRPr="006E3BAC" w:rsidRDefault="00C57156" w:rsidP="00247243">
            <w:pPr>
              <w:pStyle w:val="NormalWeb"/>
              <w:rPr>
                <w:b/>
              </w:rPr>
            </w:pPr>
            <w:r w:rsidRPr="006E3BAC">
              <w:rPr>
                <w:b/>
              </w:rPr>
              <w:t>Week Six</w:t>
            </w:r>
          </w:p>
        </w:tc>
        <w:tc>
          <w:tcPr>
            <w:tcW w:w="4950" w:type="dxa"/>
            <w:shd w:val="clear" w:color="auto" w:fill="CCFFFF"/>
          </w:tcPr>
          <w:p w14:paraId="20B023A7" w14:textId="50182EB0" w:rsidR="00D25ED8" w:rsidRPr="006E3BAC" w:rsidRDefault="00247243" w:rsidP="00247243">
            <w:pPr>
              <w:pStyle w:val="NormalWeb"/>
              <w:rPr>
                <w:b/>
              </w:rPr>
            </w:pPr>
            <w:r w:rsidRPr="006E3BAC">
              <w:rPr>
                <w:b/>
              </w:rPr>
              <w:t>Suggestions</w:t>
            </w:r>
          </w:p>
        </w:tc>
      </w:tr>
      <w:tr w:rsidR="00D25ED8" w14:paraId="26538574" w14:textId="77777777" w:rsidTr="006D14DD">
        <w:tc>
          <w:tcPr>
            <w:tcW w:w="5310" w:type="dxa"/>
            <w:tcBorders>
              <w:bottom w:val="single" w:sz="4" w:space="0" w:color="auto"/>
            </w:tcBorders>
          </w:tcPr>
          <w:p w14:paraId="5B7AFEB7" w14:textId="6E5D56FD" w:rsidR="00D25ED8" w:rsidRDefault="007B3231" w:rsidP="007B3231">
            <w:pPr>
              <w:pStyle w:val="NormalWeb"/>
              <w:numPr>
                <w:ilvl w:val="0"/>
                <w:numId w:val="26"/>
              </w:numPr>
            </w:pPr>
            <w:r>
              <w:t>Dynamic stretching</w:t>
            </w:r>
          </w:p>
          <w:p w14:paraId="188A916B" w14:textId="77777777" w:rsidR="007B3231" w:rsidRDefault="007B3231" w:rsidP="007B3231">
            <w:pPr>
              <w:pStyle w:val="NormalWeb"/>
              <w:numPr>
                <w:ilvl w:val="0"/>
                <w:numId w:val="26"/>
              </w:numPr>
            </w:pPr>
            <w:r>
              <w:t>Pelvic floor &amp; transverse abdominus exercises</w:t>
            </w:r>
          </w:p>
          <w:p w14:paraId="7A1763D2" w14:textId="77777777" w:rsidR="007B3231" w:rsidRDefault="007B3231" w:rsidP="007B3231">
            <w:pPr>
              <w:pStyle w:val="NormalWeb"/>
              <w:numPr>
                <w:ilvl w:val="0"/>
                <w:numId w:val="26"/>
              </w:numPr>
            </w:pPr>
            <w:r>
              <w:t>Re-visit back extensor and glute exercises</w:t>
            </w:r>
          </w:p>
          <w:p w14:paraId="066E585A" w14:textId="77777777" w:rsidR="007B3231" w:rsidRDefault="007B3231" w:rsidP="007B3231">
            <w:pPr>
              <w:pStyle w:val="NormalWeb"/>
              <w:numPr>
                <w:ilvl w:val="0"/>
                <w:numId w:val="26"/>
              </w:numPr>
            </w:pPr>
            <w:r>
              <w:t>As they are starting to transition out of the program and many may start needing to go back to work, focus on exercises they can do at home</w:t>
            </w:r>
          </w:p>
          <w:p w14:paraId="247C13C4" w14:textId="52403A74" w:rsidR="007B3231" w:rsidRPr="007B3231" w:rsidRDefault="007B3231" w:rsidP="007B3231">
            <w:pPr>
              <w:pStyle w:val="NormalWeb"/>
              <w:numPr>
                <w:ilvl w:val="0"/>
                <w:numId w:val="26"/>
              </w:numPr>
              <w:rPr>
                <w:b/>
              </w:rPr>
            </w:pPr>
            <w:r w:rsidRPr="007B3231">
              <w:rPr>
                <w:b/>
              </w:rPr>
              <w:t>Fill out exit questionnaire now</w:t>
            </w:r>
          </w:p>
        </w:tc>
        <w:tc>
          <w:tcPr>
            <w:tcW w:w="4950" w:type="dxa"/>
            <w:tcBorders>
              <w:bottom w:val="single" w:sz="4" w:space="0" w:color="auto"/>
            </w:tcBorders>
          </w:tcPr>
          <w:p w14:paraId="0E1C4ACE" w14:textId="77777777" w:rsidR="00D25ED8" w:rsidRDefault="007B3231" w:rsidP="007B3231">
            <w:pPr>
              <w:pStyle w:val="NormalWeb"/>
              <w:numPr>
                <w:ilvl w:val="0"/>
                <w:numId w:val="26"/>
              </w:numPr>
            </w:pPr>
            <w:r>
              <w:t>Can start to included squats, lunges, side-lunges with baby, planks, etc</w:t>
            </w:r>
          </w:p>
          <w:p w14:paraId="470F0584" w14:textId="74FE56AF" w:rsidR="007B3231" w:rsidRDefault="007B3231" w:rsidP="007B3231">
            <w:pPr>
              <w:pStyle w:val="NormalWeb"/>
              <w:numPr>
                <w:ilvl w:val="0"/>
                <w:numId w:val="26"/>
              </w:numPr>
            </w:pPr>
            <w:r>
              <w:t>As each group may be different, can hone in on what they women’s goals are and use that to start influencing what exercises to do</w:t>
            </w:r>
          </w:p>
        </w:tc>
      </w:tr>
      <w:tr w:rsidR="00D25ED8" w:rsidRPr="006E3BAC" w14:paraId="79E8366C" w14:textId="77777777" w:rsidTr="006D14DD">
        <w:tc>
          <w:tcPr>
            <w:tcW w:w="5310" w:type="dxa"/>
            <w:shd w:val="clear" w:color="auto" w:fill="CCFFFF"/>
          </w:tcPr>
          <w:p w14:paraId="1E081435" w14:textId="6E6E880E" w:rsidR="00D25ED8" w:rsidRPr="006E3BAC" w:rsidRDefault="00C57156" w:rsidP="00247243">
            <w:pPr>
              <w:pStyle w:val="NormalWeb"/>
              <w:rPr>
                <w:b/>
              </w:rPr>
            </w:pPr>
            <w:r w:rsidRPr="006E3BAC">
              <w:rPr>
                <w:b/>
              </w:rPr>
              <w:t>Week Seven</w:t>
            </w:r>
          </w:p>
        </w:tc>
        <w:tc>
          <w:tcPr>
            <w:tcW w:w="4950" w:type="dxa"/>
            <w:shd w:val="clear" w:color="auto" w:fill="CCFFFF"/>
          </w:tcPr>
          <w:p w14:paraId="36FBEE0D" w14:textId="4AC4025C" w:rsidR="00D25ED8" w:rsidRPr="006E3BAC" w:rsidRDefault="00247243" w:rsidP="00247243">
            <w:pPr>
              <w:pStyle w:val="NormalWeb"/>
              <w:rPr>
                <w:b/>
              </w:rPr>
            </w:pPr>
            <w:r w:rsidRPr="006E3BAC">
              <w:rPr>
                <w:b/>
              </w:rPr>
              <w:t>Suggestions</w:t>
            </w:r>
          </w:p>
        </w:tc>
      </w:tr>
      <w:tr w:rsidR="00D25ED8" w14:paraId="3B44EF4A" w14:textId="77777777" w:rsidTr="006D14DD">
        <w:tc>
          <w:tcPr>
            <w:tcW w:w="5310" w:type="dxa"/>
            <w:tcBorders>
              <w:bottom w:val="single" w:sz="4" w:space="0" w:color="auto"/>
            </w:tcBorders>
          </w:tcPr>
          <w:p w14:paraId="32CA3692" w14:textId="77777777" w:rsidR="00D25ED8" w:rsidRDefault="007B3231" w:rsidP="007B3231">
            <w:pPr>
              <w:pStyle w:val="NormalWeb"/>
              <w:numPr>
                <w:ilvl w:val="0"/>
                <w:numId w:val="27"/>
              </w:numPr>
            </w:pPr>
            <w:r>
              <w:t>Similar to week six, may have fewer women attending</w:t>
            </w:r>
          </w:p>
          <w:p w14:paraId="129C4639" w14:textId="77777777" w:rsidR="007B3231" w:rsidRDefault="007B3231" w:rsidP="007B3231">
            <w:pPr>
              <w:pStyle w:val="NormalWeb"/>
              <w:numPr>
                <w:ilvl w:val="0"/>
                <w:numId w:val="27"/>
              </w:numPr>
            </w:pPr>
            <w:r>
              <w:t>Dynamic stretching</w:t>
            </w:r>
          </w:p>
          <w:p w14:paraId="103EC19E" w14:textId="77777777" w:rsidR="007B3231" w:rsidRDefault="007B3231" w:rsidP="007B3231">
            <w:pPr>
              <w:pStyle w:val="NormalWeb"/>
              <w:numPr>
                <w:ilvl w:val="0"/>
                <w:numId w:val="27"/>
              </w:numPr>
            </w:pPr>
            <w:r>
              <w:t>Pelvic floor &amp; transverse abdominus exercises</w:t>
            </w:r>
          </w:p>
          <w:p w14:paraId="529673C2" w14:textId="77777777" w:rsidR="007B3231" w:rsidRDefault="007B3231" w:rsidP="007B3231">
            <w:pPr>
              <w:pStyle w:val="NormalWeb"/>
              <w:numPr>
                <w:ilvl w:val="0"/>
                <w:numId w:val="27"/>
              </w:numPr>
            </w:pPr>
            <w:r>
              <w:t>Re-visit back extensor and glute exercises</w:t>
            </w:r>
          </w:p>
          <w:p w14:paraId="01F24C7D" w14:textId="70E3BD81" w:rsidR="007B3231" w:rsidRDefault="007B3231" w:rsidP="007B3231">
            <w:pPr>
              <w:pStyle w:val="NormalWeb"/>
              <w:numPr>
                <w:ilvl w:val="0"/>
                <w:numId w:val="27"/>
              </w:numPr>
            </w:pPr>
            <w:r>
              <w:t>As they are starting to transition out of the program and many may start needing to go back to work, focus on exercises they can do at home</w:t>
            </w:r>
          </w:p>
        </w:tc>
        <w:tc>
          <w:tcPr>
            <w:tcW w:w="4950" w:type="dxa"/>
            <w:tcBorders>
              <w:bottom w:val="single" w:sz="4" w:space="0" w:color="auto"/>
            </w:tcBorders>
          </w:tcPr>
          <w:p w14:paraId="470A5F93" w14:textId="7A37FCB7" w:rsidR="00D25ED8" w:rsidRDefault="007B3231" w:rsidP="007B3231">
            <w:pPr>
              <w:pStyle w:val="NormalWeb"/>
              <w:numPr>
                <w:ilvl w:val="0"/>
                <w:numId w:val="27"/>
              </w:numPr>
            </w:pPr>
            <w:r>
              <w:t>Continue advancing exercises</w:t>
            </w:r>
          </w:p>
          <w:p w14:paraId="476CFD79" w14:textId="75190890" w:rsidR="007B3231" w:rsidRDefault="007B3231" w:rsidP="007B3231">
            <w:pPr>
              <w:pStyle w:val="NormalWeb"/>
              <w:numPr>
                <w:ilvl w:val="0"/>
                <w:numId w:val="27"/>
              </w:numPr>
            </w:pPr>
            <w:r>
              <w:t>Good time to take suggestions from the mothers and focus on their specific goals</w:t>
            </w:r>
          </w:p>
        </w:tc>
      </w:tr>
      <w:tr w:rsidR="00D25ED8" w:rsidRPr="006E3BAC" w14:paraId="2DA0730D" w14:textId="77777777" w:rsidTr="006D14DD">
        <w:tc>
          <w:tcPr>
            <w:tcW w:w="5310" w:type="dxa"/>
            <w:shd w:val="clear" w:color="auto" w:fill="CCFFFF"/>
          </w:tcPr>
          <w:p w14:paraId="0195EC69" w14:textId="740168A9" w:rsidR="00D25ED8" w:rsidRPr="006E3BAC" w:rsidRDefault="00C57156" w:rsidP="00247243">
            <w:pPr>
              <w:pStyle w:val="NormalWeb"/>
              <w:rPr>
                <w:b/>
              </w:rPr>
            </w:pPr>
            <w:r w:rsidRPr="006E3BAC">
              <w:rPr>
                <w:b/>
              </w:rPr>
              <w:t>Week Eight</w:t>
            </w:r>
          </w:p>
        </w:tc>
        <w:tc>
          <w:tcPr>
            <w:tcW w:w="4950" w:type="dxa"/>
            <w:shd w:val="clear" w:color="auto" w:fill="CCFFFF"/>
          </w:tcPr>
          <w:p w14:paraId="6F9B2327" w14:textId="5C9B6DE5" w:rsidR="00D25ED8" w:rsidRPr="006E3BAC" w:rsidRDefault="00247243" w:rsidP="00247243">
            <w:pPr>
              <w:pStyle w:val="NormalWeb"/>
              <w:rPr>
                <w:b/>
              </w:rPr>
            </w:pPr>
            <w:r w:rsidRPr="006E3BAC">
              <w:rPr>
                <w:b/>
              </w:rPr>
              <w:t>Suggestions</w:t>
            </w:r>
          </w:p>
        </w:tc>
      </w:tr>
      <w:tr w:rsidR="00D25ED8" w14:paraId="6538A10A" w14:textId="77777777" w:rsidTr="006D14DD">
        <w:tc>
          <w:tcPr>
            <w:tcW w:w="5310" w:type="dxa"/>
          </w:tcPr>
          <w:p w14:paraId="050F521B" w14:textId="77777777" w:rsidR="007B3231" w:rsidRDefault="007B3231" w:rsidP="007B3231">
            <w:pPr>
              <w:pStyle w:val="NormalWeb"/>
              <w:numPr>
                <w:ilvl w:val="0"/>
                <w:numId w:val="27"/>
              </w:numPr>
            </w:pPr>
            <w:r>
              <w:t>Similar to week six, may have fewer women attending</w:t>
            </w:r>
          </w:p>
          <w:p w14:paraId="37CD80BE" w14:textId="77777777" w:rsidR="007B3231" w:rsidRDefault="007B3231" w:rsidP="007B3231">
            <w:pPr>
              <w:pStyle w:val="NormalWeb"/>
              <w:numPr>
                <w:ilvl w:val="0"/>
                <w:numId w:val="27"/>
              </w:numPr>
            </w:pPr>
            <w:r>
              <w:t>Dynamic stretching</w:t>
            </w:r>
          </w:p>
          <w:p w14:paraId="61D0D5EF" w14:textId="77777777" w:rsidR="007B3231" w:rsidRDefault="007B3231" w:rsidP="007B3231">
            <w:pPr>
              <w:pStyle w:val="NormalWeb"/>
              <w:numPr>
                <w:ilvl w:val="0"/>
                <w:numId w:val="27"/>
              </w:numPr>
            </w:pPr>
            <w:r>
              <w:t>Pelvic floor &amp; transverse abdominus exercises</w:t>
            </w:r>
          </w:p>
          <w:p w14:paraId="16BB4215" w14:textId="77777777" w:rsidR="007B3231" w:rsidRDefault="007B3231" w:rsidP="007B3231">
            <w:pPr>
              <w:pStyle w:val="NormalWeb"/>
              <w:numPr>
                <w:ilvl w:val="0"/>
                <w:numId w:val="27"/>
              </w:numPr>
            </w:pPr>
            <w:r>
              <w:t>Re-visit back extensor and glute exercises</w:t>
            </w:r>
          </w:p>
          <w:p w14:paraId="3334E1F3" w14:textId="0B8B9EFF" w:rsidR="00D25ED8" w:rsidRDefault="007B3231" w:rsidP="007B3231">
            <w:pPr>
              <w:pStyle w:val="NormalWeb"/>
              <w:numPr>
                <w:ilvl w:val="0"/>
                <w:numId w:val="27"/>
              </w:numPr>
            </w:pPr>
            <w:r>
              <w:t>Questions, referrals, etc</w:t>
            </w:r>
          </w:p>
        </w:tc>
        <w:tc>
          <w:tcPr>
            <w:tcW w:w="4950" w:type="dxa"/>
          </w:tcPr>
          <w:p w14:paraId="21D5817B" w14:textId="77777777" w:rsidR="007B3231" w:rsidRDefault="007B3231" w:rsidP="007B3231">
            <w:pPr>
              <w:pStyle w:val="NormalWeb"/>
              <w:numPr>
                <w:ilvl w:val="0"/>
                <w:numId w:val="27"/>
              </w:numPr>
            </w:pPr>
            <w:r>
              <w:t>Continue advancing exercises</w:t>
            </w:r>
          </w:p>
          <w:p w14:paraId="0ECCE34C" w14:textId="16D501C9" w:rsidR="00D25ED8" w:rsidRDefault="007B3231" w:rsidP="007B3231">
            <w:pPr>
              <w:pStyle w:val="NormalWeb"/>
              <w:numPr>
                <w:ilvl w:val="0"/>
                <w:numId w:val="27"/>
              </w:numPr>
            </w:pPr>
            <w:r>
              <w:t>Good time to take suggestions from the mothers and focus on their specific goals</w:t>
            </w:r>
          </w:p>
        </w:tc>
      </w:tr>
    </w:tbl>
    <w:p w14:paraId="4F75DB1D" w14:textId="77777777" w:rsidR="00D25ED8" w:rsidRPr="00D25EC6" w:rsidRDefault="00D25ED8" w:rsidP="00CE0789">
      <w:pPr>
        <w:pStyle w:val="NormalWeb"/>
        <w:spacing w:line="480" w:lineRule="auto"/>
      </w:pPr>
    </w:p>
    <w:sectPr w:rsidR="00D25ED8" w:rsidRPr="00D25EC6" w:rsidSect="0000172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1815" w14:textId="77777777" w:rsidR="0093750A" w:rsidRDefault="0093750A" w:rsidP="00EC4A58">
      <w:r>
        <w:separator/>
      </w:r>
    </w:p>
  </w:endnote>
  <w:endnote w:type="continuationSeparator" w:id="0">
    <w:p w14:paraId="3ADCAA31" w14:textId="77777777" w:rsidR="0093750A" w:rsidRDefault="0093750A" w:rsidP="00E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6147" w14:textId="77777777" w:rsidR="0093750A" w:rsidRDefault="0093750A" w:rsidP="00EC4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4885F" w14:textId="77777777" w:rsidR="0093750A" w:rsidRDefault="0093750A" w:rsidP="00EC4A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346D" w14:textId="77777777" w:rsidR="0093750A" w:rsidRDefault="0093750A" w:rsidP="00EC4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CC5">
      <w:rPr>
        <w:rStyle w:val="PageNumber"/>
        <w:noProof/>
      </w:rPr>
      <w:t>1</w:t>
    </w:r>
    <w:r>
      <w:rPr>
        <w:rStyle w:val="PageNumber"/>
      </w:rPr>
      <w:fldChar w:fldCharType="end"/>
    </w:r>
  </w:p>
  <w:p w14:paraId="36FDB61C" w14:textId="77777777" w:rsidR="0093750A" w:rsidRDefault="0093750A" w:rsidP="00EC4A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40D17" w14:textId="77777777" w:rsidR="0093750A" w:rsidRDefault="0093750A" w:rsidP="00EC4A58">
      <w:r>
        <w:separator/>
      </w:r>
    </w:p>
  </w:footnote>
  <w:footnote w:type="continuationSeparator" w:id="0">
    <w:p w14:paraId="1625CAC2" w14:textId="77777777" w:rsidR="0093750A" w:rsidRDefault="0093750A" w:rsidP="00EC4A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0F2A" w14:textId="07FEADE7" w:rsidR="0093750A" w:rsidRPr="00EC4A58" w:rsidRDefault="0093750A" w:rsidP="00EC4A58">
    <w:pPr>
      <w:pStyle w:val="Header"/>
      <w:jc w:val="right"/>
    </w:pPr>
    <w:r w:rsidRPr="00EC4A58">
      <w:t>Abbie Marrale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89B"/>
    <w:multiLevelType w:val="hybridMultilevel"/>
    <w:tmpl w:val="9A505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246"/>
    <w:multiLevelType w:val="hybridMultilevel"/>
    <w:tmpl w:val="EF1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70933"/>
    <w:multiLevelType w:val="hybridMultilevel"/>
    <w:tmpl w:val="2A6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D0310"/>
    <w:multiLevelType w:val="hybridMultilevel"/>
    <w:tmpl w:val="C2FA7C1A"/>
    <w:lvl w:ilvl="0" w:tplc="304E82B4">
      <w:start w:val="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5F71"/>
    <w:multiLevelType w:val="hybridMultilevel"/>
    <w:tmpl w:val="8EFA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53C9E"/>
    <w:multiLevelType w:val="hybridMultilevel"/>
    <w:tmpl w:val="4D2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D3FA2"/>
    <w:multiLevelType w:val="hybridMultilevel"/>
    <w:tmpl w:val="BDF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C7317"/>
    <w:multiLevelType w:val="hybridMultilevel"/>
    <w:tmpl w:val="FA1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F739A"/>
    <w:multiLevelType w:val="hybridMultilevel"/>
    <w:tmpl w:val="FBAA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2622E"/>
    <w:multiLevelType w:val="hybridMultilevel"/>
    <w:tmpl w:val="B6740186"/>
    <w:lvl w:ilvl="0" w:tplc="B26A40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83D90"/>
    <w:multiLevelType w:val="hybridMultilevel"/>
    <w:tmpl w:val="FE1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91588"/>
    <w:multiLevelType w:val="hybridMultilevel"/>
    <w:tmpl w:val="4FC6DAF8"/>
    <w:lvl w:ilvl="0" w:tplc="B26A40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D2A19"/>
    <w:multiLevelType w:val="hybridMultilevel"/>
    <w:tmpl w:val="548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C164F"/>
    <w:multiLevelType w:val="hybridMultilevel"/>
    <w:tmpl w:val="0BE4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344B7"/>
    <w:multiLevelType w:val="hybridMultilevel"/>
    <w:tmpl w:val="F28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B5E55"/>
    <w:multiLevelType w:val="hybridMultilevel"/>
    <w:tmpl w:val="97202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D95770"/>
    <w:multiLevelType w:val="hybridMultilevel"/>
    <w:tmpl w:val="E03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F13D9"/>
    <w:multiLevelType w:val="hybridMultilevel"/>
    <w:tmpl w:val="D7D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C7FD4"/>
    <w:multiLevelType w:val="hybridMultilevel"/>
    <w:tmpl w:val="137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20B5F"/>
    <w:multiLevelType w:val="hybridMultilevel"/>
    <w:tmpl w:val="EE8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E75CF"/>
    <w:multiLevelType w:val="hybridMultilevel"/>
    <w:tmpl w:val="BEA8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36775D"/>
    <w:multiLevelType w:val="hybridMultilevel"/>
    <w:tmpl w:val="109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11CB2"/>
    <w:multiLevelType w:val="hybridMultilevel"/>
    <w:tmpl w:val="D7A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22D93"/>
    <w:multiLevelType w:val="hybridMultilevel"/>
    <w:tmpl w:val="40B03518"/>
    <w:lvl w:ilvl="0" w:tplc="B26A40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15576"/>
    <w:multiLevelType w:val="hybridMultilevel"/>
    <w:tmpl w:val="A724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80AAF"/>
    <w:multiLevelType w:val="hybridMultilevel"/>
    <w:tmpl w:val="D15C4E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45F24"/>
    <w:multiLevelType w:val="hybridMultilevel"/>
    <w:tmpl w:val="832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0"/>
  </w:num>
  <w:num w:numId="5">
    <w:abstractNumId w:val="24"/>
  </w:num>
  <w:num w:numId="6">
    <w:abstractNumId w:val="5"/>
  </w:num>
  <w:num w:numId="7">
    <w:abstractNumId w:val="23"/>
  </w:num>
  <w:num w:numId="8">
    <w:abstractNumId w:val="9"/>
  </w:num>
  <w:num w:numId="9">
    <w:abstractNumId w:val="11"/>
  </w:num>
  <w:num w:numId="10">
    <w:abstractNumId w:val="2"/>
  </w:num>
  <w:num w:numId="11">
    <w:abstractNumId w:val="8"/>
  </w:num>
  <w:num w:numId="12">
    <w:abstractNumId w:val="7"/>
  </w:num>
  <w:num w:numId="13">
    <w:abstractNumId w:val="21"/>
  </w:num>
  <w:num w:numId="14">
    <w:abstractNumId w:val="1"/>
  </w:num>
  <w:num w:numId="15">
    <w:abstractNumId w:val="25"/>
  </w:num>
  <w:num w:numId="16">
    <w:abstractNumId w:val="3"/>
  </w:num>
  <w:num w:numId="17">
    <w:abstractNumId w:val="4"/>
  </w:num>
  <w:num w:numId="18">
    <w:abstractNumId w:val="20"/>
  </w:num>
  <w:num w:numId="19">
    <w:abstractNumId w:val="10"/>
  </w:num>
  <w:num w:numId="20">
    <w:abstractNumId w:val="14"/>
  </w:num>
  <w:num w:numId="21">
    <w:abstractNumId w:val="6"/>
  </w:num>
  <w:num w:numId="22">
    <w:abstractNumId w:val="13"/>
  </w:num>
  <w:num w:numId="23">
    <w:abstractNumId w:val="22"/>
  </w:num>
  <w:num w:numId="24">
    <w:abstractNumId w:val="16"/>
  </w:num>
  <w:num w:numId="25">
    <w:abstractNumId w:val="18"/>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F2"/>
    <w:rsid w:val="00000967"/>
    <w:rsid w:val="00001726"/>
    <w:rsid w:val="000069C2"/>
    <w:rsid w:val="000340F9"/>
    <w:rsid w:val="00042E94"/>
    <w:rsid w:val="00045A13"/>
    <w:rsid w:val="00055841"/>
    <w:rsid w:val="0006723A"/>
    <w:rsid w:val="000747D5"/>
    <w:rsid w:val="000A22D4"/>
    <w:rsid w:val="000C660B"/>
    <w:rsid w:val="001023BE"/>
    <w:rsid w:val="00125DC6"/>
    <w:rsid w:val="00176DE2"/>
    <w:rsid w:val="00181F43"/>
    <w:rsid w:val="00190BDB"/>
    <w:rsid w:val="00195024"/>
    <w:rsid w:val="001960D4"/>
    <w:rsid w:val="0019752C"/>
    <w:rsid w:val="001B0CAA"/>
    <w:rsid w:val="001B4220"/>
    <w:rsid w:val="001C6809"/>
    <w:rsid w:val="001E6916"/>
    <w:rsid w:val="002016CB"/>
    <w:rsid w:val="002149E7"/>
    <w:rsid w:val="0023779B"/>
    <w:rsid w:val="002471F9"/>
    <w:rsid w:val="00247243"/>
    <w:rsid w:val="00250E09"/>
    <w:rsid w:val="00262410"/>
    <w:rsid w:val="002639A6"/>
    <w:rsid w:val="00275CB1"/>
    <w:rsid w:val="002A1B0F"/>
    <w:rsid w:val="002A701D"/>
    <w:rsid w:val="002A76F1"/>
    <w:rsid w:val="002C25CF"/>
    <w:rsid w:val="002D18DA"/>
    <w:rsid w:val="002D1F51"/>
    <w:rsid w:val="002D59F4"/>
    <w:rsid w:val="002E025D"/>
    <w:rsid w:val="003205C1"/>
    <w:rsid w:val="00324CD7"/>
    <w:rsid w:val="0032686C"/>
    <w:rsid w:val="0033024C"/>
    <w:rsid w:val="00345ABE"/>
    <w:rsid w:val="003651FF"/>
    <w:rsid w:val="00370A9C"/>
    <w:rsid w:val="00374F54"/>
    <w:rsid w:val="003776AD"/>
    <w:rsid w:val="00381642"/>
    <w:rsid w:val="003867B7"/>
    <w:rsid w:val="0039797D"/>
    <w:rsid w:val="003A1770"/>
    <w:rsid w:val="003B4FF2"/>
    <w:rsid w:val="003C0A07"/>
    <w:rsid w:val="003C102C"/>
    <w:rsid w:val="003D5AA9"/>
    <w:rsid w:val="003D73B4"/>
    <w:rsid w:val="003E1616"/>
    <w:rsid w:val="003E3CE5"/>
    <w:rsid w:val="003F6471"/>
    <w:rsid w:val="00416EC2"/>
    <w:rsid w:val="00423FB9"/>
    <w:rsid w:val="004347FD"/>
    <w:rsid w:val="00451B73"/>
    <w:rsid w:val="0046014A"/>
    <w:rsid w:val="004637B6"/>
    <w:rsid w:val="00464B9B"/>
    <w:rsid w:val="00495A92"/>
    <w:rsid w:val="004B5F71"/>
    <w:rsid w:val="004C043C"/>
    <w:rsid w:val="004D2F79"/>
    <w:rsid w:val="004E143B"/>
    <w:rsid w:val="004E15CF"/>
    <w:rsid w:val="004F013E"/>
    <w:rsid w:val="00501B1B"/>
    <w:rsid w:val="005076F2"/>
    <w:rsid w:val="00522020"/>
    <w:rsid w:val="00533BEE"/>
    <w:rsid w:val="005446FC"/>
    <w:rsid w:val="0057347D"/>
    <w:rsid w:val="005934EB"/>
    <w:rsid w:val="005A19D0"/>
    <w:rsid w:val="005A24A7"/>
    <w:rsid w:val="005A6759"/>
    <w:rsid w:val="005B17FA"/>
    <w:rsid w:val="005B5525"/>
    <w:rsid w:val="005C1B95"/>
    <w:rsid w:val="005D5284"/>
    <w:rsid w:val="005E348B"/>
    <w:rsid w:val="005F5805"/>
    <w:rsid w:val="006050D2"/>
    <w:rsid w:val="00610B5D"/>
    <w:rsid w:val="00614D19"/>
    <w:rsid w:val="0062637E"/>
    <w:rsid w:val="00644193"/>
    <w:rsid w:val="006471FB"/>
    <w:rsid w:val="0065001E"/>
    <w:rsid w:val="00670D3B"/>
    <w:rsid w:val="00686E28"/>
    <w:rsid w:val="006A23DA"/>
    <w:rsid w:val="006C19AF"/>
    <w:rsid w:val="006C4D33"/>
    <w:rsid w:val="006C6CA1"/>
    <w:rsid w:val="006D12F3"/>
    <w:rsid w:val="006D14DD"/>
    <w:rsid w:val="006D4D3E"/>
    <w:rsid w:val="006E3BAC"/>
    <w:rsid w:val="006F2853"/>
    <w:rsid w:val="00702F7C"/>
    <w:rsid w:val="00716448"/>
    <w:rsid w:val="00752411"/>
    <w:rsid w:val="007825C8"/>
    <w:rsid w:val="00784B62"/>
    <w:rsid w:val="00785118"/>
    <w:rsid w:val="007926B7"/>
    <w:rsid w:val="00793795"/>
    <w:rsid w:val="007B3231"/>
    <w:rsid w:val="007D0CEF"/>
    <w:rsid w:val="007D3BBE"/>
    <w:rsid w:val="007F425B"/>
    <w:rsid w:val="008142B1"/>
    <w:rsid w:val="008367B4"/>
    <w:rsid w:val="0084155D"/>
    <w:rsid w:val="00851B50"/>
    <w:rsid w:val="0085477E"/>
    <w:rsid w:val="00864BC3"/>
    <w:rsid w:val="008819E3"/>
    <w:rsid w:val="0088342F"/>
    <w:rsid w:val="0088656E"/>
    <w:rsid w:val="00897402"/>
    <w:rsid w:val="008A2C8D"/>
    <w:rsid w:val="008D0417"/>
    <w:rsid w:val="008E2A0E"/>
    <w:rsid w:val="008E4AC0"/>
    <w:rsid w:val="009017ED"/>
    <w:rsid w:val="009055CF"/>
    <w:rsid w:val="00935726"/>
    <w:rsid w:val="0093750A"/>
    <w:rsid w:val="00942E79"/>
    <w:rsid w:val="00955291"/>
    <w:rsid w:val="00982BAA"/>
    <w:rsid w:val="009831A9"/>
    <w:rsid w:val="009901C8"/>
    <w:rsid w:val="009A0CCB"/>
    <w:rsid w:val="009A2267"/>
    <w:rsid w:val="009B3DEB"/>
    <w:rsid w:val="009B43E3"/>
    <w:rsid w:val="009B59CA"/>
    <w:rsid w:val="009C09A6"/>
    <w:rsid w:val="009D17F6"/>
    <w:rsid w:val="009D1CF4"/>
    <w:rsid w:val="009D4793"/>
    <w:rsid w:val="009F70CD"/>
    <w:rsid w:val="009F7ADE"/>
    <w:rsid w:val="00A1554B"/>
    <w:rsid w:val="00A201FC"/>
    <w:rsid w:val="00A3257B"/>
    <w:rsid w:val="00A52B43"/>
    <w:rsid w:val="00A63EF4"/>
    <w:rsid w:val="00A641F0"/>
    <w:rsid w:val="00A660C8"/>
    <w:rsid w:val="00A81161"/>
    <w:rsid w:val="00AA249A"/>
    <w:rsid w:val="00AA343D"/>
    <w:rsid w:val="00AB654B"/>
    <w:rsid w:val="00AC4011"/>
    <w:rsid w:val="00AE07FE"/>
    <w:rsid w:val="00AE18C9"/>
    <w:rsid w:val="00AE3471"/>
    <w:rsid w:val="00AF0DDF"/>
    <w:rsid w:val="00B117DB"/>
    <w:rsid w:val="00B46E69"/>
    <w:rsid w:val="00B62D03"/>
    <w:rsid w:val="00B922B1"/>
    <w:rsid w:val="00B95034"/>
    <w:rsid w:val="00BA6F0E"/>
    <w:rsid w:val="00BC7F45"/>
    <w:rsid w:val="00BD138E"/>
    <w:rsid w:val="00BD2D9E"/>
    <w:rsid w:val="00BE0AF7"/>
    <w:rsid w:val="00BF2AFA"/>
    <w:rsid w:val="00C07862"/>
    <w:rsid w:val="00C11255"/>
    <w:rsid w:val="00C15B31"/>
    <w:rsid w:val="00C2782E"/>
    <w:rsid w:val="00C46C88"/>
    <w:rsid w:val="00C51EDA"/>
    <w:rsid w:val="00C55FA5"/>
    <w:rsid w:val="00C57156"/>
    <w:rsid w:val="00C64CC5"/>
    <w:rsid w:val="00CA023E"/>
    <w:rsid w:val="00CA696D"/>
    <w:rsid w:val="00CB0110"/>
    <w:rsid w:val="00CC705D"/>
    <w:rsid w:val="00CE0789"/>
    <w:rsid w:val="00CE150D"/>
    <w:rsid w:val="00CE2E8A"/>
    <w:rsid w:val="00CE51B0"/>
    <w:rsid w:val="00CE6426"/>
    <w:rsid w:val="00D05CB8"/>
    <w:rsid w:val="00D20A1B"/>
    <w:rsid w:val="00D25EC6"/>
    <w:rsid w:val="00D25ED8"/>
    <w:rsid w:val="00D41688"/>
    <w:rsid w:val="00D519CC"/>
    <w:rsid w:val="00D526C4"/>
    <w:rsid w:val="00D5272B"/>
    <w:rsid w:val="00D70915"/>
    <w:rsid w:val="00D77152"/>
    <w:rsid w:val="00D77EF3"/>
    <w:rsid w:val="00D9230E"/>
    <w:rsid w:val="00DA6E49"/>
    <w:rsid w:val="00DA781A"/>
    <w:rsid w:val="00DB1DC5"/>
    <w:rsid w:val="00DB2C46"/>
    <w:rsid w:val="00DC0F33"/>
    <w:rsid w:val="00DC4E03"/>
    <w:rsid w:val="00DE10FC"/>
    <w:rsid w:val="00DE17BD"/>
    <w:rsid w:val="00DE5EB6"/>
    <w:rsid w:val="00DF22D9"/>
    <w:rsid w:val="00DF73ED"/>
    <w:rsid w:val="00E131A1"/>
    <w:rsid w:val="00E27532"/>
    <w:rsid w:val="00E7307F"/>
    <w:rsid w:val="00E84D9B"/>
    <w:rsid w:val="00E87433"/>
    <w:rsid w:val="00EB6C5F"/>
    <w:rsid w:val="00EC2258"/>
    <w:rsid w:val="00EC4A58"/>
    <w:rsid w:val="00ED70F9"/>
    <w:rsid w:val="00F0704B"/>
    <w:rsid w:val="00F104FA"/>
    <w:rsid w:val="00F154FB"/>
    <w:rsid w:val="00F156D8"/>
    <w:rsid w:val="00F234C6"/>
    <w:rsid w:val="00F33AF8"/>
    <w:rsid w:val="00F50581"/>
    <w:rsid w:val="00F625A2"/>
    <w:rsid w:val="00F71FBB"/>
    <w:rsid w:val="00F83C5F"/>
    <w:rsid w:val="00F87362"/>
    <w:rsid w:val="00FB043C"/>
    <w:rsid w:val="00FC5EBA"/>
    <w:rsid w:val="00FD5B3D"/>
    <w:rsid w:val="00FE2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A4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6F2"/>
    <w:rPr>
      <w:b/>
      <w:bCs/>
    </w:rPr>
  </w:style>
  <w:style w:type="character" w:styleId="Hyperlink">
    <w:name w:val="Hyperlink"/>
    <w:uiPriority w:val="99"/>
    <w:rsid w:val="005076F2"/>
    <w:rPr>
      <w:color w:val="0000FF"/>
      <w:u w:val="single"/>
    </w:rPr>
  </w:style>
  <w:style w:type="paragraph" w:styleId="BodyText">
    <w:name w:val="Body Text"/>
    <w:basedOn w:val="Normal"/>
    <w:link w:val="BodyTextChar"/>
    <w:uiPriority w:val="99"/>
    <w:unhideWhenUsed/>
    <w:rsid w:val="009B59CA"/>
    <w:pPr>
      <w:spacing w:after="120"/>
    </w:pPr>
  </w:style>
  <w:style w:type="character" w:customStyle="1" w:styleId="BodyTextChar">
    <w:name w:val="Body Text Char"/>
    <w:link w:val="BodyText"/>
    <w:uiPriority w:val="99"/>
    <w:rsid w:val="009B59CA"/>
    <w:rPr>
      <w:sz w:val="24"/>
      <w:szCs w:val="24"/>
    </w:rPr>
  </w:style>
  <w:style w:type="paragraph" w:styleId="ListParagraph">
    <w:name w:val="List Paragraph"/>
    <w:basedOn w:val="Normal"/>
    <w:uiPriority w:val="99"/>
    <w:qFormat/>
    <w:rsid w:val="00E27532"/>
    <w:pPr>
      <w:ind w:left="720"/>
      <w:contextualSpacing/>
    </w:pPr>
    <w:rPr>
      <w:rFonts w:ascii="Cambria" w:eastAsia="Cambria" w:hAnsi="Cambria"/>
    </w:rPr>
  </w:style>
  <w:style w:type="character" w:styleId="FollowedHyperlink">
    <w:name w:val="FollowedHyperlink"/>
    <w:basedOn w:val="DefaultParagraphFont"/>
    <w:uiPriority w:val="99"/>
    <w:semiHidden/>
    <w:unhideWhenUsed/>
    <w:rsid w:val="00D77152"/>
    <w:rPr>
      <w:color w:val="800080" w:themeColor="followedHyperlink"/>
      <w:u w:val="single"/>
    </w:rPr>
  </w:style>
  <w:style w:type="table" w:styleId="MediumGrid3-Accent1">
    <w:name w:val="Medium Grid 3 Accent 1"/>
    <w:basedOn w:val="TableNormal"/>
    <w:uiPriority w:val="69"/>
    <w:rsid w:val="0019752C"/>
    <w:rPr>
      <w:rFonts w:asciiTheme="minorHAnsi" w:eastAsiaTheme="minorEastAsia" w:hAnsiTheme="minorHAnsi" w:cstheme="minorBidi"/>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EC4A58"/>
    <w:pPr>
      <w:tabs>
        <w:tab w:val="center" w:pos="4320"/>
        <w:tab w:val="right" w:pos="8640"/>
      </w:tabs>
    </w:pPr>
  </w:style>
  <w:style w:type="character" w:customStyle="1" w:styleId="HeaderChar">
    <w:name w:val="Header Char"/>
    <w:basedOn w:val="DefaultParagraphFont"/>
    <w:link w:val="Header"/>
    <w:uiPriority w:val="99"/>
    <w:rsid w:val="00EC4A58"/>
    <w:rPr>
      <w:sz w:val="24"/>
      <w:szCs w:val="24"/>
    </w:rPr>
  </w:style>
  <w:style w:type="paragraph" w:styleId="Footer">
    <w:name w:val="footer"/>
    <w:basedOn w:val="Normal"/>
    <w:link w:val="FooterChar"/>
    <w:uiPriority w:val="99"/>
    <w:unhideWhenUsed/>
    <w:rsid w:val="00EC4A58"/>
    <w:pPr>
      <w:tabs>
        <w:tab w:val="center" w:pos="4320"/>
        <w:tab w:val="right" w:pos="8640"/>
      </w:tabs>
    </w:pPr>
  </w:style>
  <w:style w:type="character" w:customStyle="1" w:styleId="FooterChar">
    <w:name w:val="Footer Char"/>
    <w:basedOn w:val="DefaultParagraphFont"/>
    <w:link w:val="Footer"/>
    <w:uiPriority w:val="99"/>
    <w:rsid w:val="00EC4A58"/>
    <w:rPr>
      <w:sz w:val="24"/>
      <w:szCs w:val="24"/>
    </w:rPr>
  </w:style>
  <w:style w:type="character" w:styleId="PageNumber">
    <w:name w:val="page number"/>
    <w:basedOn w:val="DefaultParagraphFont"/>
    <w:uiPriority w:val="99"/>
    <w:semiHidden/>
    <w:unhideWhenUsed/>
    <w:rsid w:val="00EC4A58"/>
  </w:style>
  <w:style w:type="paragraph" w:styleId="NormalWeb">
    <w:name w:val="Normal (Web)"/>
    <w:basedOn w:val="Normal"/>
    <w:uiPriority w:val="99"/>
    <w:unhideWhenUsed/>
    <w:rsid w:val="00045A13"/>
    <w:pPr>
      <w:spacing w:before="100" w:beforeAutospacing="1" w:after="100" w:afterAutospacing="1"/>
    </w:pPr>
    <w:rPr>
      <w:rFonts w:ascii="Times" w:hAnsi="Times"/>
      <w:sz w:val="20"/>
      <w:szCs w:val="20"/>
    </w:rPr>
  </w:style>
  <w:style w:type="table" w:styleId="TableGrid">
    <w:name w:val="Table Grid"/>
    <w:basedOn w:val="TableNormal"/>
    <w:uiPriority w:val="59"/>
    <w:rsid w:val="00982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6F2"/>
    <w:rPr>
      <w:b/>
      <w:bCs/>
    </w:rPr>
  </w:style>
  <w:style w:type="character" w:styleId="Hyperlink">
    <w:name w:val="Hyperlink"/>
    <w:uiPriority w:val="99"/>
    <w:rsid w:val="005076F2"/>
    <w:rPr>
      <w:color w:val="0000FF"/>
      <w:u w:val="single"/>
    </w:rPr>
  </w:style>
  <w:style w:type="paragraph" w:styleId="BodyText">
    <w:name w:val="Body Text"/>
    <w:basedOn w:val="Normal"/>
    <w:link w:val="BodyTextChar"/>
    <w:uiPriority w:val="99"/>
    <w:unhideWhenUsed/>
    <w:rsid w:val="009B59CA"/>
    <w:pPr>
      <w:spacing w:after="120"/>
    </w:pPr>
  </w:style>
  <w:style w:type="character" w:customStyle="1" w:styleId="BodyTextChar">
    <w:name w:val="Body Text Char"/>
    <w:link w:val="BodyText"/>
    <w:uiPriority w:val="99"/>
    <w:rsid w:val="009B59CA"/>
    <w:rPr>
      <w:sz w:val="24"/>
      <w:szCs w:val="24"/>
    </w:rPr>
  </w:style>
  <w:style w:type="paragraph" w:styleId="ListParagraph">
    <w:name w:val="List Paragraph"/>
    <w:basedOn w:val="Normal"/>
    <w:uiPriority w:val="99"/>
    <w:qFormat/>
    <w:rsid w:val="00E27532"/>
    <w:pPr>
      <w:ind w:left="720"/>
      <w:contextualSpacing/>
    </w:pPr>
    <w:rPr>
      <w:rFonts w:ascii="Cambria" w:eastAsia="Cambria" w:hAnsi="Cambria"/>
    </w:rPr>
  </w:style>
  <w:style w:type="character" w:styleId="FollowedHyperlink">
    <w:name w:val="FollowedHyperlink"/>
    <w:basedOn w:val="DefaultParagraphFont"/>
    <w:uiPriority w:val="99"/>
    <w:semiHidden/>
    <w:unhideWhenUsed/>
    <w:rsid w:val="00D77152"/>
    <w:rPr>
      <w:color w:val="800080" w:themeColor="followedHyperlink"/>
      <w:u w:val="single"/>
    </w:rPr>
  </w:style>
  <w:style w:type="table" w:styleId="MediumGrid3-Accent1">
    <w:name w:val="Medium Grid 3 Accent 1"/>
    <w:basedOn w:val="TableNormal"/>
    <w:uiPriority w:val="69"/>
    <w:rsid w:val="0019752C"/>
    <w:rPr>
      <w:rFonts w:asciiTheme="minorHAnsi" w:eastAsiaTheme="minorEastAsia" w:hAnsiTheme="minorHAnsi" w:cstheme="minorBidi"/>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EC4A58"/>
    <w:pPr>
      <w:tabs>
        <w:tab w:val="center" w:pos="4320"/>
        <w:tab w:val="right" w:pos="8640"/>
      </w:tabs>
    </w:pPr>
  </w:style>
  <w:style w:type="character" w:customStyle="1" w:styleId="HeaderChar">
    <w:name w:val="Header Char"/>
    <w:basedOn w:val="DefaultParagraphFont"/>
    <w:link w:val="Header"/>
    <w:uiPriority w:val="99"/>
    <w:rsid w:val="00EC4A58"/>
    <w:rPr>
      <w:sz w:val="24"/>
      <w:szCs w:val="24"/>
    </w:rPr>
  </w:style>
  <w:style w:type="paragraph" w:styleId="Footer">
    <w:name w:val="footer"/>
    <w:basedOn w:val="Normal"/>
    <w:link w:val="FooterChar"/>
    <w:uiPriority w:val="99"/>
    <w:unhideWhenUsed/>
    <w:rsid w:val="00EC4A58"/>
    <w:pPr>
      <w:tabs>
        <w:tab w:val="center" w:pos="4320"/>
        <w:tab w:val="right" w:pos="8640"/>
      </w:tabs>
    </w:pPr>
  </w:style>
  <w:style w:type="character" w:customStyle="1" w:styleId="FooterChar">
    <w:name w:val="Footer Char"/>
    <w:basedOn w:val="DefaultParagraphFont"/>
    <w:link w:val="Footer"/>
    <w:uiPriority w:val="99"/>
    <w:rsid w:val="00EC4A58"/>
    <w:rPr>
      <w:sz w:val="24"/>
      <w:szCs w:val="24"/>
    </w:rPr>
  </w:style>
  <w:style w:type="character" w:styleId="PageNumber">
    <w:name w:val="page number"/>
    <w:basedOn w:val="DefaultParagraphFont"/>
    <w:uiPriority w:val="99"/>
    <w:semiHidden/>
    <w:unhideWhenUsed/>
    <w:rsid w:val="00EC4A58"/>
  </w:style>
  <w:style w:type="paragraph" w:styleId="NormalWeb">
    <w:name w:val="Normal (Web)"/>
    <w:basedOn w:val="Normal"/>
    <w:uiPriority w:val="99"/>
    <w:unhideWhenUsed/>
    <w:rsid w:val="00045A13"/>
    <w:pPr>
      <w:spacing w:before="100" w:beforeAutospacing="1" w:after="100" w:afterAutospacing="1"/>
    </w:pPr>
    <w:rPr>
      <w:rFonts w:ascii="Times" w:hAnsi="Times"/>
      <w:sz w:val="20"/>
      <w:szCs w:val="20"/>
    </w:rPr>
  </w:style>
  <w:style w:type="table" w:styleId="TableGrid">
    <w:name w:val="Table Grid"/>
    <w:basedOn w:val="TableNormal"/>
    <w:uiPriority w:val="59"/>
    <w:rsid w:val="00982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377">
      <w:bodyDiv w:val="1"/>
      <w:marLeft w:val="0"/>
      <w:marRight w:val="0"/>
      <w:marTop w:val="0"/>
      <w:marBottom w:val="0"/>
      <w:divBdr>
        <w:top w:val="none" w:sz="0" w:space="0" w:color="auto"/>
        <w:left w:val="none" w:sz="0" w:space="0" w:color="auto"/>
        <w:bottom w:val="none" w:sz="0" w:space="0" w:color="auto"/>
        <w:right w:val="none" w:sz="0" w:space="0" w:color="auto"/>
      </w:divBdr>
    </w:div>
    <w:div w:id="89546555">
      <w:bodyDiv w:val="1"/>
      <w:marLeft w:val="0"/>
      <w:marRight w:val="0"/>
      <w:marTop w:val="0"/>
      <w:marBottom w:val="0"/>
      <w:divBdr>
        <w:top w:val="none" w:sz="0" w:space="0" w:color="auto"/>
        <w:left w:val="none" w:sz="0" w:space="0" w:color="auto"/>
        <w:bottom w:val="none" w:sz="0" w:space="0" w:color="auto"/>
        <w:right w:val="none" w:sz="0" w:space="0" w:color="auto"/>
      </w:divBdr>
    </w:div>
    <w:div w:id="120268943">
      <w:bodyDiv w:val="1"/>
      <w:marLeft w:val="0"/>
      <w:marRight w:val="0"/>
      <w:marTop w:val="0"/>
      <w:marBottom w:val="0"/>
      <w:divBdr>
        <w:top w:val="none" w:sz="0" w:space="0" w:color="auto"/>
        <w:left w:val="none" w:sz="0" w:space="0" w:color="auto"/>
        <w:bottom w:val="none" w:sz="0" w:space="0" w:color="auto"/>
        <w:right w:val="none" w:sz="0" w:space="0" w:color="auto"/>
      </w:divBdr>
    </w:div>
    <w:div w:id="150486514">
      <w:bodyDiv w:val="1"/>
      <w:marLeft w:val="0"/>
      <w:marRight w:val="0"/>
      <w:marTop w:val="0"/>
      <w:marBottom w:val="0"/>
      <w:divBdr>
        <w:top w:val="none" w:sz="0" w:space="0" w:color="auto"/>
        <w:left w:val="none" w:sz="0" w:space="0" w:color="auto"/>
        <w:bottom w:val="none" w:sz="0" w:space="0" w:color="auto"/>
        <w:right w:val="none" w:sz="0" w:space="0" w:color="auto"/>
      </w:divBdr>
    </w:div>
    <w:div w:id="189951938">
      <w:bodyDiv w:val="1"/>
      <w:marLeft w:val="0"/>
      <w:marRight w:val="0"/>
      <w:marTop w:val="0"/>
      <w:marBottom w:val="0"/>
      <w:divBdr>
        <w:top w:val="none" w:sz="0" w:space="0" w:color="auto"/>
        <w:left w:val="none" w:sz="0" w:space="0" w:color="auto"/>
        <w:bottom w:val="none" w:sz="0" w:space="0" w:color="auto"/>
        <w:right w:val="none" w:sz="0" w:space="0" w:color="auto"/>
      </w:divBdr>
    </w:div>
    <w:div w:id="322516183">
      <w:bodyDiv w:val="1"/>
      <w:marLeft w:val="0"/>
      <w:marRight w:val="0"/>
      <w:marTop w:val="0"/>
      <w:marBottom w:val="0"/>
      <w:divBdr>
        <w:top w:val="none" w:sz="0" w:space="0" w:color="auto"/>
        <w:left w:val="none" w:sz="0" w:space="0" w:color="auto"/>
        <w:bottom w:val="none" w:sz="0" w:space="0" w:color="auto"/>
        <w:right w:val="none" w:sz="0" w:space="0" w:color="auto"/>
      </w:divBdr>
    </w:div>
    <w:div w:id="343047594">
      <w:bodyDiv w:val="1"/>
      <w:marLeft w:val="0"/>
      <w:marRight w:val="0"/>
      <w:marTop w:val="0"/>
      <w:marBottom w:val="0"/>
      <w:divBdr>
        <w:top w:val="none" w:sz="0" w:space="0" w:color="auto"/>
        <w:left w:val="none" w:sz="0" w:space="0" w:color="auto"/>
        <w:bottom w:val="none" w:sz="0" w:space="0" w:color="auto"/>
        <w:right w:val="none" w:sz="0" w:space="0" w:color="auto"/>
      </w:divBdr>
    </w:div>
    <w:div w:id="353196023">
      <w:bodyDiv w:val="1"/>
      <w:marLeft w:val="0"/>
      <w:marRight w:val="0"/>
      <w:marTop w:val="0"/>
      <w:marBottom w:val="0"/>
      <w:divBdr>
        <w:top w:val="none" w:sz="0" w:space="0" w:color="auto"/>
        <w:left w:val="none" w:sz="0" w:space="0" w:color="auto"/>
        <w:bottom w:val="none" w:sz="0" w:space="0" w:color="auto"/>
        <w:right w:val="none" w:sz="0" w:space="0" w:color="auto"/>
      </w:divBdr>
    </w:div>
    <w:div w:id="373385500">
      <w:bodyDiv w:val="1"/>
      <w:marLeft w:val="0"/>
      <w:marRight w:val="0"/>
      <w:marTop w:val="0"/>
      <w:marBottom w:val="0"/>
      <w:divBdr>
        <w:top w:val="none" w:sz="0" w:space="0" w:color="auto"/>
        <w:left w:val="none" w:sz="0" w:space="0" w:color="auto"/>
        <w:bottom w:val="none" w:sz="0" w:space="0" w:color="auto"/>
        <w:right w:val="none" w:sz="0" w:space="0" w:color="auto"/>
      </w:divBdr>
    </w:div>
    <w:div w:id="425079678">
      <w:bodyDiv w:val="1"/>
      <w:marLeft w:val="0"/>
      <w:marRight w:val="0"/>
      <w:marTop w:val="0"/>
      <w:marBottom w:val="0"/>
      <w:divBdr>
        <w:top w:val="none" w:sz="0" w:space="0" w:color="auto"/>
        <w:left w:val="none" w:sz="0" w:space="0" w:color="auto"/>
        <w:bottom w:val="none" w:sz="0" w:space="0" w:color="auto"/>
        <w:right w:val="none" w:sz="0" w:space="0" w:color="auto"/>
      </w:divBdr>
    </w:div>
    <w:div w:id="442766020">
      <w:bodyDiv w:val="1"/>
      <w:marLeft w:val="0"/>
      <w:marRight w:val="0"/>
      <w:marTop w:val="0"/>
      <w:marBottom w:val="0"/>
      <w:divBdr>
        <w:top w:val="none" w:sz="0" w:space="0" w:color="auto"/>
        <w:left w:val="none" w:sz="0" w:space="0" w:color="auto"/>
        <w:bottom w:val="none" w:sz="0" w:space="0" w:color="auto"/>
        <w:right w:val="none" w:sz="0" w:space="0" w:color="auto"/>
      </w:divBdr>
    </w:div>
    <w:div w:id="457602944">
      <w:bodyDiv w:val="1"/>
      <w:marLeft w:val="0"/>
      <w:marRight w:val="0"/>
      <w:marTop w:val="0"/>
      <w:marBottom w:val="0"/>
      <w:divBdr>
        <w:top w:val="none" w:sz="0" w:space="0" w:color="auto"/>
        <w:left w:val="none" w:sz="0" w:space="0" w:color="auto"/>
        <w:bottom w:val="none" w:sz="0" w:space="0" w:color="auto"/>
        <w:right w:val="none" w:sz="0" w:space="0" w:color="auto"/>
      </w:divBdr>
    </w:div>
    <w:div w:id="550505335">
      <w:bodyDiv w:val="1"/>
      <w:marLeft w:val="0"/>
      <w:marRight w:val="0"/>
      <w:marTop w:val="0"/>
      <w:marBottom w:val="0"/>
      <w:divBdr>
        <w:top w:val="none" w:sz="0" w:space="0" w:color="auto"/>
        <w:left w:val="none" w:sz="0" w:space="0" w:color="auto"/>
        <w:bottom w:val="none" w:sz="0" w:space="0" w:color="auto"/>
        <w:right w:val="none" w:sz="0" w:space="0" w:color="auto"/>
      </w:divBdr>
    </w:div>
    <w:div w:id="649792906">
      <w:bodyDiv w:val="1"/>
      <w:marLeft w:val="0"/>
      <w:marRight w:val="0"/>
      <w:marTop w:val="0"/>
      <w:marBottom w:val="0"/>
      <w:divBdr>
        <w:top w:val="none" w:sz="0" w:space="0" w:color="auto"/>
        <w:left w:val="none" w:sz="0" w:space="0" w:color="auto"/>
        <w:bottom w:val="none" w:sz="0" w:space="0" w:color="auto"/>
        <w:right w:val="none" w:sz="0" w:space="0" w:color="auto"/>
      </w:divBdr>
    </w:div>
    <w:div w:id="682822078">
      <w:bodyDiv w:val="1"/>
      <w:marLeft w:val="0"/>
      <w:marRight w:val="0"/>
      <w:marTop w:val="0"/>
      <w:marBottom w:val="0"/>
      <w:divBdr>
        <w:top w:val="none" w:sz="0" w:space="0" w:color="auto"/>
        <w:left w:val="none" w:sz="0" w:space="0" w:color="auto"/>
        <w:bottom w:val="none" w:sz="0" w:space="0" w:color="auto"/>
        <w:right w:val="none" w:sz="0" w:space="0" w:color="auto"/>
      </w:divBdr>
    </w:div>
    <w:div w:id="741217890">
      <w:bodyDiv w:val="1"/>
      <w:marLeft w:val="0"/>
      <w:marRight w:val="0"/>
      <w:marTop w:val="0"/>
      <w:marBottom w:val="0"/>
      <w:divBdr>
        <w:top w:val="none" w:sz="0" w:space="0" w:color="auto"/>
        <w:left w:val="none" w:sz="0" w:space="0" w:color="auto"/>
        <w:bottom w:val="none" w:sz="0" w:space="0" w:color="auto"/>
        <w:right w:val="none" w:sz="0" w:space="0" w:color="auto"/>
      </w:divBdr>
    </w:div>
    <w:div w:id="805440289">
      <w:bodyDiv w:val="1"/>
      <w:marLeft w:val="0"/>
      <w:marRight w:val="0"/>
      <w:marTop w:val="0"/>
      <w:marBottom w:val="0"/>
      <w:divBdr>
        <w:top w:val="none" w:sz="0" w:space="0" w:color="auto"/>
        <w:left w:val="none" w:sz="0" w:space="0" w:color="auto"/>
        <w:bottom w:val="none" w:sz="0" w:space="0" w:color="auto"/>
        <w:right w:val="none" w:sz="0" w:space="0" w:color="auto"/>
      </w:divBdr>
    </w:div>
    <w:div w:id="811681691">
      <w:bodyDiv w:val="1"/>
      <w:marLeft w:val="0"/>
      <w:marRight w:val="0"/>
      <w:marTop w:val="0"/>
      <w:marBottom w:val="0"/>
      <w:divBdr>
        <w:top w:val="none" w:sz="0" w:space="0" w:color="auto"/>
        <w:left w:val="none" w:sz="0" w:space="0" w:color="auto"/>
        <w:bottom w:val="none" w:sz="0" w:space="0" w:color="auto"/>
        <w:right w:val="none" w:sz="0" w:space="0" w:color="auto"/>
      </w:divBdr>
    </w:div>
    <w:div w:id="822115083">
      <w:bodyDiv w:val="1"/>
      <w:marLeft w:val="0"/>
      <w:marRight w:val="0"/>
      <w:marTop w:val="0"/>
      <w:marBottom w:val="0"/>
      <w:divBdr>
        <w:top w:val="none" w:sz="0" w:space="0" w:color="auto"/>
        <w:left w:val="none" w:sz="0" w:space="0" w:color="auto"/>
        <w:bottom w:val="none" w:sz="0" w:space="0" w:color="auto"/>
        <w:right w:val="none" w:sz="0" w:space="0" w:color="auto"/>
      </w:divBdr>
    </w:div>
    <w:div w:id="823007022">
      <w:bodyDiv w:val="1"/>
      <w:marLeft w:val="0"/>
      <w:marRight w:val="0"/>
      <w:marTop w:val="0"/>
      <w:marBottom w:val="0"/>
      <w:divBdr>
        <w:top w:val="none" w:sz="0" w:space="0" w:color="auto"/>
        <w:left w:val="none" w:sz="0" w:space="0" w:color="auto"/>
        <w:bottom w:val="none" w:sz="0" w:space="0" w:color="auto"/>
        <w:right w:val="none" w:sz="0" w:space="0" w:color="auto"/>
      </w:divBdr>
    </w:div>
    <w:div w:id="845638107">
      <w:bodyDiv w:val="1"/>
      <w:marLeft w:val="0"/>
      <w:marRight w:val="0"/>
      <w:marTop w:val="0"/>
      <w:marBottom w:val="0"/>
      <w:divBdr>
        <w:top w:val="none" w:sz="0" w:space="0" w:color="auto"/>
        <w:left w:val="none" w:sz="0" w:space="0" w:color="auto"/>
        <w:bottom w:val="none" w:sz="0" w:space="0" w:color="auto"/>
        <w:right w:val="none" w:sz="0" w:space="0" w:color="auto"/>
      </w:divBdr>
    </w:div>
    <w:div w:id="859779859">
      <w:bodyDiv w:val="1"/>
      <w:marLeft w:val="0"/>
      <w:marRight w:val="0"/>
      <w:marTop w:val="0"/>
      <w:marBottom w:val="0"/>
      <w:divBdr>
        <w:top w:val="none" w:sz="0" w:space="0" w:color="auto"/>
        <w:left w:val="none" w:sz="0" w:space="0" w:color="auto"/>
        <w:bottom w:val="none" w:sz="0" w:space="0" w:color="auto"/>
        <w:right w:val="none" w:sz="0" w:space="0" w:color="auto"/>
      </w:divBdr>
    </w:div>
    <w:div w:id="870993412">
      <w:bodyDiv w:val="1"/>
      <w:marLeft w:val="0"/>
      <w:marRight w:val="0"/>
      <w:marTop w:val="0"/>
      <w:marBottom w:val="0"/>
      <w:divBdr>
        <w:top w:val="none" w:sz="0" w:space="0" w:color="auto"/>
        <w:left w:val="none" w:sz="0" w:space="0" w:color="auto"/>
        <w:bottom w:val="none" w:sz="0" w:space="0" w:color="auto"/>
        <w:right w:val="none" w:sz="0" w:space="0" w:color="auto"/>
      </w:divBdr>
    </w:div>
    <w:div w:id="872231049">
      <w:bodyDiv w:val="1"/>
      <w:marLeft w:val="0"/>
      <w:marRight w:val="0"/>
      <w:marTop w:val="0"/>
      <w:marBottom w:val="0"/>
      <w:divBdr>
        <w:top w:val="none" w:sz="0" w:space="0" w:color="auto"/>
        <w:left w:val="none" w:sz="0" w:space="0" w:color="auto"/>
        <w:bottom w:val="none" w:sz="0" w:space="0" w:color="auto"/>
        <w:right w:val="none" w:sz="0" w:space="0" w:color="auto"/>
      </w:divBdr>
    </w:div>
    <w:div w:id="892304554">
      <w:bodyDiv w:val="1"/>
      <w:marLeft w:val="0"/>
      <w:marRight w:val="0"/>
      <w:marTop w:val="0"/>
      <w:marBottom w:val="0"/>
      <w:divBdr>
        <w:top w:val="none" w:sz="0" w:space="0" w:color="auto"/>
        <w:left w:val="none" w:sz="0" w:space="0" w:color="auto"/>
        <w:bottom w:val="none" w:sz="0" w:space="0" w:color="auto"/>
        <w:right w:val="none" w:sz="0" w:space="0" w:color="auto"/>
      </w:divBdr>
    </w:div>
    <w:div w:id="912858267">
      <w:bodyDiv w:val="1"/>
      <w:marLeft w:val="0"/>
      <w:marRight w:val="0"/>
      <w:marTop w:val="0"/>
      <w:marBottom w:val="0"/>
      <w:divBdr>
        <w:top w:val="none" w:sz="0" w:space="0" w:color="auto"/>
        <w:left w:val="none" w:sz="0" w:space="0" w:color="auto"/>
        <w:bottom w:val="none" w:sz="0" w:space="0" w:color="auto"/>
        <w:right w:val="none" w:sz="0" w:space="0" w:color="auto"/>
      </w:divBdr>
    </w:div>
    <w:div w:id="915044274">
      <w:bodyDiv w:val="1"/>
      <w:marLeft w:val="0"/>
      <w:marRight w:val="0"/>
      <w:marTop w:val="0"/>
      <w:marBottom w:val="0"/>
      <w:divBdr>
        <w:top w:val="none" w:sz="0" w:space="0" w:color="auto"/>
        <w:left w:val="none" w:sz="0" w:space="0" w:color="auto"/>
        <w:bottom w:val="none" w:sz="0" w:space="0" w:color="auto"/>
        <w:right w:val="none" w:sz="0" w:space="0" w:color="auto"/>
      </w:divBdr>
    </w:div>
    <w:div w:id="963656697">
      <w:bodyDiv w:val="1"/>
      <w:marLeft w:val="0"/>
      <w:marRight w:val="0"/>
      <w:marTop w:val="0"/>
      <w:marBottom w:val="0"/>
      <w:divBdr>
        <w:top w:val="none" w:sz="0" w:space="0" w:color="auto"/>
        <w:left w:val="none" w:sz="0" w:space="0" w:color="auto"/>
        <w:bottom w:val="none" w:sz="0" w:space="0" w:color="auto"/>
        <w:right w:val="none" w:sz="0" w:space="0" w:color="auto"/>
      </w:divBdr>
    </w:div>
    <w:div w:id="1088187101">
      <w:bodyDiv w:val="1"/>
      <w:marLeft w:val="0"/>
      <w:marRight w:val="0"/>
      <w:marTop w:val="0"/>
      <w:marBottom w:val="0"/>
      <w:divBdr>
        <w:top w:val="none" w:sz="0" w:space="0" w:color="auto"/>
        <w:left w:val="none" w:sz="0" w:space="0" w:color="auto"/>
        <w:bottom w:val="none" w:sz="0" w:space="0" w:color="auto"/>
        <w:right w:val="none" w:sz="0" w:space="0" w:color="auto"/>
      </w:divBdr>
    </w:div>
    <w:div w:id="1111046660">
      <w:bodyDiv w:val="1"/>
      <w:marLeft w:val="0"/>
      <w:marRight w:val="0"/>
      <w:marTop w:val="0"/>
      <w:marBottom w:val="0"/>
      <w:divBdr>
        <w:top w:val="none" w:sz="0" w:space="0" w:color="auto"/>
        <w:left w:val="none" w:sz="0" w:space="0" w:color="auto"/>
        <w:bottom w:val="none" w:sz="0" w:space="0" w:color="auto"/>
        <w:right w:val="none" w:sz="0" w:space="0" w:color="auto"/>
      </w:divBdr>
    </w:div>
    <w:div w:id="1118179697">
      <w:bodyDiv w:val="1"/>
      <w:marLeft w:val="0"/>
      <w:marRight w:val="0"/>
      <w:marTop w:val="0"/>
      <w:marBottom w:val="0"/>
      <w:divBdr>
        <w:top w:val="none" w:sz="0" w:space="0" w:color="auto"/>
        <w:left w:val="none" w:sz="0" w:space="0" w:color="auto"/>
        <w:bottom w:val="none" w:sz="0" w:space="0" w:color="auto"/>
        <w:right w:val="none" w:sz="0" w:space="0" w:color="auto"/>
      </w:divBdr>
    </w:div>
    <w:div w:id="1171875239">
      <w:bodyDiv w:val="1"/>
      <w:marLeft w:val="0"/>
      <w:marRight w:val="0"/>
      <w:marTop w:val="0"/>
      <w:marBottom w:val="0"/>
      <w:divBdr>
        <w:top w:val="none" w:sz="0" w:space="0" w:color="auto"/>
        <w:left w:val="none" w:sz="0" w:space="0" w:color="auto"/>
        <w:bottom w:val="none" w:sz="0" w:space="0" w:color="auto"/>
        <w:right w:val="none" w:sz="0" w:space="0" w:color="auto"/>
      </w:divBdr>
    </w:div>
    <w:div w:id="1194423778">
      <w:bodyDiv w:val="1"/>
      <w:marLeft w:val="0"/>
      <w:marRight w:val="0"/>
      <w:marTop w:val="0"/>
      <w:marBottom w:val="0"/>
      <w:divBdr>
        <w:top w:val="none" w:sz="0" w:space="0" w:color="auto"/>
        <w:left w:val="none" w:sz="0" w:space="0" w:color="auto"/>
        <w:bottom w:val="none" w:sz="0" w:space="0" w:color="auto"/>
        <w:right w:val="none" w:sz="0" w:space="0" w:color="auto"/>
      </w:divBdr>
    </w:div>
    <w:div w:id="1293443213">
      <w:bodyDiv w:val="1"/>
      <w:marLeft w:val="0"/>
      <w:marRight w:val="0"/>
      <w:marTop w:val="0"/>
      <w:marBottom w:val="0"/>
      <w:divBdr>
        <w:top w:val="none" w:sz="0" w:space="0" w:color="auto"/>
        <w:left w:val="none" w:sz="0" w:space="0" w:color="auto"/>
        <w:bottom w:val="none" w:sz="0" w:space="0" w:color="auto"/>
        <w:right w:val="none" w:sz="0" w:space="0" w:color="auto"/>
      </w:divBdr>
    </w:div>
    <w:div w:id="1310791372">
      <w:bodyDiv w:val="1"/>
      <w:marLeft w:val="0"/>
      <w:marRight w:val="0"/>
      <w:marTop w:val="0"/>
      <w:marBottom w:val="0"/>
      <w:divBdr>
        <w:top w:val="none" w:sz="0" w:space="0" w:color="auto"/>
        <w:left w:val="none" w:sz="0" w:space="0" w:color="auto"/>
        <w:bottom w:val="none" w:sz="0" w:space="0" w:color="auto"/>
        <w:right w:val="none" w:sz="0" w:space="0" w:color="auto"/>
      </w:divBdr>
    </w:div>
    <w:div w:id="1320767084">
      <w:bodyDiv w:val="1"/>
      <w:marLeft w:val="0"/>
      <w:marRight w:val="0"/>
      <w:marTop w:val="0"/>
      <w:marBottom w:val="0"/>
      <w:divBdr>
        <w:top w:val="none" w:sz="0" w:space="0" w:color="auto"/>
        <w:left w:val="none" w:sz="0" w:space="0" w:color="auto"/>
        <w:bottom w:val="none" w:sz="0" w:space="0" w:color="auto"/>
        <w:right w:val="none" w:sz="0" w:space="0" w:color="auto"/>
      </w:divBdr>
    </w:div>
    <w:div w:id="1339694483">
      <w:bodyDiv w:val="1"/>
      <w:marLeft w:val="0"/>
      <w:marRight w:val="0"/>
      <w:marTop w:val="0"/>
      <w:marBottom w:val="0"/>
      <w:divBdr>
        <w:top w:val="none" w:sz="0" w:space="0" w:color="auto"/>
        <w:left w:val="none" w:sz="0" w:space="0" w:color="auto"/>
        <w:bottom w:val="none" w:sz="0" w:space="0" w:color="auto"/>
        <w:right w:val="none" w:sz="0" w:space="0" w:color="auto"/>
      </w:divBdr>
    </w:div>
    <w:div w:id="1378552882">
      <w:bodyDiv w:val="1"/>
      <w:marLeft w:val="0"/>
      <w:marRight w:val="0"/>
      <w:marTop w:val="0"/>
      <w:marBottom w:val="0"/>
      <w:divBdr>
        <w:top w:val="none" w:sz="0" w:space="0" w:color="auto"/>
        <w:left w:val="none" w:sz="0" w:space="0" w:color="auto"/>
        <w:bottom w:val="none" w:sz="0" w:space="0" w:color="auto"/>
        <w:right w:val="none" w:sz="0" w:space="0" w:color="auto"/>
      </w:divBdr>
    </w:div>
    <w:div w:id="1478306697">
      <w:bodyDiv w:val="1"/>
      <w:marLeft w:val="0"/>
      <w:marRight w:val="0"/>
      <w:marTop w:val="0"/>
      <w:marBottom w:val="0"/>
      <w:divBdr>
        <w:top w:val="none" w:sz="0" w:space="0" w:color="auto"/>
        <w:left w:val="none" w:sz="0" w:space="0" w:color="auto"/>
        <w:bottom w:val="none" w:sz="0" w:space="0" w:color="auto"/>
        <w:right w:val="none" w:sz="0" w:space="0" w:color="auto"/>
      </w:divBdr>
    </w:div>
    <w:div w:id="1514566950">
      <w:bodyDiv w:val="1"/>
      <w:marLeft w:val="0"/>
      <w:marRight w:val="0"/>
      <w:marTop w:val="0"/>
      <w:marBottom w:val="0"/>
      <w:divBdr>
        <w:top w:val="none" w:sz="0" w:space="0" w:color="auto"/>
        <w:left w:val="none" w:sz="0" w:space="0" w:color="auto"/>
        <w:bottom w:val="none" w:sz="0" w:space="0" w:color="auto"/>
        <w:right w:val="none" w:sz="0" w:space="0" w:color="auto"/>
      </w:divBdr>
    </w:div>
    <w:div w:id="1538854299">
      <w:bodyDiv w:val="1"/>
      <w:marLeft w:val="0"/>
      <w:marRight w:val="0"/>
      <w:marTop w:val="0"/>
      <w:marBottom w:val="0"/>
      <w:divBdr>
        <w:top w:val="none" w:sz="0" w:space="0" w:color="auto"/>
        <w:left w:val="none" w:sz="0" w:space="0" w:color="auto"/>
        <w:bottom w:val="none" w:sz="0" w:space="0" w:color="auto"/>
        <w:right w:val="none" w:sz="0" w:space="0" w:color="auto"/>
      </w:divBdr>
    </w:div>
    <w:div w:id="1686595493">
      <w:bodyDiv w:val="1"/>
      <w:marLeft w:val="0"/>
      <w:marRight w:val="0"/>
      <w:marTop w:val="0"/>
      <w:marBottom w:val="0"/>
      <w:divBdr>
        <w:top w:val="none" w:sz="0" w:space="0" w:color="auto"/>
        <w:left w:val="none" w:sz="0" w:space="0" w:color="auto"/>
        <w:bottom w:val="none" w:sz="0" w:space="0" w:color="auto"/>
        <w:right w:val="none" w:sz="0" w:space="0" w:color="auto"/>
      </w:divBdr>
    </w:div>
    <w:div w:id="1704331354">
      <w:bodyDiv w:val="1"/>
      <w:marLeft w:val="0"/>
      <w:marRight w:val="0"/>
      <w:marTop w:val="0"/>
      <w:marBottom w:val="0"/>
      <w:divBdr>
        <w:top w:val="none" w:sz="0" w:space="0" w:color="auto"/>
        <w:left w:val="none" w:sz="0" w:space="0" w:color="auto"/>
        <w:bottom w:val="none" w:sz="0" w:space="0" w:color="auto"/>
        <w:right w:val="none" w:sz="0" w:space="0" w:color="auto"/>
      </w:divBdr>
    </w:div>
    <w:div w:id="1704594647">
      <w:bodyDiv w:val="1"/>
      <w:marLeft w:val="0"/>
      <w:marRight w:val="0"/>
      <w:marTop w:val="0"/>
      <w:marBottom w:val="0"/>
      <w:divBdr>
        <w:top w:val="none" w:sz="0" w:space="0" w:color="auto"/>
        <w:left w:val="none" w:sz="0" w:space="0" w:color="auto"/>
        <w:bottom w:val="none" w:sz="0" w:space="0" w:color="auto"/>
        <w:right w:val="none" w:sz="0" w:space="0" w:color="auto"/>
      </w:divBdr>
    </w:div>
    <w:div w:id="1727800316">
      <w:bodyDiv w:val="1"/>
      <w:marLeft w:val="0"/>
      <w:marRight w:val="0"/>
      <w:marTop w:val="0"/>
      <w:marBottom w:val="0"/>
      <w:divBdr>
        <w:top w:val="none" w:sz="0" w:space="0" w:color="auto"/>
        <w:left w:val="none" w:sz="0" w:space="0" w:color="auto"/>
        <w:bottom w:val="none" w:sz="0" w:space="0" w:color="auto"/>
        <w:right w:val="none" w:sz="0" w:space="0" w:color="auto"/>
      </w:divBdr>
    </w:div>
    <w:div w:id="1730566185">
      <w:bodyDiv w:val="1"/>
      <w:marLeft w:val="0"/>
      <w:marRight w:val="0"/>
      <w:marTop w:val="0"/>
      <w:marBottom w:val="0"/>
      <w:divBdr>
        <w:top w:val="none" w:sz="0" w:space="0" w:color="auto"/>
        <w:left w:val="none" w:sz="0" w:space="0" w:color="auto"/>
        <w:bottom w:val="none" w:sz="0" w:space="0" w:color="auto"/>
        <w:right w:val="none" w:sz="0" w:space="0" w:color="auto"/>
      </w:divBdr>
    </w:div>
    <w:div w:id="1774743056">
      <w:bodyDiv w:val="1"/>
      <w:marLeft w:val="0"/>
      <w:marRight w:val="0"/>
      <w:marTop w:val="0"/>
      <w:marBottom w:val="0"/>
      <w:divBdr>
        <w:top w:val="none" w:sz="0" w:space="0" w:color="auto"/>
        <w:left w:val="none" w:sz="0" w:space="0" w:color="auto"/>
        <w:bottom w:val="none" w:sz="0" w:space="0" w:color="auto"/>
        <w:right w:val="none" w:sz="0" w:space="0" w:color="auto"/>
      </w:divBdr>
    </w:div>
    <w:div w:id="1780416806">
      <w:bodyDiv w:val="1"/>
      <w:marLeft w:val="0"/>
      <w:marRight w:val="0"/>
      <w:marTop w:val="0"/>
      <w:marBottom w:val="0"/>
      <w:divBdr>
        <w:top w:val="none" w:sz="0" w:space="0" w:color="auto"/>
        <w:left w:val="none" w:sz="0" w:space="0" w:color="auto"/>
        <w:bottom w:val="none" w:sz="0" w:space="0" w:color="auto"/>
        <w:right w:val="none" w:sz="0" w:space="0" w:color="auto"/>
      </w:divBdr>
    </w:div>
    <w:div w:id="1806503037">
      <w:bodyDiv w:val="1"/>
      <w:marLeft w:val="0"/>
      <w:marRight w:val="0"/>
      <w:marTop w:val="0"/>
      <w:marBottom w:val="0"/>
      <w:divBdr>
        <w:top w:val="none" w:sz="0" w:space="0" w:color="auto"/>
        <w:left w:val="none" w:sz="0" w:space="0" w:color="auto"/>
        <w:bottom w:val="none" w:sz="0" w:space="0" w:color="auto"/>
        <w:right w:val="none" w:sz="0" w:space="0" w:color="auto"/>
      </w:divBdr>
    </w:div>
    <w:div w:id="1857115459">
      <w:bodyDiv w:val="1"/>
      <w:marLeft w:val="0"/>
      <w:marRight w:val="0"/>
      <w:marTop w:val="0"/>
      <w:marBottom w:val="0"/>
      <w:divBdr>
        <w:top w:val="none" w:sz="0" w:space="0" w:color="auto"/>
        <w:left w:val="none" w:sz="0" w:space="0" w:color="auto"/>
        <w:bottom w:val="none" w:sz="0" w:space="0" w:color="auto"/>
        <w:right w:val="none" w:sz="0" w:space="0" w:color="auto"/>
      </w:divBdr>
    </w:div>
    <w:div w:id="1928420888">
      <w:bodyDiv w:val="1"/>
      <w:marLeft w:val="0"/>
      <w:marRight w:val="0"/>
      <w:marTop w:val="0"/>
      <w:marBottom w:val="0"/>
      <w:divBdr>
        <w:top w:val="none" w:sz="0" w:space="0" w:color="auto"/>
        <w:left w:val="none" w:sz="0" w:space="0" w:color="auto"/>
        <w:bottom w:val="none" w:sz="0" w:space="0" w:color="auto"/>
        <w:right w:val="none" w:sz="0" w:space="0" w:color="auto"/>
      </w:divBdr>
    </w:div>
    <w:div w:id="1993018122">
      <w:bodyDiv w:val="1"/>
      <w:marLeft w:val="0"/>
      <w:marRight w:val="0"/>
      <w:marTop w:val="0"/>
      <w:marBottom w:val="0"/>
      <w:divBdr>
        <w:top w:val="none" w:sz="0" w:space="0" w:color="auto"/>
        <w:left w:val="none" w:sz="0" w:space="0" w:color="auto"/>
        <w:bottom w:val="none" w:sz="0" w:space="0" w:color="auto"/>
        <w:right w:val="none" w:sz="0" w:space="0" w:color="auto"/>
      </w:divBdr>
    </w:div>
    <w:div w:id="2002082296">
      <w:bodyDiv w:val="1"/>
      <w:marLeft w:val="0"/>
      <w:marRight w:val="0"/>
      <w:marTop w:val="0"/>
      <w:marBottom w:val="0"/>
      <w:divBdr>
        <w:top w:val="none" w:sz="0" w:space="0" w:color="auto"/>
        <w:left w:val="none" w:sz="0" w:space="0" w:color="auto"/>
        <w:bottom w:val="none" w:sz="0" w:space="0" w:color="auto"/>
        <w:right w:val="none" w:sz="0" w:space="0" w:color="auto"/>
      </w:divBdr>
    </w:div>
    <w:div w:id="2023967691">
      <w:bodyDiv w:val="1"/>
      <w:marLeft w:val="0"/>
      <w:marRight w:val="0"/>
      <w:marTop w:val="0"/>
      <w:marBottom w:val="0"/>
      <w:divBdr>
        <w:top w:val="none" w:sz="0" w:space="0" w:color="auto"/>
        <w:left w:val="none" w:sz="0" w:space="0" w:color="auto"/>
        <w:bottom w:val="none" w:sz="0" w:space="0" w:color="auto"/>
        <w:right w:val="none" w:sz="0" w:space="0" w:color="auto"/>
      </w:divBdr>
    </w:div>
    <w:div w:id="2050181057">
      <w:bodyDiv w:val="1"/>
      <w:marLeft w:val="0"/>
      <w:marRight w:val="0"/>
      <w:marTop w:val="0"/>
      <w:marBottom w:val="0"/>
      <w:divBdr>
        <w:top w:val="none" w:sz="0" w:space="0" w:color="auto"/>
        <w:left w:val="none" w:sz="0" w:space="0" w:color="auto"/>
        <w:bottom w:val="none" w:sz="0" w:space="0" w:color="auto"/>
        <w:right w:val="none" w:sz="0" w:space="0" w:color="auto"/>
      </w:divBdr>
    </w:div>
    <w:div w:id="2084375339">
      <w:bodyDiv w:val="1"/>
      <w:marLeft w:val="0"/>
      <w:marRight w:val="0"/>
      <w:marTop w:val="0"/>
      <w:marBottom w:val="0"/>
      <w:divBdr>
        <w:top w:val="none" w:sz="0" w:space="0" w:color="auto"/>
        <w:left w:val="none" w:sz="0" w:space="0" w:color="auto"/>
        <w:bottom w:val="none" w:sz="0" w:space="0" w:color="auto"/>
        <w:right w:val="none" w:sz="0" w:space="0" w:color="auto"/>
      </w:divBdr>
    </w:div>
    <w:div w:id="2119177273">
      <w:bodyDiv w:val="1"/>
      <w:marLeft w:val="0"/>
      <w:marRight w:val="0"/>
      <w:marTop w:val="0"/>
      <w:marBottom w:val="0"/>
      <w:divBdr>
        <w:top w:val="none" w:sz="0" w:space="0" w:color="auto"/>
        <w:left w:val="none" w:sz="0" w:space="0" w:color="auto"/>
        <w:bottom w:val="none" w:sz="0" w:space="0" w:color="auto"/>
        <w:right w:val="none" w:sz="0" w:space="0" w:color="auto"/>
      </w:divBdr>
    </w:div>
    <w:div w:id="21220653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E479-5023-C649-8ADE-F6FA3998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23</Pages>
  <Words>6375</Words>
  <Characters>36344</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Individual and Final Assignments: Health and Wellness Proposal</vt:lpstr>
    </vt:vector>
  </TitlesOfParts>
  <Company>CDL</Company>
  <LinksUpToDate>false</LinksUpToDate>
  <CharactersWithSpaces>42634</CharactersWithSpaces>
  <SharedDoc>false</SharedDoc>
  <HLinks>
    <vt:vector size="6" baseType="variant">
      <vt:variant>
        <vt:i4>7405568</vt:i4>
      </vt:variant>
      <vt:variant>
        <vt:i4>0</vt:i4>
      </vt:variant>
      <vt:variant>
        <vt:i4>0</vt:i4>
      </vt:variant>
      <vt:variant>
        <vt:i4>5</vt:i4>
      </vt:variant>
      <vt:variant>
        <vt:lpwstr>http://www.unc.edu/depts/wcweb/handouts/plagiarism.html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sadye.paez</dc:creator>
  <cp:keywords/>
  <dc:description/>
  <cp:lastModifiedBy>Abbie Marrale</cp:lastModifiedBy>
  <cp:revision>22</cp:revision>
  <dcterms:created xsi:type="dcterms:W3CDTF">2015-12-03T19:41:00Z</dcterms:created>
  <dcterms:modified xsi:type="dcterms:W3CDTF">2015-12-04T00:04:00Z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24563</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abbiemarrale_2491</vt:lpwstr>
  </property>
  <property fmtid="{D5CDD505-2E9C-101B-9397-08002B2CF9AE}" pid="7" name="WnC4Folder">
    <vt:lpwstr>Documents///MarraleA_Final Paper</vt:lpwstr>
  </property>
</Properties>
</file>