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8DB" w:rsidRPr="00EF6E72" w:rsidRDefault="004728DB" w:rsidP="004728DB">
      <w:pPr>
        <w:rPr>
          <w:rFonts w:ascii="Arial" w:hAnsi="Arial" w:cs="Arial"/>
          <w:b/>
          <w:bCs/>
          <w:sz w:val="20"/>
          <w:szCs w:val="20"/>
        </w:rPr>
      </w:pPr>
      <w:r w:rsidRPr="00EF6E72">
        <w:rPr>
          <w:rFonts w:ascii="Arial" w:hAnsi="Arial" w:cs="Arial"/>
          <w:b/>
          <w:bCs/>
          <w:sz w:val="20"/>
          <w:szCs w:val="20"/>
        </w:rPr>
        <w:t>Assignment:</w:t>
      </w:r>
    </w:p>
    <w:p w:rsidR="004728DB" w:rsidRPr="00EF6E72" w:rsidRDefault="004728DB" w:rsidP="004728DB">
      <w:pPr>
        <w:rPr>
          <w:rFonts w:ascii="Arial" w:hAnsi="Arial" w:cs="Arial"/>
          <w:sz w:val="20"/>
          <w:szCs w:val="20"/>
        </w:rPr>
      </w:pPr>
      <w:r w:rsidRPr="00EF6E72">
        <w:rPr>
          <w:rFonts w:ascii="Arial" w:hAnsi="Arial" w:cs="Arial"/>
          <w:sz w:val="20"/>
          <w:szCs w:val="20"/>
        </w:rPr>
        <w:t xml:space="preserve">Sam has received medical approval for participation in an intensive exercise program.  Your final assignment for this module is to design an evidence-based intervention to improve Sam’s balance, gait, and/or fitness.  You may focus on any or all of these areas, as long as you explain your rationale and provide evidence to support your plan.  Address </w:t>
      </w:r>
      <w:r w:rsidRPr="00EF6E72">
        <w:rPr>
          <w:rFonts w:ascii="Arial" w:hAnsi="Arial" w:cs="Arial"/>
          <w:b/>
          <w:sz w:val="20"/>
          <w:szCs w:val="20"/>
        </w:rPr>
        <w:t>all 4 areas</w:t>
      </w:r>
      <w:r w:rsidRPr="00EF6E72">
        <w:rPr>
          <w:rFonts w:ascii="Arial" w:hAnsi="Arial" w:cs="Arial"/>
          <w:sz w:val="20"/>
          <w:szCs w:val="20"/>
        </w:rPr>
        <w:t xml:space="preserve"> (Parts A through D) below (expected length 4-5 pages, double spaced; due by midnight on Tuesday, March 25).</w:t>
      </w:r>
    </w:p>
    <w:p w:rsidR="00412CB0" w:rsidRDefault="00412CB0" w:rsidP="00412CB0">
      <w:pPr>
        <w:rPr>
          <w:rFonts w:ascii="Arial" w:hAnsi="Arial" w:cs="Arial"/>
          <w:sz w:val="20"/>
          <w:szCs w:val="20"/>
        </w:rPr>
      </w:pPr>
    </w:p>
    <w:p w:rsidR="00412CB0" w:rsidRDefault="00412CB0" w:rsidP="00412CB0">
      <w:pPr>
        <w:rPr>
          <w:rFonts w:ascii="Arial" w:hAnsi="Arial" w:cs="Arial"/>
          <w:sz w:val="20"/>
          <w:szCs w:val="20"/>
        </w:rPr>
      </w:pPr>
    </w:p>
    <w:p w:rsidR="00412CB0" w:rsidRDefault="00412CB0" w:rsidP="00412CB0">
      <w:pPr>
        <w:rPr>
          <w:rFonts w:ascii="Arial" w:hAnsi="Arial" w:cs="Arial"/>
          <w:sz w:val="20"/>
          <w:szCs w:val="20"/>
        </w:rPr>
      </w:pPr>
    </w:p>
    <w:p w:rsidR="00412CB0" w:rsidRDefault="00412CB0" w:rsidP="00412CB0">
      <w:pPr>
        <w:rPr>
          <w:rFonts w:ascii="Arial" w:hAnsi="Arial" w:cs="Arial"/>
          <w:sz w:val="20"/>
          <w:szCs w:val="20"/>
        </w:rPr>
      </w:pPr>
    </w:p>
    <w:p w:rsidR="00412CB0" w:rsidRDefault="00412CB0" w:rsidP="00412CB0">
      <w:pPr>
        <w:rPr>
          <w:rFonts w:ascii="Arial" w:hAnsi="Arial" w:cs="Arial"/>
          <w:sz w:val="20"/>
          <w:szCs w:val="20"/>
        </w:rPr>
      </w:pPr>
    </w:p>
    <w:p w:rsidR="00412CB0" w:rsidRDefault="00412CB0" w:rsidP="00412CB0">
      <w:pPr>
        <w:rPr>
          <w:rFonts w:ascii="Arial" w:hAnsi="Arial" w:cs="Arial"/>
          <w:sz w:val="20"/>
          <w:szCs w:val="20"/>
        </w:rPr>
      </w:pPr>
    </w:p>
    <w:p w:rsidR="00412CB0" w:rsidRDefault="00412CB0" w:rsidP="00412CB0">
      <w:pPr>
        <w:rPr>
          <w:rFonts w:ascii="Arial" w:hAnsi="Arial" w:cs="Arial"/>
          <w:sz w:val="20"/>
          <w:szCs w:val="20"/>
        </w:rPr>
      </w:pPr>
    </w:p>
    <w:p w:rsidR="00412CB0" w:rsidRDefault="00412CB0" w:rsidP="00412CB0">
      <w:pPr>
        <w:rPr>
          <w:rFonts w:ascii="Arial" w:hAnsi="Arial" w:cs="Arial"/>
          <w:sz w:val="20"/>
          <w:szCs w:val="20"/>
        </w:rPr>
      </w:pPr>
    </w:p>
    <w:p w:rsidR="00B0710A" w:rsidRDefault="00B0710A" w:rsidP="00412CB0">
      <w:pPr>
        <w:rPr>
          <w:rFonts w:ascii="Arial" w:hAnsi="Arial" w:cs="Arial"/>
          <w:sz w:val="20"/>
          <w:szCs w:val="20"/>
        </w:rPr>
      </w:pPr>
    </w:p>
    <w:p w:rsidR="00B0710A" w:rsidRDefault="00B0710A" w:rsidP="00412CB0">
      <w:pPr>
        <w:rPr>
          <w:rFonts w:ascii="Arial" w:hAnsi="Arial" w:cs="Arial"/>
          <w:sz w:val="20"/>
          <w:szCs w:val="20"/>
        </w:rPr>
      </w:pPr>
    </w:p>
    <w:p w:rsidR="00B0710A" w:rsidRDefault="00B0710A" w:rsidP="00412CB0">
      <w:pPr>
        <w:rPr>
          <w:rFonts w:ascii="Arial" w:hAnsi="Arial" w:cs="Arial"/>
          <w:sz w:val="20"/>
          <w:szCs w:val="20"/>
        </w:rPr>
      </w:pPr>
    </w:p>
    <w:p w:rsidR="00B0710A" w:rsidRDefault="00B0710A" w:rsidP="00412CB0">
      <w:pPr>
        <w:rPr>
          <w:rFonts w:ascii="Arial" w:hAnsi="Arial" w:cs="Arial"/>
          <w:sz w:val="20"/>
          <w:szCs w:val="20"/>
        </w:rPr>
      </w:pPr>
    </w:p>
    <w:p w:rsidR="00B0710A" w:rsidRDefault="00B0710A" w:rsidP="00412CB0">
      <w:pPr>
        <w:rPr>
          <w:rFonts w:ascii="Arial" w:hAnsi="Arial" w:cs="Arial"/>
          <w:sz w:val="20"/>
          <w:szCs w:val="20"/>
        </w:rPr>
      </w:pPr>
    </w:p>
    <w:p w:rsidR="00B0710A" w:rsidRDefault="00B0710A" w:rsidP="00412CB0">
      <w:pPr>
        <w:rPr>
          <w:rFonts w:ascii="Arial" w:hAnsi="Arial" w:cs="Arial"/>
          <w:sz w:val="20"/>
          <w:szCs w:val="20"/>
        </w:rPr>
      </w:pPr>
    </w:p>
    <w:p w:rsidR="00B0710A" w:rsidRDefault="00B0710A" w:rsidP="00412CB0">
      <w:pPr>
        <w:rPr>
          <w:rFonts w:ascii="Arial" w:hAnsi="Arial" w:cs="Arial"/>
          <w:sz w:val="20"/>
          <w:szCs w:val="20"/>
        </w:rPr>
      </w:pPr>
    </w:p>
    <w:p w:rsidR="00B0710A" w:rsidRDefault="00B0710A" w:rsidP="00412CB0">
      <w:pPr>
        <w:rPr>
          <w:rFonts w:ascii="Arial" w:hAnsi="Arial" w:cs="Arial"/>
          <w:sz w:val="20"/>
          <w:szCs w:val="20"/>
        </w:rPr>
      </w:pPr>
    </w:p>
    <w:p w:rsidR="00B0710A" w:rsidRDefault="00B0710A" w:rsidP="00412CB0">
      <w:pPr>
        <w:rPr>
          <w:rFonts w:ascii="Arial" w:hAnsi="Arial" w:cs="Arial"/>
          <w:sz w:val="20"/>
          <w:szCs w:val="20"/>
        </w:rPr>
      </w:pPr>
    </w:p>
    <w:p w:rsidR="00B0710A" w:rsidRDefault="00B0710A" w:rsidP="00412CB0">
      <w:pPr>
        <w:rPr>
          <w:rFonts w:ascii="Arial" w:hAnsi="Arial" w:cs="Arial"/>
          <w:sz w:val="20"/>
          <w:szCs w:val="20"/>
        </w:rPr>
      </w:pPr>
    </w:p>
    <w:p w:rsidR="00412CB0" w:rsidRDefault="00412CB0" w:rsidP="00412CB0">
      <w:pPr>
        <w:rPr>
          <w:rFonts w:ascii="Arial" w:hAnsi="Arial" w:cs="Arial"/>
          <w:b/>
          <w:sz w:val="20"/>
          <w:szCs w:val="20"/>
        </w:rPr>
      </w:pPr>
    </w:p>
    <w:p w:rsidR="00C1614A" w:rsidRDefault="00C1614A" w:rsidP="00412CB0">
      <w:pPr>
        <w:rPr>
          <w:rFonts w:ascii="Arial" w:hAnsi="Arial" w:cs="Arial"/>
          <w:b/>
          <w:sz w:val="20"/>
          <w:szCs w:val="20"/>
        </w:rPr>
      </w:pPr>
    </w:p>
    <w:p w:rsidR="00C1614A" w:rsidRDefault="00C1614A" w:rsidP="00412CB0">
      <w:pPr>
        <w:rPr>
          <w:rFonts w:ascii="Arial" w:hAnsi="Arial" w:cs="Arial"/>
          <w:b/>
          <w:sz w:val="20"/>
          <w:szCs w:val="20"/>
        </w:rPr>
      </w:pPr>
    </w:p>
    <w:p w:rsidR="00C1614A" w:rsidRDefault="00C1614A" w:rsidP="00412CB0">
      <w:pPr>
        <w:rPr>
          <w:rFonts w:ascii="Arial" w:hAnsi="Arial" w:cs="Arial"/>
          <w:b/>
          <w:sz w:val="20"/>
          <w:szCs w:val="20"/>
        </w:rPr>
      </w:pPr>
    </w:p>
    <w:p w:rsidR="00C1614A" w:rsidRDefault="00C1614A" w:rsidP="00412CB0">
      <w:pPr>
        <w:rPr>
          <w:rFonts w:ascii="Arial" w:hAnsi="Arial" w:cs="Arial"/>
          <w:b/>
          <w:sz w:val="20"/>
          <w:szCs w:val="20"/>
        </w:rPr>
      </w:pPr>
    </w:p>
    <w:p w:rsidR="00C1614A" w:rsidRDefault="00C1614A" w:rsidP="00412CB0">
      <w:pPr>
        <w:rPr>
          <w:rFonts w:ascii="Arial" w:hAnsi="Arial" w:cs="Arial"/>
          <w:b/>
          <w:sz w:val="20"/>
          <w:szCs w:val="20"/>
        </w:rPr>
      </w:pPr>
    </w:p>
    <w:p w:rsidR="00C1614A" w:rsidRDefault="00C1614A" w:rsidP="00412CB0">
      <w:pPr>
        <w:rPr>
          <w:rFonts w:ascii="Arial" w:hAnsi="Arial" w:cs="Arial"/>
          <w:b/>
          <w:sz w:val="20"/>
          <w:szCs w:val="20"/>
        </w:rPr>
      </w:pPr>
    </w:p>
    <w:p w:rsidR="00212AF0" w:rsidRDefault="00212AF0" w:rsidP="00412CB0">
      <w:pPr>
        <w:rPr>
          <w:rFonts w:ascii="Arial" w:hAnsi="Arial" w:cs="Arial"/>
          <w:b/>
          <w:sz w:val="20"/>
          <w:szCs w:val="20"/>
        </w:rPr>
      </w:pPr>
    </w:p>
    <w:p w:rsidR="00212AF0" w:rsidRDefault="00212AF0" w:rsidP="00412CB0">
      <w:pPr>
        <w:rPr>
          <w:rFonts w:ascii="Arial" w:hAnsi="Arial" w:cs="Arial"/>
          <w:b/>
          <w:sz w:val="20"/>
          <w:szCs w:val="20"/>
        </w:rPr>
      </w:pPr>
    </w:p>
    <w:p w:rsidR="00212AF0" w:rsidRDefault="00212AF0" w:rsidP="00412CB0">
      <w:pPr>
        <w:rPr>
          <w:rFonts w:ascii="Arial" w:hAnsi="Arial" w:cs="Arial"/>
          <w:b/>
          <w:sz w:val="20"/>
          <w:szCs w:val="20"/>
        </w:rPr>
      </w:pPr>
    </w:p>
    <w:p w:rsidR="00212AF0" w:rsidRDefault="00212AF0" w:rsidP="00412CB0">
      <w:pPr>
        <w:rPr>
          <w:rFonts w:ascii="Arial" w:hAnsi="Arial" w:cs="Arial"/>
          <w:b/>
          <w:sz w:val="20"/>
          <w:szCs w:val="20"/>
        </w:rPr>
      </w:pPr>
    </w:p>
    <w:p w:rsidR="00212AF0" w:rsidRDefault="00212AF0" w:rsidP="00412CB0">
      <w:pPr>
        <w:rPr>
          <w:rFonts w:ascii="Arial" w:hAnsi="Arial" w:cs="Arial"/>
          <w:b/>
          <w:sz w:val="20"/>
          <w:szCs w:val="20"/>
        </w:rPr>
      </w:pPr>
    </w:p>
    <w:p w:rsidR="00212AF0" w:rsidRDefault="00212AF0" w:rsidP="00412CB0">
      <w:pPr>
        <w:rPr>
          <w:rFonts w:ascii="Arial" w:hAnsi="Arial" w:cs="Arial"/>
          <w:b/>
          <w:sz w:val="20"/>
          <w:szCs w:val="20"/>
        </w:rPr>
      </w:pPr>
    </w:p>
    <w:p w:rsidR="00212AF0" w:rsidRDefault="00212AF0" w:rsidP="00412CB0">
      <w:pPr>
        <w:rPr>
          <w:rFonts w:ascii="Arial" w:hAnsi="Arial" w:cs="Arial"/>
          <w:b/>
          <w:sz w:val="20"/>
          <w:szCs w:val="20"/>
        </w:rPr>
      </w:pPr>
    </w:p>
    <w:p w:rsidR="00212AF0" w:rsidRDefault="00212AF0" w:rsidP="00412CB0">
      <w:pPr>
        <w:rPr>
          <w:rFonts w:ascii="Arial" w:hAnsi="Arial" w:cs="Arial"/>
          <w:b/>
          <w:sz w:val="20"/>
          <w:szCs w:val="20"/>
        </w:rPr>
      </w:pPr>
    </w:p>
    <w:p w:rsidR="00212AF0" w:rsidRDefault="00212AF0" w:rsidP="00412CB0">
      <w:pPr>
        <w:rPr>
          <w:rFonts w:ascii="Arial" w:hAnsi="Arial" w:cs="Arial"/>
          <w:b/>
          <w:sz w:val="20"/>
          <w:szCs w:val="20"/>
        </w:rPr>
      </w:pPr>
    </w:p>
    <w:p w:rsidR="00212AF0" w:rsidRDefault="00212AF0" w:rsidP="00412CB0">
      <w:pPr>
        <w:rPr>
          <w:rFonts w:ascii="Arial" w:hAnsi="Arial" w:cs="Arial"/>
          <w:b/>
          <w:sz w:val="20"/>
          <w:szCs w:val="20"/>
        </w:rPr>
      </w:pPr>
    </w:p>
    <w:p w:rsidR="00212AF0" w:rsidRDefault="00212AF0" w:rsidP="00412CB0">
      <w:pPr>
        <w:rPr>
          <w:rFonts w:ascii="Arial" w:hAnsi="Arial" w:cs="Arial"/>
          <w:b/>
          <w:sz w:val="20"/>
          <w:szCs w:val="20"/>
        </w:rPr>
      </w:pPr>
    </w:p>
    <w:p w:rsidR="00212AF0" w:rsidRDefault="00212AF0" w:rsidP="00412CB0">
      <w:pPr>
        <w:rPr>
          <w:rFonts w:ascii="Arial" w:hAnsi="Arial" w:cs="Arial"/>
          <w:b/>
          <w:sz w:val="20"/>
          <w:szCs w:val="20"/>
        </w:rPr>
      </w:pPr>
    </w:p>
    <w:p w:rsidR="00212AF0" w:rsidRDefault="00212AF0" w:rsidP="00412CB0">
      <w:pPr>
        <w:rPr>
          <w:rFonts w:ascii="Arial" w:hAnsi="Arial" w:cs="Arial"/>
          <w:b/>
          <w:sz w:val="20"/>
          <w:szCs w:val="20"/>
        </w:rPr>
      </w:pPr>
    </w:p>
    <w:p w:rsidR="00212AF0" w:rsidRDefault="00212AF0" w:rsidP="00412CB0">
      <w:pPr>
        <w:rPr>
          <w:rFonts w:ascii="Arial" w:hAnsi="Arial" w:cs="Arial"/>
          <w:b/>
          <w:sz w:val="20"/>
          <w:szCs w:val="20"/>
        </w:rPr>
      </w:pPr>
    </w:p>
    <w:p w:rsidR="00212AF0" w:rsidRDefault="00212AF0" w:rsidP="00412CB0">
      <w:pPr>
        <w:rPr>
          <w:rFonts w:ascii="Arial" w:hAnsi="Arial" w:cs="Arial"/>
          <w:b/>
          <w:sz w:val="20"/>
          <w:szCs w:val="20"/>
        </w:rPr>
      </w:pPr>
    </w:p>
    <w:p w:rsidR="00212AF0" w:rsidRDefault="00212AF0" w:rsidP="00412CB0">
      <w:pPr>
        <w:rPr>
          <w:rFonts w:ascii="Arial" w:hAnsi="Arial" w:cs="Arial"/>
          <w:b/>
          <w:sz w:val="20"/>
          <w:szCs w:val="20"/>
        </w:rPr>
      </w:pPr>
    </w:p>
    <w:p w:rsidR="00212AF0" w:rsidRDefault="00212AF0" w:rsidP="00412CB0">
      <w:pPr>
        <w:rPr>
          <w:rFonts w:ascii="Arial" w:hAnsi="Arial" w:cs="Arial"/>
          <w:b/>
          <w:sz w:val="20"/>
          <w:szCs w:val="20"/>
        </w:rPr>
      </w:pPr>
    </w:p>
    <w:p w:rsidR="00212AF0" w:rsidRDefault="00212AF0" w:rsidP="00412CB0">
      <w:pPr>
        <w:rPr>
          <w:rFonts w:ascii="Arial" w:hAnsi="Arial" w:cs="Arial"/>
          <w:b/>
          <w:sz w:val="20"/>
          <w:szCs w:val="20"/>
        </w:rPr>
      </w:pPr>
    </w:p>
    <w:p w:rsidR="00212AF0" w:rsidRDefault="00212AF0" w:rsidP="00412CB0">
      <w:pPr>
        <w:rPr>
          <w:rFonts w:ascii="Arial" w:hAnsi="Arial" w:cs="Arial"/>
          <w:b/>
          <w:sz w:val="20"/>
          <w:szCs w:val="20"/>
        </w:rPr>
      </w:pPr>
    </w:p>
    <w:p w:rsidR="00212AF0" w:rsidRDefault="00212AF0" w:rsidP="00412CB0">
      <w:pPr>
        <w:rPr>
          <w:rFonts w:ascii="Arial" w:hAnsi="Arial" w:cs="Arial"/>
          <w:b/>
          <w:sz w:val="20"/>
          <w:szCs w:val="20"/>
        </w:rPr>
      </w:pPr>
    </w:p>
    <w:p w:rsidR="00212AF0" w:rsidRDefault="00212AF0" w:rsidP="00412CB0">
      <w:pPr>
        <w:rPr>
          <w:rFonts w:ascii="Arial" w:hAnsi="Arial" w:cs="Arial"/>
          <w:b/>
          <w:sz w:val="20"/>
          <w:szCs w:val="20"/>
        </w:rPr>
      </w:pPr>
    </w:p>
    <w:p w:rsidR="00212AF0" w:rsidRDefault="00212AF0" w:rsidP="00412CB0">
      <w:pPr>
        <w:rPr>
          <w:rFonts w:ascii="Arial" w:hAnsi="Arial" w:cs="Arial"/>
          <w:b/>
          <w:sz w:val="20"/>
          <w:szCs w:val="20"/>
        </w:rPr>
      </w:pPr>
      <w:bookmarkStart w:id="0" w:name="_GoBack"/>
      <w:bookmarkEnd w:id="0"/>
    </w:p>
    <w:p w:rsidR="00C1614A" w:rsidRDefault="00C1614A" w:rsidP="00412CB0">
      <w:pPr>
        <w:rPr>
          <w:rFonts w:ascii="Arial" w:hAnsi="Arial" w:cs="Arial"/>
          <w:b/>
          <w:sz w:val="20"/>
          <w:szCs w:val="20"/>
        </w:rPr>
      </w:pPr>
    </w:p>
    <w:p w:rsidR="00C1614A" w:rsidRDefault="00C1614A" w:rsidP="00412CB0">
      <w:pPr>
        <w:rPr>
          <w:rFonts w:ascii="Arial" w:hAnsi="Arial" w:cs="Arial"/>
          <w:b/>
          <w:sz w:val="20"/>
          <w:szCs w:val="20"/>
        </w:rPr>
      </w:pPr>
    </w:p>
    <w:p w:rsidR="00C1614A" w:rsidRDefault="00C1614A" w:rsidP="00412CB0">
      <w:pPr>
        <w:rPr>
          <w:rFonts w:ascii="Arial" w:hAnsi="Arial" w:cs="Arial"/>
          <w:b/>
          <w:sz w:val="20"/>
          <w:szCs w:val="20"/>
        </w:rPr>
      </w:pPr>
    </w:p>
    <w:p w:rsidR="00C1614A" w:rsidRDefault="00C1614A" w:rsidP="00412CB0">
      <w:pPr>
        <w:rPr>
          <w:rFonts w:ascii="Arial" w:hAnsi="Arial" w:cs="Arial"/>
          <w:b/>
          <w:sz w:val="20"/>
          <w:szCs w:val="20"/>
        </w:rPr>
      </w:pPr>
    </w:p>
    <w:p w:rsidR="00C1614A" w:rsidRDefault="00C1614A" w:rsidP="00412CB0">
      <w:pPr>
        <w:rPr>
          <w:rFonts w:ascii="Arial" w:hAnsi="Arial" w:cs="Arial"/>
          <w:b/>
          <w:sz w:val="20"/>
          <w:szCs w:val="20"/>
        </w:rPr>
      </w:pPr>
    </w:p>
    <w:p w:rsidR="00C1614A" w:rsidRPr="007D07E8" w:rsidRDefault="00C1614A" w:rsidP="00412CB0">
      <w:pPr>
        <w:rPr>
          <w:rFonts w:ascii="Arial" w:hAnsi="Arial" w:cs="Arial"/>
          <w:b/>
          <w:sz w:val="20"/>
          <w:szCs w:val="20"/>
        </w:rPr>
      </w:pPr>
    </w:p>
    <w:p w:rsidR="00D70D7F" w:rsidRPr="007D07E8" w:rsidRDefault="00D70D7F" w:rsidP="00D70D7F">
      <w:pPr>
        <w:rPr>
          <w:rFonts w:ascii="Arial" w:hAnsi="Arial" w:cs="Arial"/>
          <w:b/>
          <w:sz w:val="20"/>
          <w:szCs w:val="20"/>
        </w:rPr>
      </w:pPr>
    </w:p>
    <w:p w:rsidR="0039146D" w:rsidRPr="00A13994" w:rsidRDefault="00C1614A" w:rsidP="00212AF0">
      <w:pPr>
        <w:numPr>
          <w:ilvl w:val="0"/>
          <w:numId w:val="1"/>
        </w:numPr>
        <w:tabs>
          <w:tab w:val="num" w:pos="360"/>
        </w:tabs>
        <w:spacing w:line="480" w:lineRule="auto"/>
        <w:ind w:left="360"/>
        <w:rPr>
          <w:sz w:val="20"/>
          <w:szCs w:val="20"/>
        </w:rPr>
      </w:pPr>
      <w:r w:rsidRPr="00A13994">
        <w:rPr>
          <w:b/>
          <w:sz w:val="20"/>
          <w:szCs w:val="20"/>
        </w:rPr>
        <w:lastRenderedPageBreak/>
        <w:t>Rev</w:t>
      </w:r>
      <w:r w:rsidR="00412CB0" w:rsidRPr="00A13994">
        <w:rPr>
          <w:b/>
          <w:sz w:val="20"/>
          <w:szCs w:val="20"/>
        </w:rPr>
        <w:t>iew Sam’s case history from the PowerPoint presentation.  The measures of Sam’s current perceptual and motor impairments and his physical function should provide a basis for intervention planning.  Were the tests and measures used adequate for this purpose?   If not, what additional information is needed?</w:t>
      </w:r>
    </w:p>
    <w:p w:rsidR="00382362" w:rsidRDefault="00C1614A" w:rsidP="00212AF0">
      <w:pPr>
        <w:spacing w:line="480" w:lineRule="auto"/>
        <w:rPr>
          <w:sz w:val="20"/>
          <w:szCs w:val="20"/>
        </w:rPr>
      </w:pPr>
      <w:r w:rsidRPr="0039146D">
        <w:rPr>
          <w:sz w:val="20"/>
          <w:szCs w:val="20"/>
          <w:u w:val="single"/>
        </w:rPr>
        <w:t>Information obtained from the provided test results:</w:t>
      </w:r>
      <w:r>
        <w:rPr>
          <w:sz w:val="20"/>
          <w:szCs w:val="20"/>
        </w:rPr>
        <w:t xml:space="preserve"> (1) Body function: Sam has scored less in both lower extremity motor performance (Fugl-Meyer)</w:t>
      </w:r>
      <w:r w:rsidR="0039146D" w:rsidRPr="0039146D">
        <w:rPr>
          <w:sz w:val="20"/>
          <w:szCs w:val="20"/>
          <w:vertAlign w:val="superscript"/>
        </w:rPr>
        <w:t xml:space="preserve"> </w:t>
      </w:r>
      <w:r w:rsidR="0039146D" w:rsidRPr="0039146D">
        <w:rPr>
          <w:sz w:val="20"/>
          <w:szCs w:val="20"/>
          <w:vertAlign w:val="superscript"/>
        </w:rPr>
        <w:t>1</w:t>
      </w:r>
      <w:r>
        <w:rPr>
          <w:sz w:val="20"/>
          <w:szCs w:val="20"/>
        </w:rPr>
        <w:t xml:space="preserve"> and has unilateral spatial neglect (with star cancellation score less than the cut off score of 40/54)</w:t>
      </w:r>
      <w:r w:rsidR="00382362">
        <w:rPr>
          <w:sz w:val="20"/>
          <w:szCs w:val="20"/>
          <w:vertAlign w:val="superscript"/>
        </w:rPr>
        <w:t>5,2</w:t>
      </w:r>
      <w:r w:rsidR="0039146D">
        <w:rPr>
          <w:sz w:val="20"/>
          <w:szCs w:val="20"/>
          <w:vertAlign w:val="superscript"/>
        </w:rPr>
        <w:t>9</w:t>
      </w:r>
      <w:r>
        <w:rPr>
          <w:sz w:val="20"/>
          <w:szCs w:val="20"/>
        </w:rPr>
        <w:t>; (2) Activity: Sam is currently able to ambulate only within household (&lt;0.4 m/s</w:t>
      </w:r>
      <w:r w:rsidR="00382362">
        <w:rPr>
          <w:sz w:val="20"/>
          <w:szCs w:val="20"/>
        </w:rPr>
        <w:t>)</w:t>
      </w:r>
      <w:r w:rsidR="00382362">
        <w:rPr>
          <w:sz w:val="20"/>
          <w:szCs w:val="20"/>
          <w:vertAlign w:val="superscript"/>
        </w:rPr>
        <w:t xml:space="preserve"> 30</w:t>
      </w:r>
      <w:r>
        <w:rPr>
          <w:sz w:val="20"/>
          <w:szCs w:val="20"/>
        </w:rPr>
        <w:t xml:space="preserve"> and has poor standing balance (Berg Balance Score (BBS) &lt; cut off score of 45/56)</w:t>
      </w:r>
      <w:r w:rsidR="0039146D" w:rsidRPr="0039146D">
        <w:rPr>
          <w:sz w:val="20"/>
          <w:szCs w:val="20"/>
          <w:vertAlign w:val="superscript"/>
        </w:rPr>
        <w:t>1</w:t>
      </w:r>
      <w:r>
        <w:rPr>
          <w:sz w:val="20"/>
          <w:szCs w:val="20"/>
        </w:rPr>
        <w:t>. BBS does not help to assess falls, therefore an assessment mea</w:t>
      </w:r>
      <w:r w:rsidR="0039146D">
        <w:rPr>
          <w:sz w:val="20"/>
          <w:szCs w:val="20"/>
        </w:rPr>
        <w:t>sure for falls will be needed.</w:t>
      </w:r>
      <w:r w:rsidR="0039146D">
        <w:rPr>
          <w:sz w:val="20"/>
          <w:szCs w:val="20"/>
          <w:vertAlign w:val="superscript"/>
        </w:rPr>
        <w:t>7</w:t>
      </w:r>
      <w:r w:rsidR="0039146D">
        <w:rPr>
          <w:sz w:val="20"/>
          <w:szCs w:val="20"/>
        </w:rPr>
        <w:t xml:space="preserve"> Sam presents with significantly low level of confidence in  functional mobility and has increased fear of falling ( Activities Specific Balance Confidence (ABC)Scale significantly &lt; 81.1)</w:t>
      </w:r>
      <w:r w:rsidR="00382362" w:rsidRPr="00382362">
        <w:rPr>
          <w:sz w:val="20"/>
          <w:szCs w:val="20"/>
          <w:vertAlign w:val="superscript"/>
        </w:rPr>
        <w:t xml:space="preserve"> </w:t>
      </w:r>
      <w:r w:rsidR="00382362">
        <w:rPr>
          <w:sz w:val="20"/>
          <w:szCs w:val="20"/>
          <w:vertAlign w:val="superscript"/>
        </w:rPr>
        <w:t>1</w:t>
      </w:r>
      <w:r w:rsidR="0039146D">
        <w:rPr>
          <w:sz w:val="20"/>
          <w:szCs w:val="20"/>
        </w:rPr>
        <w:t>. ABC here helps to measure those functional gains, that BBS cannot, which are needed for community re-integration and leisure participation</w:t>
      </w:r>
      <w:r w:rsidR="00382362">
        <w:rPr>
          <w:sz w:val="20"/>
          <w:szCs w:val="20"/>
          <w:vertAlign w:val="superscript"/>
        </w:rPr>
        <w:t>7</w:t>
      </w:r>
      <w:r w:rsidR="0039146D">
        <w:rPr>
          <w:sz w:val="20"/>
          <w:szCs w:val="20"/>
        </w:rPr>
        <w:t>; (3) Participation: Sam is at increased risk for falls (Step test &lt; cut off score of 10)</w:t>
      </w:r>
      <w:r w:rsidR="00382362" w:rsidRPr="00382362">
        <w:rPr>
          <w:sz w:val="20"/>
          <w:szCs w:val="20"/>
          <w:vertAlign w:val="superscript"/>
        </w:rPr>
        <w:t xml:space="preserve"> </w:t>
      </w:r>
      <w:r w:rsidR="00382362">
        <w:rPr>
          <w:sz w:val="20"/>
          <w:szCs w:val="20"/>
          <w:vertAlign w:val="superscript"/>
        </w:rPr>
        <w:t>1, 7</w:t>
      </w:r>
      <w:r w:rsidR="0039146D">
        <w:rPr>
          <w:sz w:val="20"/>
          <w:szCs w:val="20"/>
        </w:rPr>
        <w:t>. Also, stroke seems to have greatly affected his quality of health and life (based on Stroke Impact Scale (SIS) scores</w:t>
      </w:r>
      <w:r w:rsidR="00382362">
        <w:rPr>
          <w:sz w:val="20"/>
          <w:szCs w:val="20"/>
        </w:rPr>
        <w:t>)</w:t>
      </w:r>
      <w:r w:rsidR="00382362">
        <w:rPr>
          <w:sz w:val="20"/>
          <w:szCs w:val="20"/>
          <w:vertAlign w:val="superscript"/>
        </w:rPr>
        <w:t xml:space="preserve"> 1, 29</w:t>
      </w:r>
      <w:r w:rsidR="00382362">
        <w:rPr>
          <w:sz w:val="20"/>
          <w:szCs w:val="20"/>
        </w:rPr>
        <w:t>.</w:t>
      </w:r>
    </w:p>
    <w:p w:rsidR="00382362" w:rsidRDefault="0039146D" w:rsidP="00212AF0">
      <w:pPr>
        <w:spacing w:line="480" w:lineRule="auto"/>
        <w:rPr>
          <w:sz w:val="20"/>
          <w:szCs w:val="20"/>
          <w:u w:val="single"/>
        </w:rPr>
      </w:pPr>
      <w:r w:rsidRPr="0039146D">
        <w:rPr>
          <w:sz w:val="20"/>
          <w:szCs w:val="20"/>
          <w:u w:val="single"/>
        </w:rPr>
        <w:t xml:space="preserve">Suggested Tests to provide further information: </w:t>
      </w:r>
    </w:p>
    <w:p w:rsidR="00382362" w:rsidRDefault="0039146D" w:rsidP="00212AF0">
      <w:pPr>
        <w:pStyle w:val="ListParagraph"/>
        <w:numPr>
          <w:ilvl w:val="0"/>
          <w:numId w:val="38"/>
        </w:numPr>
        <w:spacing w:line="480" w:lineRule="auto"/>
        <w:ind w:left="360"/>
        <w:rPr>
          <w:sz w:val="20"/>
          <w:szCs w:val="20"/>
        </w:rPr>
      </w:pPr>
      <w:r w:rsidRPr="00382362">
        <w:rPr>
          <w:sz w:val="20"/>
          <w:szCs w:val="20"/>
        </w:rPr>
        <w:t xml:space="preserve">Body function: (a) Beck Depression Inventory: With cut-off score at &lt;10 has good specificity and sensitivity at 12 months, post-stroke for depression screening. </w:t>
      </w:r>
      <w:r w:rsidRPr="00382362">
        <w:rPr>
          <w:sz w:val="20"/>
          <w:szCs w:val="20"/>
        </w:rPr>
        <w:t>Depression is frequently seen post-stroke and limits functional progress</w:t>
      </w:r>
      <w:r w:rsidRPr="00382362">
        <w:rPr>
          <w:sz w:val="20"/>
          <w:szCs w:val="20"/>
          <w:vertAlign w:val="superscript"/>
        </w:rPr>
        <w:t>2</w:t>
      </w:r>
      <w:r w:rsidR="00382362" w:rsidRPr="00382362">
        <w:rPr>
          <w:sz w:val="20"/>
          <w:szCs w:val="20"/>
          <w:vertAlign w:val="superscript"/>
        </w:rPr>
        <w:t>, 6, 18</w:t>
      </w:r>
      <w:r w:rsidRPr="00382362">
        <w:rPr>
          <w:sz w:val="20"/>
          <w:szCs w:val="20"/>
        </w:rPr>
        <w:t xml:space="preserve"> and Sam is already taking anti-depressants (Prozac). (Referral to Psychiatrist, if needed)</w:t>
      </w:r>
      <w:r w:rsidR="00382362" w:rsidRPr="00382362">
        <w:rPr>
          <w:sz w:val="20"/>
          <w:szCs w:val="20"/>
        </w:rPr>
        <w:t xml:space="preserve">; (b) Catherine </w:t>
      </w:r>
      <w:proofErr w:type="spellStart"/>
      <w:r w:rsidR="00382362" w:rsidRPr="00382362">
        <w:rPr>
          <w:sz w:val="20"/>
          <w:szCs w:val="20"/>
        </w:rPr>
        <w:t>Bergego</w:t>
      </w:r>
      <w:proofErr w:type="spellEnd"/>
      <w:r w:rsidR="00382362" w:rsidRPr="00382362">
        <w:rPr>
          <w:sz w:val="20"/>
          <w:szCs w:val="20"/>
        </w:rPr>
        <w:t xml:space="preserve"> Scale: Excellent psychometrics</w:t>
      </w:r>
      <w:r w:rsidR="00382362" w:rsidRPr="00382362">
        <w:rPr>
          <w:sz w:val="20"/>
          <w:szCs w:val="20"/>
          <w:vertAlign w:val="superscript"/>
        </w:rPr>
        <w:t xml:space="preserve">3. </w:t>
      </w:r>
      <w:r w:rsidR="00382362" w:rsidRPr="00382362">
        <w:rPr>
          <w:sz w:val="20"/>
          <w:szCs w:val="20"/>
        </w:rPr>
        <w:t xml:space="preserve">To assess, personal, </w:t>
      </w:r>
      <w:proofErr w:type="spellStart"/>
      <w:r w:rsidR="00382362" w:rsidRPr="00382362">
        <w:rPr>
          <w:sz w:val="20"/>
          <w:szCs w:val="20"/>
        </w:rPr>
        <w:t>extrapersonal</w:t>
      </w:r>
      <w:proofErr w:type="spellEnd"/>
      <w:r w:rsidR="00382362" w:rsidRPr="00382362">
        <w:rPr>
          <w:sz w:val="20"/>
          <w:szCs w:val="20"/>
        </w:rPr>
        <w:t>, motor and representational neglect, not assessed by above tests for unilateral neglect.</w:t>
      </w:r>
      <w:r w:rsidR="00382362" w:rsidRPr="00382362">
        <w:rPr>
          <w:sz w:val="20"/>
          <w:szCs w:val="20"/>
          <w:vertAlign w:val="superscript"/>
        </w:rPr>
        <w:t xml:space="preserve">3,5 </w:t>
      </w:r>
      <w:r w:rsidR="00382362" w:rsidRPr="00382362">
        <w:rPr>
          <w:sz w:val="20"/>
          <w:szCs w:val="20"/>
        </w:rPr>
        <w:t>; (3) Montreal Cognitive Assessment (</w:t>
      </w:r>
      <w:proofErr w:type="spellStart"/>
      <w:r w:rsidR="00382362" w:rsidRPr="00382362">
        <w:rPr>
          <w:sz w:val="20"/>
          <w:szCs w:val="20"/>
        </w:rPr>
        <w:t>MoCA</w:t>
      </w:r>
      <w:proofErr w:type="spellEnd"/>
      <w:r w:rsidR="00382362" w:rsidRPr="00382362">
        <w:rPr>
          <w:sz w:val="20"/>
          <w:szCs w:val="20"/>
        </w:rPr>
        <w:t>):</w:t>
      </w:r>
      <w:r w:rsidR="00382362" w:rsidRPr="00382362">
        <w:rPr>
          <w:sz w:val="20"/>
          <w:szCs w:val="20"/>
          <w:vertAlign w:val="superscript"/>
        </w:rPr>
        <w:t xml:space="preserve"> </w:t>
      </w:r>
      <w:r w:rsidR="00382362" w:rsidRPr="00382362">
        <w:rPr>
          <w:sz w:val="20"/>
          <w:szCs w:val="20"/>
        </w:rPr>
        <w:t>Impairment of cognitive status greatly affects functional status</w:t>
      </w:r>
      <w:r w:rsidR="00382362" w:rsidRPr="00382362">
        <w:rPr>
          <w:sz w:val="20"/>
          <w:szCs w:val="20"/>
          <w:vertAlign w:val="superscript"/>
        </w:rPr>
        <w:t>2</w:t>
      </w:r>
      <w:r w:rsidR="00382362" w:rsidRPr="00382362">
        <w:rPr>
          <w:sz w:val="20"/>
          <w:szCs w:val="20"/>
        </w:rPr>
        <w:t xml:space="preserve">. </w:t>
      </w:r>
      <w:proofErr w:type="spellStart"/>
      <w:r w:rsidR="00382362" w:rsidRPr="00382362">
        <w:rPr>
          <w:sz w:val="20"/>
          <w:szCs w:val="20"/>
        </w:rPr>
        <w:t>MoCA</w:t>
      </w:r>
      <w:proofErr w:type="spellEnd"/>
      <w:r w:rsidR="00382362" w:rsidRPr="00382362">
        <w:rPr>
          <w:sz w:val="20"/>
          <w:szCs w:val="20"/>
        </w:rPr>
        <w:t xml:space="preserve"> is better at identifying cognitive deficits, especially pertaining to executive function, recall, repetition, and attention with mild cognitive deficit that may be missed by Mini Mental Status Examination; (4) Strength Assessment: Assessment with dynamometer or with Medical Research council 0-5 grade is not reliable for measuring strength in Individuals With Stroke (IWS)</w:t>
      </w:r>
      <w:r w:rsidR="00382362" w:rsidRPr="00382362">
        <w:rPr>
          <w:sz w:val="20"/>
          <w:szCs w:val="20"/>
          <w:vertAlign w:val="superscript"/>
        </w:rPr>
        <w:t xml:space="preserve"> 22</w:t>
      </w:r>
      <w:r w:rsidR="00382362" w:rsidRPr="00382362">
        <w:rPr>
          <w:sz w:val="20"/>
          <w:szCs w:val="20"/>
        </w:rPr>
        <w:t xml:space="preserve">. Author, based on the researched literature, was unable to find a suitable strength assessment technique for IWS; (5) ROM assessment. </w:t>
      </w:r>
    </w:p>
    <w:p w:rsidR="00382362" w:rsidRPr="00382362" w:rsidRDefault="00382362" w:rsidP="00212AF0">
      <w:pPr>
        <w:pStyle w:val="ListParagraph"/>
        <w:numPr>
          <w:ilvl w:val="0"/>
          <w:numId w:val="38"/>
        </w:numPr>
        <w:spacing w:line="480" w:lineRule="auto"/>
        <w:ind w:left="360"/>
        <w:rPr>
          <w:sz w:val="20"/>
          <w:szCs w:val="20"/>
        </w:rPr>
      </w:pPr>
      <w:r w:rsidRPr="00382362">
        <w:rPr>
          <w:sz w:val="20"/>
          <w:szCs w:val="20"/>
        </w:rPr>
        <w:t xml:space="preserve">Activity: (a) Functional Gait Assessment (FGA): Dynamic Gait Index (DGI) is highly recommended </w:t>
      </w:r>
      <w:r w:rsidRPr="00382362">
        <w:rPr>
          <w:sz w:val="20"/>
          <w:szCs w:val="20"/>
        </w:rPr>
        <w:t xml:space="preserve">by </w:t>
      </w:r>
      <w:proofErr w:type="spellStart"/>
      <w:r w:rsidRPr="00382362">
        <w:rPr>
          <w:sz w:val="20"/>
          <w:szCs w:val="20"/>
        </w:rPr>
        <w:t>StrokEDGE</w:t>
      </w:r>
      <w:proofErr w:type="spellEnd"/>
      <w:r w:rsidRPr="00382362">
        <w:rPr>
          <w:sz w:val="20"/>
          <w:szCs w:val="20"/>
        </w:rPr>
        <w:t xml:space="preserve"> for IWS &gt; 6 months</w:t>
      </w:r>
      <w:r w:rsidRPr="00382362">
        <w:rPr>
          <w:sz w:val="20"/>
          <w:szCs w:val="20"/>
          <w:vertAlign w:val="superscript"/>
        </w:rPr>
        <w:t>1</w:t>
      </w:r>
      <w:r w:rsidRPr="00382362">
        <w:rPr>
          <w:sz w:val="20"/>
          <w:szCs w:val="20"/>
        </w:rPr>
        <w:t>,</w:t>
      </w:r>
      <w:r w:rsidRPr="00382362">
        <w:rPr>
          <w:sz w:val="20"/>
          <w:szCs w:val="20"/>
        </w:rPr>
        <w:t xml:space="preserve"> however, FGA has been found to have better psychometrics compared to DGI, in being able to assess postural instability with walking tasks.</w:t>
      </w:r>
      <w:r w:rsidRPr="00382362">
        <w:rPr>
          <w:sz w:val="20"/>
          <w:szCs w:val="20"/>
          <w:vertAlign w:val="superscript"/>
        </w:rPr>
        <w:t>8</w:t>
      </w:r>
      <w:r w:rsidRPr="00382362">
        <w:rPr>
          <w:sz w:val="20"/>
          <w:szCs w:val="20"/>
        </w:rPr>
        <w:t xml:space="preserve">; (2) 6- min walk test: </w:t>
      </w:r>
      <w:r w:rsidRPr="00382362">
        <w:rPr>
          <w:sz w:val="20"/>
          <w:szCs w:val="20"/>
        </w:rPr>
        <w:t>None of the above measures,</w:t>
      </w:r>
      <w:r w:rsidRPr="00382362">
        <w:rPr>
          <w:sz w:val="20"/>
          <w:szCs w:val="20"/>
        </w:rPr>
        <w:t xml:space="preserve"> assess aerobic capacity for Sam and for this 6 min walk test has been highly recommended by </w:t>
      </w:r>
      <w:proofErr w:type="spellStart"/>
      <w:r w:rsidRPr="00382362">
        <w:rPr>
          <w:sz w:val="20"/>
          <w:szCs w:val="20"/>
        </w:rPr>
        <w:t>StrokEDGE</w:t>
      </w:r>
      <w:proofErr w:type="spellEnd"/>
      <w:r w:rsidRPr="00382362">
        <w:rPr>
          <w:sz w:val="20"/>
          <w:szCs w:val="20"/>
        </w:rPr>
        <w:t xml:space="preserve"> in &gt;6 months.</w:t>
      </w:r>
      <w:r w:rsidRPr="00382362">
        <w:rPr>
          <w:sz w:val="20"/>
          <w:szCs w:val="20"/>
          <w:vertAlign w:val="superscript"/>
        </w:rPr>
        <w:t>1</w:t>
      </w:r>
      <w:r w:rsidRPr="00382362">
        <w:rPr>
          <w:sz w:val="20"/>
          <w:szCs w:val="20"/>
        </w:rPr>
        <w:t xml:space="preserve"> </w:t>
      </w:r>
      <w:r w:rsidRPr="00382362">
        <w:rPr>
          <w:sz w:val="20"/>
          <w:szCs w:val="20"/>
        </w:rPr>
        <w:t xml:space="preserve">Also, low score (&lt;250m) has been found to indicate </w:t>
      </w:r>
      <w:r w:rsidRPr="00382362">
        <w:rPr>
          <w:sz w:val="20"/>
          <w:szCs w:val="20"/>
        </w:rPr>
        <w:t>decreased community mobility.</w:t>
      </w:r>
      <w:r w:rsidRPr="00382362">
        <w:rPr>
          <w:sz w:val="20"/>
          <w:szCs w:val="20"/>
          <w:vertAlign w:val="superscript"/>
        </w:rPr>
        <w:t>4</w:t>
      </w:r>
      <w:r w:rsidRPr="00382362">
        <w:rPr>
          <w:sz w:val="20"/>
          <w:szCs w:val="20"/>
          <w:vertAlign w:val="superscript"/>
        </w:rPr>
        <w:t xml:space="preserve"> </w:t>
      </w:r>
      <w:r w:rsidRPr="00382362">
        <w:rPr>
          <w:sz w:val="20"/>
          <w:szCs w:val="20"/>
        </w:rPr>
        <w:t>; (3) Graded exercise testing: 6 min walk test may be used as for submaximal exercise testing.</w:t>
      </w:r>
      <w:r w:rsidRPr="00382362">
        <w:rPr>
          <w:sz w:val="20"/>
          <w:szCs w:val="20"/>
          <w:vertAlign w:val="superscript"/>
        </w:rPr>
        <w:t>1</w:t>
      </w:r>
      <w:r w:rsidRPr="00382362">
        <w:rPr>
          <w:sz w:val="20"/>
          <w:szCs w:val="20"/>
        </w:rPr>
        <w:t xml:space="preserve"> </w:t>
      </w:r>
      <w:r w:rsidRPr="00382362">
        <w:rPr>
          <w:sz w:val="20"/>
          <w:szCs w:val="20"/>
        </w:rPr>
        <w:t>Sam may be referred to physician/ exercise physiologist for testing based on AHA guidelines</w:t>
      </w:r>
      <w:r w:rsidRPr="00382362">
        <w:rPr>
          <w:sz w:val="20"/>
          <w:szCs w:val="20"/>
        </w:rPr>
        <w:t>, with an electrocardiogram, to ensure that he can participate in high intensity aerobic exercises.</w:t>
      </w:r>
      <w:r w:rsidRPr="00382362">
        <w:rPr>
          <w:sz w:val="20"/>
          <w:szCs w:val="20"/>
          <w:vertAlign w:val="superscript"/>
        </w:rPr>
        <w:t>2</w:t>
      </w:r>
      <w:r w:rsidRPr="00382362">
        <w:rPr>
          <w:sz w:val="20"/>
          <w:szCs w:val="20"/>
        </w:rPr>
        <w:t xml:space="preserve"> </w:t>
      </w:r>
    </w:p>
    <w:p w:rsidR="00382362" w:rsidRPr="00382362" w:rsidRDefault="00382362" w:rsidP="00212AF0">
      <w:pPr>
        <w:pStyle w:val="ListParagraph"/>
        <w:numPr>
          <w:ilvl w:val="0"/>
          <w:numId w:val="38"/>
        </w:numPr>
        <w:spacing w:line="480" w:lineRule="auto"/>
        <w:ind w:left="360"/>
        <w:rPr>
          <w:sz w:val="20"/>
          <w:szCs w:val="20"/>
        </w:rPr>
      </w:pPr>
      <w:r w:rsidRPr="00382362">
        <w:rPr>
          <w:sz w:val="20"/>
          <w:szCs w:val="20"/>
        </w:rPr>
        <w:t xml:space="preserve">Participation: (1) IWS frequently suffer from Post-stroke fatigue that may cause </w:t>
      </w:r>
      <w:r w:rsidR="001564A6">
        <w:rPr>
          <w:sz w:val="20"/>
          <w:szCs w:val="20"/>
        </w:rPr>
        <w:t xml:space="preserve">decreased </w:t>
      </w:r>
      <w:r w:rsidRPr="00382362">
        <w:rPr>
          <w:sz w:val="20"/>
          <w:szCs w:val="20"/>
        </w:rPr>
        <w:t>participation in functional activity.</w:t>
      </w:r>
      <w:r w:rsidRPr="00382362">
        <w:rPr>
          <w:sz w:val="20"/>
          <w:szCs w:val="20"/>
          <w:vertAlign w:val="superscript"/>
        </w:rPr>
        <w:t>18</w:t>
      </w:r>
      <w:r w:rsidRPr="00382362">
        <w:rPr>
          <w:sz w:val="20"/>
          <w:szCs w:val="20"/>
        </w:rPr>
        <w:t xml:space="preserve"> According to </w:t>
      </w:r>
      <w:proofErr w:type="spellStart"/>
      <w:r w:rsidRPr="00382362">
        <w:rPr>
          <w:sz w:val="20"/>
          <w:szCs w:val="20"/>
        </w:rPr>
        <w:t>StrokEdge</w:t>
      </w:r>
      <w:proofErr w:type="spellEnd"/>
      <w:r w:rsidRPr="00382362">
        <w:rPr>
          <w:sz w:val="20"/>
          <w:szCs w:val="20"/>
        </w:rPr>
        <w:t>, Modified fatigue impact scale and Borg’s scale of perceived exertion are not recommended for fatigue assessment with IWS.</w:t>
      </w:r>
      <w:r w:rsidRPr="00382362">
        <w:rPr>
          <w:sz w:val="20"/>
          <w:szCs w:val="20"/>
          <w:vertAlign w:val="superscript"/>
        </w:rPr>
        <w:t>9</w:t>
      </w:r>
    </w:p>
    <w:p w:rsidR="00123585" w:rsidRPr="00987A46" w:rsidRDefault="00382362" w:rsidP="00212AF0">
      <w:pPr>
        <w:spacing w:line="480" w:lineRule="auto"/>
        <w:rPr>
          <w:rFonts w:eastAsiaTheme="minorHAnsi"/>
          <w:sz w:val="20"/>
          <w:szCs w:val="20"/>
        </w:rPr>
      </w:pPr>
      <w:r w:rsidRPr="00382362">
        <w:rPr>
          <w:sz w:val="20"/>
          <w:szCs w:val="20"/>
        </w:rPr>
        <w:lastRenderedPageBreak/>
        <w:t>In addition to above</w:t>
      </w:r>
      <w:r>
        <w:rPr>
          <w:sz w:val="20"/>
          <w:szCs w:val="20"/>
        </w:rPr>
        <w:t xml:space="preserve"> mentioned</w:t>
      </w:r>
      <w:r w:rsidRPr="00382362">
        <w:rPr>
          <w:sz w:val="20"/>
          <w:szCs w:val="20"/>
        </w:rPr>
        <w:t>, family support</w:t>
      </w:r>
      <w:r w:rsidRPr="00382362">
        <w:rPr>
          <w:sz w:val="20"/>
          <w:szCs w:val="20"/>
          <w:vertAlign w:val="superscript"/>
        </w:rPr>
        <w:t>2</w:t>
      </w:r>
      <w:r>
        <w:rPr>
          <w:sz w:val="20"/>
          <w:szCs w:val="20"/>
        </w:rPr>
        <w:t>,</w:t>
      </w:r>
      <w:r w:rsidRPr="00382362">
        <w:rPr>
          <w:sz w:val="20"/>
          <w:szCs w:val="20"/>
        </w:rPr>
        <w:t xml:space="preserve"> patient’s barriers to participation (e.g. increased cost, longer distance)</w:t>
      </w:r>
      <w:r w:rsidRPr="00382362">
        <w:rPr>
          <w:sz w:val="20"/>
          <w:szCs w:val="20"/>
          <w:vertAlign w:val="superscript"/>
        </w:rPr>
        <w:t xml:space="preserve"> 28</w:t>
      </w:r>
      <w:r>
        <w:rPr>
          <w:sz w:val="20"/>
          <w:szCs w:val="20"/>
        </w:rPr>
        <w:t xml:space="preserve">, </w:t>
      </w:r>
      <w:r w:rsidRPr="00382362">
        <w:rPr>
          <w:sz w:val="20"/>
          <w:szCs w:val="20"/>
        </w:rPr>
        <w:t>the leisure social activities (to decrease social isolati</w:t>
      </w:r>
      <w:r>
        <w:rPr>
          <w:sz w:val="20"/>
          <w:szCs w:val="20"/>
        </w:rPr>
        <w:t>on) that Sam</w:t>
      </w:r>
      <w:r w:rsidRPr="00382362">
        <w:rPr>
          <w:sz w:val="20"/>
          <w:szCs w:val="20"/>
        </w:rPr>
        <w:t xml:space="preserve"> enjoys</w:t>
      </w:r>
      <w:r>
        <w:rPr>
          <w:sz w:val="20"/>
          <w:szCs w:val="20"/>
        </w:rPr>
        <w:t>,</w:t>
      </w:r>
      <w:r w:rsidRPr="00382362">
        <w:rPr>
          <w:sz w:val="20"/>
          <w:szCs w:val="20"/>
        </w:rPr>
        <w:t xml:space="preserve"> and occurrence/frequency of past falls</w:t>
      </w:r>
      <w:r w:rsidRPr="00382362">
        <w:rPr>
          <w:sz w:val="20"/>
          <w:szCs w:val="20"/>
          <w:vertAlign w:val="superscript"/>
        </w:rPr>
        <w:t>4</w:t>
      </w:r>
      <w:r w:rsidRPr="00382362">
        <w:rPr>
          <w:sz w:val="20"/>
          <w:szCs w:val="20"/>
        </w:rPr>
        <w:t xml:space="preserve">, should be inquired into. </w:t>
      </w:r>
    </w:p>
    <w:p w:rsidR="007262A9" w:rsidRPr="00987A46" w:rsidRDefault="004728DB" w:rsidP="00212AF0">
      <w:pPr>
        <w:numPr>
          <w:ilvl w:val="0"/>
          <w:numId w:val="1"/>
        </w:numPr>
        <w:tabs>
          <w:tab w:val="num" w:pos="360"/>
        </w:tabs>
        <w:spacing w:line="480" w:lineRule="auto"/>
        <w:ind w:left="360"/>
        <w:rPr>
          <w:b/>
          <w:sz w:val="20"/>
          <w:szCs w:val="20"/>
        </w:rPr>
      </w:pPr>
      <w:r w:rsidRPr="00987A46">
        <w:rPr>
          <w:b/>
          <w:sz w:val="20"/>
          <w:szCs w:val="20"/>
        </w:rPr>
        <w:t>What are the key factors to take into consideration in order to maximize the safety and effectiveness of your intervention for Sam?  These may include factors related to pathology/comorbidities, impairments, medications, etc. How will you monitor Sam to try to in</w:t>
      </w:r>
      <w:r w:rsidR="00910A74" w:rsidRPr="00987A46">
        <w:rPr>
          <w:b/>
          <w:sz w:val="20"/>
          <w:szCs w:val="20"/>
        </w:rPr>
        <w:t>su</w:t>
      </w:r>
      <w:r w:rsidR="007262A9" w:rsidRPr="00987A46">
        <w:rPr>
          <w:b/>
          <w:sz w:val="20"/>
          <w:szCs w:val="20"/>
        </w:rPr>
        <w:t>re his safety when exercising</w:t>
      </w:r>
    </w:p>
    <w:p w:rsidR="001564A6" w:rsidRPr="00987A46" w:rsidRDefault="001564A6" w:rsidP="00212AF0">
      <w:pPr>
        <w:spacing w:line="480" w:lineRule="auto"/>
        <w:rPr>
          <w:sz w:val="20"/>
          <w:szCs w:val="20"/>
        </w:rPr>
      </w:pPr>
      <w:r>
        <w:rPr>
          <w:sz w:val="20"/>
          <w:szCs w:val="20"/>
        </w:rPr>
        <w:t>A proper understanding of Sam’s past medical history and information about any recent exercise testing reports should be obtained. Key factors that should be taken into consideration include:</w:t>
      </w:r>
    </w:p>
    <w:p w:rsidR="006F6493" w:rsidRPr="00987A46" w:rsidRDefault="00F561BA" w:rsidP="00212AF0">
      <w:pPr>
        <w:spacing w:line="480" w:lineRule="auto"/>
        <w:rPr>
          <w:b/>
          <w:sz w:val="20"/>
          <w:szCs w:val="20"/>
        </w:rPr>
      </w:pPr>
      <w:r w:rsidRPr="00987A46">
        <w:rPr>
          <w:sz w:val="20"/>
          <w:szCs w:val="20"/>
        </w:rPr>
        <w:t xml:space="preserve">(1). </w:t>
      </w:r>
      <w:r w:rsidR="006F6493" w:rsidRPr="001564A6">
        <w:rPr>
          <w:sz w:val="20"/>
          <w:szCs w:val="20"/>
          <w:u w:val="single"/>
        </w:rPr>
        <w:t>Presence of spatial neglect</w:t>
      </w:r>
      <w:r w:rsidR="006F6493" w:rsidRPr="00987A46">
        <w:rPr>
          <w:sz w:val="20"/>
          <w:szCs w:val="20"/>
        </w:rPr>
        <w:t xml:space="preserve"> may lead to increased incidence of falls with walking and unsafe walking and wheelchair mobility.</w:t>
      </w:r>
      <w:r w:rsidR="001564A6">
        <w:rPr>
          <w:sz w:val="20"/>
          <w:szCs w:val="20"/>
          <w:vertAlign w:val="superscript"/>
        </w:rPr>
        <w:t>3,5</w:t>
      </w:r>
      <w:r w:rsidR="006F6493" w:rsidRPr="00987A46">
        <w:rPr>
          <w:sz w:val="20"/>
          <w:szCs w:val="20"/>
        </w:rPr>
        <w:t xml:space="preserve"> Sam may present with a delayed ability to “respond, orient, or initiate action</w:t>
      </w:r>
      <w:r w:rsidR="001564A6">
        <w:rPr>
          <w:sz w:val="20"/>
          <w:szCs w:val="20"/>
        </w:rPr>
        <w:t>” on the affected side, resulting in impaired</w:t>
      </w:r>
      <w:r w:rsidR="006F6493" w:rsidRPr="00987A46">
        <w:rPr>
          <w:sz w:val="20"/>
          <w:szCs w:val="20"/>
        </w:rPr>
        <w:t xml:space="preserve"> functional mobility.</w:t>
      </w:r>
      <w:r w:rsidR="006F6493" w:rsidRPr="00987A46">
        <w:rPr>
          <w:sz w:val="20"/>
          <w:szCs w:val="20"/>
          <w:vertAlign w:val="superscript"/>
        </w:rPr>
        <w:t>3</w:t>
      </w:r>
    </w:p>
    <w:p w:rsidR="006F6493" w:rsidRPr="00987A46" w:rsidRDefault="006F6493" w:rsidP="00212AF0">
      <w:pPr>
        <w:spacing w:line="480" w:lineRule="auto"/>
        <w:rPr>
          <w:sz w:val="20"/>
          <w:szCs w:val="20"/>
        </w:rPr>
      </w:pPr>
      <w:r w:rsidRPr="00987A46">
        <w:rPr>
          <w:sz w:val="20"/>
          <w:szCs w:val="20"/>
        </w:rPr>
        <w:t xml:space="preserve">(2) </w:t>
      </w:r>
      <w:r w:rsidRPr="001564A6">
        <w:rPr>
          <w:sz w:val="20"/>
          <w:szCs w:val="20"/>
          <w:u w:val="single"/>
        </w:rPr>
        <w:t>Osteoporosis</w:t>
      </w:r>
      <w:r w:rsidRPr="00987A46">
        <w:rPr>
          <w:sz w:val="20"/>
          <w:szCs w:val="20"/>
        </w:rPr>
        <w:t>:</w:t>
      </w:r>
      <w:r w:rsidR="00AC5B31" w:rsidRPr="00987A46">
        <w:rPr>
          <w:sz w:val="20"/>
          <w:szCs w:val="20"/>
        </w:rPr>
        <w:t xml:space="preserve"> </w:t>
      </w:r>
      <w:r w:rsidR="004D6767" w:rsidRPr="00987A46">
        <w:rPr>
          <w:sz w:val="20"/>
          <w:szCs w:val="20"/>
        </w:rPr>
        <w:t>Long term use of proton pump inhibitors</w:t>
      </w:r>
      <w:r w:rsidR="007262A9" w:rsidRPr="00987A46">
        <w:rPr>
          <w:sz w:val="20"/>
          <w:szCs w:val="20"/>
        </w:rPr>
        <w:t xml:space="preserve"> (&gt;1 year)</w:t>
      </w:r>
      <w:r w:rsidR="004D6767" w:rsidRPr="00987A46">
        <w:rPr>
          <w:sz w:val="20"/>
          <w:szCs w:val="20"/>
        </w:rPr>
        <w:t xml:space="preserve"> –</w:t>
      </w:r>
      <w:r w:rsidR="007262A9" w:rsidRPr="00987A46">
        <w:rPr>
          <w:sz w:val="20"/>
          <w:szCs w:val="20"/>
        </w:rPr>
        <w:t xml:space="preserve"> Nexium and </w:t>
      </w:r>
      <w:proofErr w:type="spellStart"/>
      <w:r w:rsidR="007262A9" w:rsidRPr="00987A46">
        <w:rPr>
          <w:sz w:val="20"/>
          <w:szCs w:val="20"/>
        </w:rPr>
        <w:t>Protonix</w:t>
      </w:r>
      <w:proofErr w:type="spellEnd"/>
      <w:r w:rsidR="007262A9" w:rsidRPr="00987A46">
        <w:rPr>
          <w:sz w:val="20"/>
          <w:szCs w:val="20"/>
        </w:rPr>
        <w:t>,</w:t>
      </w:r>
      <w:r w:rsidR="00F561BA" w:rsidRPr="00987A46">
        <w:rPr>
          <w:sz w:val="20"/>
          <w:szCs w:val="20"/>
        </w:rPr>
        <w:t xml:space="preserve"> can lead to osteoporosis.</w:t>
      </w:r>
      <w:r w:rsidR="001564A6">
        <w:rPr>
          <w:sz w:val="20"/>
          <w:szCs w:val="20"/>
          <w:vertAlign w:val="superscript"/>
        </w:rPr>
        <w:t>24</w:t>
      </w:r>
      <w:r w:rsidR="00F561BA" w:rsidRPr="00987A46">
        <w:rPr>
          <w:sz w:val="20"/>
          <w:szCs w:val="20"/>
        </w:rPr>
        <w:t xml:space="preserve"> Lack of ‘sufficient’ functional mobility afte</w:t>
      </w:r>
      <w:r w:rsidR="001564A6">
        <w:rPr>
          <w:sz w:val="20"/>
          <w:szCs w:val="20"/>
        </w:rPr>
        <w:t xml:space="preserve">r stroke, also, </w:t>
      </w:r>
      <w:r w:rsidR="00F561BA" w:rsidRPr="00987A46">
        <w:rPr>
          <w:sz w:val="20"/>
          <w:szCs w:val="20"/>
        </w:rPr>
        <w:t>leads to muscle disuse and osteoporosis.</w:t>
      </w:r>
      <w:r w:rsidR="004445F3" w:rsidRPr="00987A46">
        <w:rPr>
          <w:sz w:val="20"/>
          <w:szCs w:val="20"/>
          <w:vertAlign w:val="superscript"/>
        </w:rPr>
        <w:t xml:space="preserve"> 2,20</w:t>
      </w:r>
      <w:r w:rsidR="00F561BA" w:rsidRPr="00987A46">
        <w:rPr>
          <w:sz w:val="20"/>
          <w:szCs w:val="20"/>
        </w:rPr>
        <w:t xml:space="preserve"> </w:t>
      </w:r>
      <w:r w:rsidR="004445F3" w:rsidRPr="00987A46">
        <w:rPr>
          <w:sz w:val="20"/>
          <w:szCs w:val="20"/>
        </w:rPr>
        <w:t>Inability to protect oneself with outstretched hand on the pareti</w:t>
      </w:r>
      <w:r w:rsidR="001564A6">
        <w:rPr>
          <w:sz w:val="20"/>
          <w:szCs w:val="20"/>
        </w:rPr>
        <w:t xml:space="preserve">c side and postural instability may, further, </w:t>
      </w:r>
      <w:r w:rsidR="004445F3" w:rsidRPr="00987A46">
        <w:rPr>
          <w:sz w:val="20"/>
          <w:szCs w:val="20"/>
        </w:rPr>
        <w:t>lead to</w:t>
      </w:r>
      <w:r w:rsidR="001564A6">
        <w:rPr>
          <w:sz w:val="20"/>
          <w:szCs w:val="20"/>
        </w:rPr>
        <w:t xml:space="preserve"> </w:t>
      </w:r>
      <w:r w:rsidR="004445F3" w:rsidRPr="00987A46">
        <w:rPr>
          <w:sz w:val="20"/>
          <w:szCs w:val="20"/>
        </w:rPr>
        <w:t>increased falls that may lead to fractures. Hip fractures</w:t>
      </w:r>
      <w:r w:rsidR="001564A6">
        <w:rPr>
          <w:sz w:val="20"/>
          <w:szCs w:val="20"/>
        </w:rPr>
        <w:t xml:space="preserve">, furthermore, </w:t>
      </w:r>
      <w:r w:rsidR="004445F3" w:rsidRPr="00987A46">
        <w:rPr>
          <w:sz w:val="20"/>
          <w:szCs w:val="20"/>
        </w:rPr>
        <w:t>increase risk of mortality.</w:t>
      </w:r>
      <w:r w:rsidR="004445F3" w:rsidRPr="00987A46">
        <w:rPr>
          <w:sz w:val="20"/>
          <w:szCs w:val="20"/>
          <w:vertAlign w:val="superscript"/>
        </w:rPr>
        <w:t xml:space="preserve"> 20</w:t>
      </w:r>
      <w:r w:rsidR="004445F3" w:rsidRPr="00987A46">
        <w:rPr>
          <w:sz w:val="20"/>
          <w:szCs w:val="20"/>
        </w:rPr>
        <w:t xml:space="preserve"> Hip protectors have been suggested by Poole et al</w:t>
      </w:r>
      <w:r w:rsidR="001564A6">
        <w:rPr>
          <w:sz w:val="20"/>
          <w:szCs w:val="20"/>
        </w:rPr>
        <w:t>,</w:t>
      </w:r>
      <w:r w:rsidR="004445F3" w:rsidRPr="00987A46">
        <w:rPr>
          <w:sz w:val="20"/>
          <w:szCs w:val="20"/>
        </w:rPr>
        <w:t xml:space="preserve"> to avoid hip fractures, though in their review, they found poor patient compliance with the same.</w:t>
      </w:r>
      <w:r w:rsidR="004445F3" w:rsidRPr="00987A46">
        <w:rPr>
          <w:sz w:val="20"/>
          <w:szCs w:val="20"/>
          <w:vertAlign w:val="superscript"/>
        </w:rPr>
        <w:t xml:space="preserve"> 20</w:t>
      </w:r>
      <w:r w:rsidR="004445F3" w:rsidRPr="00987A46">
        <w:rPr>
          <w:sz w:val="20"/>
          <w:szCs w:val="20"/>
        </w:rPr>
        <w:t xml:space="preserve"> </w:t>
      </w:r>
    </w:p>
    <w:p w:rsidR="006F6493" w:rsidRPr="00987A46" w:rsidRDefault="006F6493" w:rsidP="00212AF0">
      <w:pPr>
        <w:spacing w:line="480" w:lineRule="auto"/>
        <w:rPr>
          <w:sz w:val="20"/>
          <w:szCs w:val="20"/>
        </w:rPr>
      </w:pPr>
      <w:r w:rsidRPr="00987A46">
        <w:rPr>
          <w:sz w:val="20"/>
          <w:szCs w:val="20"/>
        </w:rPr>
        <w:t xml:space="preserve">(3) </w:t>
      </w:r>
      <w:r w:rsidRPr="001564A6">
        <w:rPr>
          <w:sz w:val="20"/>
          <w:szCs w:val="20"/>
          <w:u w:val="single"/>
        </w:rPr>
        <w:t xml:space="preserve">Cognitive </w:t>
      </w:r>
      <w:r w:rsidR="001564A6" w:rsidRPr="001564A6">
        <w:rPr>
          <w:sz w:val="20"/>
          <w:szCs w:val="20"/>
          <w:u w:val="single"/>
        </w:rPr>
        <w:t>deficits</w:t>
      </w:r>
      <w:r w:rsidR="001564A6" w:rsidRPr="00987A46">
        <w:rPr>
          <w:sz w:val="20"/>
          <w:szCs w:val="20"/>
        </w:rPr>
        <w:t>:</w:t>
      </w:r>
      <w:r w:rsidR="00F561BA" w:rsidRPr="00987A46">
        <w:rPr>
          <w:sz w:val="20"/>
          <w:szCs w:val="20"/>
        </w:rPr>
        <w:t xml:space="preserve"> </w:t>
      </w:r>
      <w:r w:rsidR="001564A6">
        <w:rPr>
          <w:sz w:val="20"/>
          <w:szCs w:val="20"/>
        </w:rPr>
        <w:t>Presence of cognitive deficits may impair functional performance and rehabilitation gains.</w:t>
      </w:r>
      <w:r w:rsidR="001564A6">
        <w:rPr>
          <w:sz w:val="20"/>
          <w:szCs w:val="20"/>
          <w:vertAlign w:val="superscript"/>
        </w:rPr>
        <w:t>2</w:t>
      </w:r>
      <w:r w:rsidR="00F561BA" w:rsidRPr="00987A46">
        <w:rPr>
          <w:sz w:val="20"/>
          <w:szCs w:val="20"/>
        </w:rPr>
        <w:t xml:space="preserve"> </w:t>
      </w:r>
    </w:p>
    <w:p w:rsidR="006F6493" w:rsidRPr="00987A46" w:rsidRDefault="006F6493" w:rsidP="00212AF0">
      <w:pPr>
        <w:spacing w:line="480" w:lineRule="auto"/>
        <w:rPr>
          <w:sz w:val="20"/>
          <w:szCs w:val="20"/>
        </w:rPr>
      </w:pPr>
      <w:r w:rsidRPr="00987A46">
        <w:rPr>
          <w:sz w:val="20"/>
          <w:szCs w:val="20"/>
        </w:rPr>
        <w:t>(4)</w:t>
      </w:r>
      <w:r w:rsidRPr="001564A6">
        <w:rPr>
          <w:sz w:val="20"/>
          <w:szCs w:val="20"/>
          <w:u w:val="single"/>
        </w:rPr>
        <w:t xml:space="preserve"> Depression</w:t>
      </w:r>
      <w:r w:rsidR="004D6767" w:rsidRPr="00987A46">
        <w:rPr>
          <w:sz w:val="20"/>
          <w:szCs w:val="20"/>
        </w:rPr>
        <w:t xml:space="preserve">: Chances of worsening </w:t>
      </w:r>
      <w:r w:rsidR="001564A6">
        <w:rPr>
          <w:sz w:val="20"/>
          <w:szCs w:val="20"/>
        </w:rPr>
        <w:t xml:space="preserve">of depression exist, </w:t>
      </w:r>
      <w:r w:rsidR="004D6767" w:rsidRPr="00987A46">
        <w:rPr>
          <w:sz w:val="20"/>
          <w:szCs w:val="20"/>
        </w:rPr>
        <w:t>with Neurontin.</w:t>
      </w:r>
      <w:r w:rsidR="004D6767" w:rsidRPr="00987A46">
        <w:rPr>
          <w:sz w:val="20"/>
          <w:szCs w:val="20"/>
          <w:vertAlign w:val="superscript"/>
        </w:rPr>
        <w:t xml:space="preserve"> 24</w:t>
      </w:r>
      <w:r w:rsidR="004D6767" w:rsidRPr="00987A46">
        <w:rPr>
          <w:sz w:val="20"/>
          <w:szCs w:val="20"/>
        </w:rPr>
        <w:t xml:space="preserve"> </w:t>
      </w:r>
      <w:r w:rsidR="00F561BA" w:rsidRPr="00987A46">
        <w:rPr>
          <w:sz w:val="20"/>
          <w:szCs w:val="20"/>
        </w:rPr>
        <w:t xml:space="preserve">Lower </w:t>
      </w:r>
      <w:r w:rsidR="001564A6" w:rsidRPr="00987A46">
        <w:rPr>
          <w:sz w:val="20"/>
          <w:szCs w:val="20"/>
        </w:rPr>
        <w:t>self-efficacy</w:t>
      </w:r>
      <w:r w:rsidR="00F561BA" w:rsidRPr="00987A46">
        <w:rPr>
          <w:sz w:val="20"/>
          <w:szCs w:val="20"/>
        </w:rPr>
        <w:t xml:space="preserve"> may be present in Sam with respect to functional mobility</w:t>
      </w:r>
      <w:r w:rsidR="001564A6">
        <w:rPr>
          <w:sz w:val="20"/>
          <w:szCs w:val="20"/>
        </w:rPr>
        <w:t>, due to depression</w:t>
      </w:r>
      <w:r w:rsidR="00F561BA" w:rsidRPr="00987A46">
        <w:rPr>
          <w:sz w:val="20"/>
          <w:szCs w:val="20"/>
        </w:rPr>
        <w:t>.</w:t>
      </w:r>
      <w:r w:rsidR="001564A6">
        <w:rPr>
          <w:sz w:val="20"/>
          <w:szCs w:val="20"/>
          <w:vertAlign w:val="superscript"/>
        </w:rPr>
        <w:t>18</w:t>
      </w:r>
      <w:r w:rsidR="00F561BA" w:rsidRPr="00987A46">
        <w:rPr>
          <w:sz w:val="20"/>
          <w:szCs w:val="20"/>
        </w:rPr>
        <w:t xml:space="preserve"> Depression can lead to post-stroke fatigue.</w:t>
      </w:r>
      <w:r w:rsidR="00F561BA" w:rsidRPr="00987A46">
        <w:rPr>
          <w:sz w:val="20"/>
          <w:szCs w:val="20"/>
          <w:vertAlign w:val="superscript"/>
        </w:rPr>
        <w:t>2</w:t>
      </w:r>
      <w:r w:rsidR="00F561BA" w:rsidRPr="00987A46">
        <w:rPr>
          <w:sz w:val="20"/>
          <w:szCs w:val="20"/>
        </w:rPr>
        <w:t xml:space="preserve"> And</w:t>
      </w:r>
      <w:r w:rsidR="001564A6">
        <w:rPr>
          <w:sz w:val="20"/>
          <w:szCs w:val="20"/>
        </w:rPr>
        <w:t>,</w:t>
      </w:r>
      <w:r w:rsidR="00F561BA" w:rsidRPr="00987A46">
        <w:rPr>
          <w:sz w:val="20"/>
          <w:szCs w:val="20"/>
        </w:rPr>
        <w:t xml:space="preserve"> a combination of pain (shoulder pain in Sam), depression</w:t>
      </w:r>
      <w:r w:rsidR="001564A6">
        <w:rPr>
          <w:sz w:val="20"/>
          <w:szCs w:val="20"/>
        </w:rPr>
        <w:t>,</w:t>
      </w:r>
      <w:r w:rsidR="00F561BA" w:rsidRPr="00987A46">
        <w:rPr>
          <w:sz w:val="20"/>
          <w:szCs w:val="20"/>
        </w:rPr>
        <w:t xml:space="preserve"> and fatigue</w:t>
      </w:r>
      <w:r w:rsidR="001564A6">
        <w:rPr>
          <w:sz w:val="20"/>
          <w:szCs w:val="20"/>
        </w:rPr>
        <w:t>,</w:t>
      </w:r>
      <w:r w:rsidR="00F561BA" w:rsidRPr="00987A46">
        <w:rPr>
          <w:sz w:val="20"/>
          <w:szCs w:val="20"/>
        </w:rPr>
        <w:t xml:space="preserve"> may lead to low quality of life.</w:t>
      </w:r>
      <w:r w:rsidR="00F561BA" w:rsidRPr="00987A46">
        <w:rPr>
          <w:sz w:val="20"/>
          <w:szCs w:val="20"/>
          <w:vertAlign w:val="superscript"/>
        </w:rPr>
        <w:t>18</w:t>
      </w:r>
    </w:p>
    <w:p w:rsidR="004D6767" w:rsidRPr="00987A46" w:rsidRDefault="006F6493" w:rsidP="00212AF0">
      <w:pPr>
        <w:spacing w:line="480" w:lineRule="auto"/>
        <w:rPr>
          <w:sz w:val="20"/>
          <w:szCs w:val="20"/>
        </w:rPr>
      </w:pPr>
      <w:r w:rsidRPr="00987A46">
        <w:rPr>
          <w:sz w:val="20"/>
          <w:szCs w:val="20"/>
        </w:rPr>
        <w:t xml:space="preserve">(5) </w:t>
      </w:r>
      <w:r w:rsidRPr="001564A6">
        <w:rPr>
          <w:sz w:val="20"/>
          <w:szCs w:val="20"/>
          <w:u w:val="single"/>
        </w:rPr>
        <w:t>Post-stroke Fatigue</w:t>
      </w:r>
      <w:r w:rsidR="004D6767" w:rsidRPr="00987A46">
        <w:rPr>
          <w:sz w:val="20"/>
          <w:szCs w:val="20"/>
        </w:rPr>
        <w:t>: Antidepressants can increase post stroke fatigue and sleep disturbances.</w:t>
      </w:r>
      <w:r w:rsidR="004D6767" w:rsidRPr="00987A46">
        <w:rPr>
          <w:sz w:val="20"/>
          <w:szCs w:val="20"/>
          <w:vertAlign w:val="superscript"/>
        </w:rPr>
        <w:t xml:space="preserve">2 </w:t>
      </w:r>
      <w:r w:rsidR="00F561BA" w:rsidRPr="00987A46">
        <w:rPr>
          <w:sz w:val="20"/>
          <w:szCs w:val="20"/>
        </w:rPr>
        <w:t>Overall energy expended by Sam will be more for walking than healthy counterpart.</w:t>
      </w:r>
      <w:r w:rsidR="00F561BA" w:rsidRPr="00987A46">
        <w:rPr>
          <w:sz w:val="20"/>
          <w:szCs w:val="20"/>
          <w:vertAlign w:val="superscript"/>
        </w:rPr>
        <w:t xml:space="preserve"> 2 </w:t>
      </w:r>
      <w:r w:rsidR="001564A6">
        <w:rPr>
          <w:sz w:val="20"/>
          <w:szCs w:val="20"/>
        </w:rPr>
        <w:t>Sam may get fatigued before reaching maximum workloads or maximum heart rate response.</w:t>
      </w:r>
      <w:r w:rsidR="00F561BA" w:rsidRPr="00987A46">
        <w:rPr>
          <w:sz w:val="20"/>
          <w:szCs w:val="20"/>
          <w:vertAlign w:val="superscript"/>
        </w:rPr>
        <w:t>2</w:t>
      </w:r>
    </w:p>
    <w:p w:rsidR="006F6493" w:rsidRPr="00987A46" w:rsidRDefault="006F6493" w:rsidP="00212AF0">
      <w:pPr>
        <w:spacing w:line="480" w:lineRule="auto"/>
        <w:rPr>
          <w:sz w:val="20"/>
          <w:szCs w:val="20"/>
        </w:rPr>
      </w:pPr>
      <w:r w:rsidRPr="00987A46">
        <w:rPr>
          <w:sz w:val="20"/>
          <w:szCs w:val="20"/>
        </w:rPr>
        <w:t xml:space="preserve">(6) </w:t>
      </w:r>
      <w:r w:rsidRPr="001564A6">
        <w:rPr>
          <w:sz w:val="20"/>
          <w:szCs w:val="20"/>
          <w:u w:val="single"/>
        </w:rPr>
        <w:t>Baseline medical status and associated health challenges</w:t>
      </w:r>
      <w:r w:rsidRPr="00987A46">
        <w:rPr>
          <w:sz w:val="20"/>
          <w:szCs w:val="20"/>
        </w:rPr>
        <w:t xml:space="preserve">: </w:t>
      </w:r>
      <w:r w:rsidR="007262A9" w:rsidRPr="00987A46">
        <w:rPr>
          <w:sz w:val="20"/>
          <w:szCs w:val="20"/>
        </w:rPr>
        <w:t>Stroke may lead to development of vascular abnormalities in lower extrem</w:t>
      </w:r>
      <w:r w:rsidR="001564A6">
        <w:rPr>
          <w:sz w:val="20"/>
          <w:szCs w:val="20"/>
        </w:rPr>
        <w:t>ities that may lead to risk of</w:t>
      </w:r>
      <w:r w:rsidR="007262A9" w:rsidRPr="00987A46">
        <w:rPr>
          <w:sz w:val="20"/>
          <w:szCs w:val="20"/>
        </w:rPr>
        <w:t xml:space="preserve"> thrombosis.</w:t>
      </w:r>
      <w:r w:rsidR="007262A9" w:rsidRPr="00987A46">
        <w:rPr>
          <w:sz w:val="20"/>
          <w:szCs w:val="20"/>
          <w:vertAlign w:val="superscript"/>
        </w:rPr>
        <w:t xml:space="preserve"> 2</w:t>
      </w:r>
      <w:r w:rsidR="00F561BA" w:rsidRPr="00987A46">
        <w:rPr>
          <w:sz w:val="20"/>
          <w:szCs w:val="20"/>
          <w:vertAlign w:val="superscript"/>
        </w:rPr>
        <w:t xml:space="preserve"> </w:t>
      </w:r>
      <w:r w:rsidR="00F561BA" w:rsidRPr="00987A46">
        <w:rPr>
          <w:sz w:val="20"/>
          <w:szCs w:val="20"/>
        </w:rPr>
        <w:t>Increased energy demands with functional mobility and pre-existing cardiac disease may lead to severe cardiac complications.</w:t>
      </w:r>
      <w:r w:rsidR="001564A6" w:rsidRPr="001564A6">
        <w:rPr>
          <w:sz w:val="20"/>
          <w:szCs w:val="20"/>
          <w:vertAlign w:val="superscript"/>
        </w:rPr>
        <w:t xml:space="preserve"> </w:t>
      </w:r>
      <w:r w:rsidR="001564A6" w:rsidRPr="00987A46">
        <w:rPr>
          <w:sz w:val="20"/>
          <w:szCs w:val="20"/>
          <w:vertAlign w:val="superscript"/>
        </w:rPr>
        <w:t>2</w:t>
      </w:r>
      <w:r w:rsidR="00F561BA" w:rsidRPr="00987A46">
        <w:rPr>
          <w:sz w:val="20"/>
          <w:szCs w:val="20"/>
        </w:rPr>
        <w:t xml:space="preserve"> Sam is also at </w:t>
      </w:r>
      <w:r w:rsidR="001564A6">
        <w:rPr>
          <w:sz w:val="20"/>
          <w:szCs w:val="20"/>
        </w:rPr>
        <w:t xml:space="preserve">a </w:t>
      </w:r>
      <w:r w:rsidR="00F561BA" w:rsidRPr="00987A46">
        <w:rPr>
          <w:sz w:val="20"/>
          <w:szCs w:val="20"/>
        </w:rPr>
        <w:t>high risk for stroke, due to h/o stroke.</w:t>
      </w:r>
      <w:r w:rsidR="001564A6" w:rsidRPr="001564A6">
        <w:rPr>
          <w:sz w:val="20"/>
          <w:szCs w:val="20"/>
          <w:vertAlign w:val="superscript"/>
        </w:rPr>
        <w:t xml:space="preserve"> </w:t>
      </w:r>
      <w:r w:rsidR="001564A6" w:rsidRPr="00987A46">
        <w:rPr>
          <w:sz w:val="20"/>
          <w:szCs w:val="20"/>
          <w:vertAlign w:val="superscript"/>
        </w:rPr>
        <w:t>2</w:t>
      </w:r>
      <w:r w:rsidR="00F561BA" w:rsidRPr="00987A46">
        <w:rPr>
          <w:sz w:val="20"/>
          <w:szCs w:val="20"/>
        </w:rPr>
        <w:t xml:space="preserve"> </w:t>
      </w:r>
      <w:r w:rsidR="001564A6">
        <w:rPr>
          <w:sz w:val="20"/>
          <w:szCs w:val="20"/>
        </w:rPr>
        <w:t>Presence of existing shoulder pain may also limit activity participation in daily life.</w:t>
      </w:r>
    </w:p>
    <w:p w:rsidR="00AC5B31" w:rsidRPr="00987A46" w:rsidRDefault="00AC5B31" w:rsidP="00212AF0">
      <w:pPr>
        <w:spacing w:line="480" w:lineRule="auto"/>
        <w:rPr>
          <w:sz w:val="20"/>
          <w:szCs w:val="20"/>
        </w:rPr>
      </w:pPr>
      <w:r w:rsidRPr="00987A46">
        <w:rPr>
          <w:sz w:val="20"/>
          <w:szCs w:val="20"/>
        </w:rPr>
        <w:t>(7</w:t>
      </w:r>
      <w:r w:rsidR="006F6493" w:rsidRPr="00987A46">
        <w:rPr>
          <w:sz w:val="20"/>
          <w:szCs w:val="20"/>
        </w:rPr>
        <w:t xml:space="preserve">) </w:t>
      </w:r>
      <w:r w:rsidR="006F6493" w:rsidRPr="001564A6">
        <w:rPr>
          <w:sz w:val="20"/>
          <w:szCs w:val="20"/>
          <w:u w:val="single"/>
        </w:rPr>
        <w:t>Medications</w:t>
      </w:r>
      <w:r w:rsidR="006F6493" w:rsidRPr="00987A46">
        <w:rPr>
          <w:sz w:val="20"/>
          <w:szCs w:val="20"/>
        </w:rPr>
        <w:t>:</w:t>
      </w:r>
      <w:r w:rsidR="0050779F">
        <w:rPr>
          <w:sz w:val="20"/>
          <w:szCs w:val="20"/>
        </w:rPr>
        <w:t xml:space="preserve"> Author will be referring Sam back to the physician, to ensure that he is on currently needed medications only and that he is having them in the right dosage. Following are some medication related issues that author noticed: </w:t>
      </w:r>
      <w:r w:rsidRPr="00987A46">
        <w:rPr>
          <w:sz w:val="20"/>
          <w:szCs w:val="20"/>
        </w:rPr>
        <w:t>(a) ACE inhibitor and KCL</w:t>
      </w:r>
      <w:r w:rsidR="0050779F">
        <w:rPr>
          <w:sz w:val="20"/>
          <w:szCs w:val="20"/>
        </w:rPr>
        <w:t>, together are unsafe and cause hyperkalemia that may lead to “kidney failure, muscle paralysis, irregular heart rhythm and/ or cardiac arrest</w:t>
      </w:r>
      <w:r w:rsidRPr="00987A46">
        <w:rPr>
          <w:sz w:val="20"/>
          <w:szCs w:val="20"/>
        </w:rPr>
        <w:t>”</w:t>
      </w:r>
      <w:r w:rsidR="002C40D6" w:rsidRPr="00987A46">
        <w:rPr>
          <w:sz w:val="20"/>
          <w:szCs w:val="20"/>
        </w:rPr>
        <w:t>.</w:t>
      </w:r>
      <w:r w:rsidR="002C40D6" w:rsidRPr="00987A46">
        <w:rPr>
          <w:sz w:val="20"/>
          <w:szCs w:val="20"/>
          <w:vertAlign w:val="superscript"/>
        </w:rPr>
        <w:t>24</w:t>
      </w:r>
      <w:r w:rsidR="0050779F">
        <w:rPr>
          <w:sz w:val="20"/>
          <w:szCs w:val="20"/>
        </w:rPr>
        <w:t>;</w:t>
      </w:r>
      <w:r w:rsidRPr="00987A46">
        <w:rPr>
          <w:sz w:val="20"/>
          <w:szCs w:val="20"/>
        </w:rPr>
        <w:t xml:space="preserve"> (2) With renal issues, Sam’s dosage for </w:t>
      </w:r>
      <w:r w:rsidR="0050779F">
        <w:rPr>
          <w:sz w:val="20"/>
          <w:szCs w:val="20"/>
        </w:rPr>
        <w:t>appropriate dosing of magnesium oxide is needed, to prevent further complications</w:t>
      </w:r>
      <w:r w:rsidRPr="00987A46">
        <w:rPr>
          <w:sz w:val="20"/>
          <w:szCs w:val="20"/>
        </w:rPr>
        <w:t>.</w:t>
      </w:r>
      <w:r w:rsidR="002C40D6" w:rsidRPr="00987A46">
        <w:rPr>
          <w:sz w:val="20"/>
          <w:szCs w:val="20"/>
          <w:vertAlign w:val="superscript"/>
        </w:rPr>
        <w:t xml:space="preserve"> 24</w:t>
      </w:r>
      <w:r w:rsidR="0050779F">
        <w:rPr>
          <w:sz w:val="20"/>
          <w:szCs w:val="20"/>
        </w:rPr>
        <w:t>;</w:t>
      </w:r>
      <w:r w:rsidR="002C40D6" w:rsidRPr="00987A46">
        <w:rPr>
          <w:sz w:val="20"/>
          <w:szCs w:val="20"/>
        </w:rPr>
        <w:t xml:space="preserve"> (3) </w:t>
      </w:r>
      <w:r w:rsidR="0050779F">
        <w:rPr>
          <w:sz w:val="20"/>
          <w:szCs w:val="20"/>
        </w:rPr>
        <w:t>Atenolol and insulin, when taken together lead to hypoglycemia, if not in appropriate doses.</w:t>
      </w:r>
      <w:r w:rsidR="002C40D6" w:rsidRPr="00987A46">
        <w:rPr>
          <w:sz w:val="20"/>
          <w:szCs w:val="20"/>
          <w:vertAlign w:val="superscript"/>
        </w:rPr>
        <w:t>24</w:t>
      </w:r>
      <w:r w:rsidR="0050779F">
        <w:rPr>
          <w:sz w:val="20"/>
          <w:szCs w:val="20"/>
        </w:rPr>
        <w:t>;</w:t>
      </w:r>
      <w:r w:rsidR="004D6767" w:rsidRPr="00987A46">
        <w:rPr>
          <w:sz w:val="20"/>
          <w:szCs w:val="20"/>
          <w:vertAlign w:val="superscript"/>
        </w:rPr>
        <w:t xml:space="preserve"> </w:t>
      </w:r>
      <w:r w:rsidR="004D6767" w:rsidRPr="00987A46">
        <w:rPr>
          <w:sz w:val="20"/>
          <w:szCs w:val="20"/>
        </w:rPr>
        <w:t xml:space="preserve">(4) Sam is taking </w:t>
      </w:r>
      <w:r w:rsidR="0050779F">
        <w:rPr>
          <w:sz w:val="20"/>
          <w:szCs w:val="20"/>
        </w:rPr>
        <w:t xml:space="preserve">an </w:t>
      </w:r>
      <w:r w:rsidR="004D6767" w:rsidRPr="00987A46">
        <w:rPr>
          <w:sz w:val="20"/>
          <w:szCs w:val="20"/>
        </w:rPr>
        <w:t>anti-epileptic (Neurontin)</w:t>
      </w:r>
      <w:r w:rsidR="0050779F">
        <w:rPr>
          <w:sz w:val="20"/>
          <w:szCs w:val="20"/>
          <w:vertAlign w:val="superscript"/>
        </w:rPr>
        <w:t>24</w:t>
      </w:r>
      <w:r w:rsidR="004D6767" w:rsidRPr="00987A46">
        <w:rPr>
          <w:sz w:val="20"/>
          <w:szCs w:val="20"/>
        </w:rPr>
        <w:t xml:space="preserve">, without having epilepsy in past medical history; (5) </w:t>
      </w:r>
      <w:r w:rsidR="0050779F">
        <w:rPr>
          <w:sz w:val="20"/>
          <w:szCs w:val="20"/>
        </w:rPr>
        <w:t>Sam is on</w:t>
      </w:r>
      <w:r w:rsidR="004D6767" w:rsidRPr="00987A46">
        <w:rPr>
          <w:sz w:val="20"/>
          <w:szCs w:val="20"/>
        </w:rPr>
        <w:t xml:space="preserve"> 2 Proton-pump inhibitors – Nexium, </w:t>
      </w:r>
      <w:r w:rsidR="007262A9" w:rsidRPr="00987A46">
        <w:rPr>
          <w:sz w:val="20"/>
          <w:szCs w:val="20"/>
        </w:rPr>
        <w:t>Protonix</w:t>
      </w:r>
      <w:r w:rsidR="0050779F">
        <w:rPr>
          <w:sz w:val="20"/>
          <w:szCs w:val="20"/>
        </w:rPr>
        <w:t>.</w:t>
      </w:r>
      <w:r w:rsidR="0050779F">
        <w:rPr>
          <w:sz w:val="20"/>
          <w:szCs w:val="20"/>
          <w:vertAlign w:val="superscript"/>
        </w:rPr>
        <w:t>24</w:t>
      </w:r>
      <w:r w:rsidR="0050779F">
        <w:rPr>
          <w:sz w:val="20"/>
          <w:szCs w:val="20"/>
        </w:rPr>
        <w:t xml:space="preserve"> Does he need both?;</w:t>
      </w:r>
      <w:r w:rsidR="007262A9" w:rsidRPr="00987A46">
        <w:rPr>
          <w:sz w:val="20"/>
          <w:szCs w:val="20"/>
        </w:rPr>
        <w:t xml:space="preserve"> </w:t>
      </w:r>
      <w:r w:rsidR="004D6767" w:rsidRPr="00987A46">
        <w:rPr>
          <w:sz w:val="20"/>
          <w:szCs w:val="20"/>
        </w:rPr>
        <w:t>(6) Celebrex can worsen existing HTN for Sam and may increase risk for recurrence of stroke and occurrence of heart attack.</w:t>
      </w:r>
      <w:r w:rsidR="0050779F">
        <w:rPr>
          <w:sz w:val="20"/>
          <w:szCs w:val="20"/>
          <w:vertAlign w:val="superscript"/>
        </w:rPr>
        <w:t>24</w:t>
      </w:r>
      <w:r w:rsidR="0050779F">
        <w:rPr>
          <w:sz w:val="20"/>
          <w:szCs w:val="20"/>
        </w:rPr>
        <w:t>;</w:t>
      </w:r>
      <w:r w:rsidR="004D6767" w:rsidRPr="00987A46">
        <w:rPr>
          <w:sz w:val="20"/>
          <w:szCs w:val="20"/>
        </w:rPr>
        <w:t xml:space="preserve"> </w:t>
      </w:r>
      <w:r w:rsidR="007262A9" w:rsidRPr="00987A46">
        <w:rPr>
          <w:sz w:val="20"/>
          <w:szCs w:val="20"/>
        </w:rPr>
        <w:t xml:space="preserve">(7) </w:t>
      </w:r>
      <w:r w:rsidR="0050779F">
        <w:rPr>
          <w:sz w:val="20"/>
          <w:szCs w:val="20"/>
        </w:rPr>
        <w:lastRenderedPageBreak/>
        <w:t>Allopurinol and Coumadin, when taken together, may cause increase in anti-coagulation action of latter.</w:t>
      </w:r>
      <w:r w:rsidR="0050779F">
        <w:rPr>
          <w:sz w:val="20"/>
          <w:szCs w:val="20"/>
          <w:vertAlign w:val="superscript"/>
        </w:rPr>
        <w:t>24</w:t>
      </w:r>
      <w:r w:rsidR="0050779F">
        <w:rPr>
          <w:sz w:val="20"/>
          <w:szCs w:val="20"/>
        </w:rPr>
        <w:t xml:space="preserve"> Appropriate dosing needed</w:t>
      </w:r>
      <w:r w:rsidR="0050779F" w:rsidRPr="00987A46">
        <w:rPr>
          <w:sz w:val="20"/>
          <w:szCs w:val="20"/>
          <w:vertAlign w:val="superscript"/>
        </w:rPr>
        <w:t>2</w:t>
      </w:r>
      <w:r w:rsidR="0050779F">
        <w:rPr>
          <w:sz w:val="20"/>
          <w:szCs w:val="20"/>
          <w:vertAlign w:val="superscript"/>
        </w:rPr>
        <w:t>4</w:t>
      </w:r>
      <w:r w:rsidR="0050779F">
        <w:rPr>
          <w:sz w:val="20"/>
          <w:szCs w:val="20"/>
        </w:rPr>
        <w:t xml:space="preserve">; </w:t>
      </w:r>
      <w:r w:rsidR="004445F3" w:rsidRPr="00987A46">
        <w:rPr>
          <w:sz w:val="20"/>
          <w:szCs w:val="20"/>
        </w:rPr>
        <w:t>and (8) Sam is not on any oral bisphosphonates or Vitamin D supplementation</w:t>
      </w:r>
      <w:r w:rsidR="0050779F">
        <w:rPr>
          <w:sz w:val="20"/>
          <w:szCs w:val="20"/>
        </w:rPr>
        <w:t>, to counteract osteoporosis</w:t>
      </w:r>
      <w:r w:rsidR="004445F3" w:rsidRPr="00987A46">
        <w:rPr>
          <w:sz w:val="20"/>
          <w:szCs w:val="20"/>
        </w:rPr>
        <w:t xml:space="preserve"> with stroke.</w:t>
      </w:r>
      <w:r w:rsidR="004445F3" w:rsidRPr="00987A46">
        <w:rPr>
          <w:sz w:val="20"/>
          <w:szCs w:val="20"/>
          <w:vertAlign w:val="superscript"/>
        </w:rPr>
        <w:t>20</w:t>
      </w:r>
    </w:p>
    <w:p w:rsidR="00A13994" w:rsidRPr="00987A46" w:rsidRDefault="0050779F" w:rsidP="00212AF0">
      <w:pPr>
        <w:spacing w:line="480" w:lineRule="auto"/>
        <w:ind w:firstLine="720"/>
        <w:rPr>
          <w:sz w:val="20"/>
          <w:szCs w:val="20"/>
        </w:rPr>
      </w:pPr>
      <w:r>
        <w:rPr>
          <w:sz w:val="20"/>
          <w:szCs w:val="20"/>
        </w:rPr>
        <w:t xml:space="preserve">With Sam, during exercises it is </w:t>
      </w:r>
      <w:r w:rsidR="00AC5B31" w:rsidRPr="001564A6">
        <w:rPr>
          <w:sz w:val="20"/>
          <w:szCs w:val="20"/>
          <w:u w:val="single"/>
        </w:rPr>
        <w:t>important to monitor</w:t>
      </w:r>
      <w:r>
        <w:rPr>
          <w:sz w:val="20"/>
          <w:szCs w:val="20"/>
        </w:rPr>
        <w:t xml:space="preserve"> the following: </w:t>
      </w:r>
      <w:r w:rsidR="004445F3" w:rsidRPr="00987A46">
        <w:rPr>
          <w:sz w:val="20"/>
          <w:szCs w:val="20"/>
        </w:rPr>
        <w:t xml:space="preserve">(1) </w:t>
      </w:r>
      <w:r>
        <w:rPr>
          <w:sz w:val="20"/>
          <w:szCs w:val="20"/>
        </w:rPr>
        <w:t>Possible signs of hyperkalemia, due to drug interactions</w:t>
      </w:r>
      <w:r w:rsidR="00AC5B31" w:rsidRPr="00987A46">
        <w:rPr>
          <w:sz w:val="20"/>
          <w:szCs w:val="20"/>
        </w:rPr>
        <w:t>.</w:t>
      </w:r>
      <w:r w:rsidR="002C40D6" w:rsidRPr="00987A46">
        <w:rPr>
          <w:sz w:val="20"/>
          <w:szCs w:val="20"/>
          <w:vertAlign w:val="superscript"/>
        </w:rPr>
        <w:t>2</w:t>
      </w:r>
      <w:r>
        <w:rPr>
          <w:sz w:val="20"/>
          <w:szCs w:val="20"/>
          <w:vertAlign w:val="superscript"/>
        </w:rPr>
        <w:t>4</w:t>
      </w:r>
      <w:r w:rsidR="00A13994">
        <w:rPr>
          <w:sz w:val="20"/>
          <w:szCs w:val="20"/>
        </w:rPr>
        <w:t>;</w:t>
      </w:r>
      <w:r w:rsidR="002C40D6" w:rsidRPr="00987A46">
        <w:rPr>
          <w:sz w:val="20"/>
          <w:szCs w:val="20"/>
        </w:rPr>
        <w:t xml:space="preserve"> </w:t>
      </w:r>
      <w:r w:rsidR="00AC5B31" w:rsidRPr="00987A46">
        <w:rPr>
          <w:sz w:val="20"/>
          <w:szCs w:val="20"/>
        </w:rPr>
        <w:t xml:space="preserve">(2) </w:t>
      </w:r>
      <w:proofErr w:type="spellStart"/>
      <w:r w:rsidR="002C40D6" w:rsidRPr="00987A46">
        <w:rPr>
          <w:sz w:val="20"/>
          <w:szCs w:val="20"/>
        </w:rPr>
        <w:t>Hyoglycemic</w:t>
      </w:r>
      <w:proofErr w:type="spellEnd"/>
      <w:r w:rsidR="002C40D6" w:rsidRPr="00987A46">
        <w:rPr>
          <w:sz w:val="20"/>
          <w:szCs w:val="20"/>
        </w:rPr>
        <w:t xml:space="preserve"> episodes </w:t>
      </w:r>
      <w:r>
        <w:rPr>
          <w:sz w:val="20"/>
          <w:szCs w:val="20"/>
        </w:rPr>
        <w:t xml:space="preserve">due to interactions between </w:t>
      </w:r>
      <w:r w:rsidR="002C40D6" w:rsidRPr="00987A46">
        <w:rPr>
          <w:sz w:val="20"/>
          <w:szCs w:val="20"/>
        </w:rPr>
        <w:t>atenolol and insulin.</w:t>
      </w:r>
      <w:r>
        <w:rPr>
          <w:sz w:val="20"/>
          <w:szCs w:val="20"/>
          <w:vertAlign w:val="superscript"/>
        </w:rPr>
        <w:t>24</w:t>
      </w:r>
      <w:r w:rsidR="002C40D6" w:rsidRPr="00987A46">
        <w:rPr>
          <w:sz w:val="20"/>
          <w:szCs w:val="20"/>
        </w:rPr>
        <w:t xml:space="preserve"> Patient education on regular monitoring of glucose levels is needed.</w:t>
      </w:r>
      <w:r w:rsidR="002C40D6" w:rsidRPr="00987A46">
        <w:rPr>
          <w:sz w:val="20"/>
          <w:szCs w:val="20"/>
          <w:vertAlign w:val="superscript"/>
        </w:rPr>
        <w:t xml:space="preserve"> 24</w:t>
      </w:r>
      <w:r w:rsidR="00A13994">
        <w:rPr>
          <w:sz w:val="20"/>
          <w:szCs w:val="20"/>
        </w:rPr>
        <w:t>;</w:t>
      </w:r>
      <w:r w:rsidR="002C40D6" w:rsidRPr="00987A46">
        <w:rPr>
          <w:sz w:val="20"/>
          <w:szCs w:val="20"/>
        </w:rPr>
        <w:t xml:space="preserve"> (3) Being on Atenolol (Beta blocker) may alter </w:t>
      </w:r>
      <w:r w:rsidR="00A13994">
        <w:rPr>
          <w:sz w:val="20"/>
          <w:szCs w:val="20"/>
        </w:rPr>
        <w:t>Sam’</w:t>
      </w:r>
      <w:r w:rsidR="002C40D6" w:rsidRPr="00987A46">
        <w:rPr>
          <w:sz w:val="20"/>
          <w:szCs w:val="20"/>
        </w:rPr>
        <w:t>s ability to reach Maximum hea</w:t>
      </w:r>
      <w:r w:rsidR="007262A9" w:rsidRPr="00987A46">
        <w:rPr>
          <w:sz w:val="20"/>
          <w:szCs w:val="20"/>
        </w:rPr>
        <w:t>r</w:t>
      </w:r>
      <w:r w:rsidR="002C40D6" w:rsidRPr="00987A46">
        <w:rPr>
          <w:sz w:val="20"/>
          <w:szCs w:val="20"/>
        </w:rPr>
        <w:t>t rate</w:t>
      </w:r>
      <w:r w:rsidR="00A13994">
        <w:rPr>
          <w:sz w:val="20"/>
          <w:szCs w:val="20"/>
        </w:rPr>
        <w:t xml:space="preserve"> (</w:t>
      </w:r>
      <w:proofErr w:type="spellStart"/>
      <w:r w:rsidR="00A13994">
        <w:rPr>
          <w:sz w:val="20"/>
          <w:szCs w:val="20"/>
        </w:rPr>
        <w:t>HRmax</w:t>
      </w:r>
      <w:proofErr w:type="spellEnd"/>
      <w:r w:rsidR="00A13994">
        <w:rPr>
          <w:sz w:val="20"/>
          <w:szCs w:val="20"/>
        </w:rPr>
        <w:t>)</w:t>
      </w:r>
      <w:r w:rsidR="002C40D6" w:rsidRPr="00987A46">
        <w:rPr>
          <w:sz w:val="20"/>
          <w:szCs w:val="20"/>
        </w:rPr>
        <w:t>, as it tends to slow heart rate changes with exercise.</w:t>
      </w:r>
      <w:r w:rsidR="002C40D6" w:rsidRPr="00987A46">
        <w:rPr>
          <w:sz w:val="20"/>
          <w:szCs w:val="20"/>
          <w:vertAlign w:val="superscript"/>
        </w:rPr>
        <w:t xml:space="preserve"> 21,24</w:t>
      </w:r>
      <w:r w:rsidR="002C40D6" w:rsidRPr="00987A46">
        <w:rPr>
          <w:sz w:val="20"/>
          <w:szCs w:val="20"/>
        </w:rPr>
        <w:t xml:space="preserve"> </w:t>
      </w:r>
      <w:r w:rsidR="00A13994">
        <w:rPr>
          <w:sz w:val="20"/>
          <w:szCs w:val="20"/>
        </w:rPr>
        <w:t xml:space="preserve"> </w:t>
      </w:r>
      <w:proofErr w:type="spellStart"/>
      <w:r w:rsidR="00A13994">
        <w:rPr>
          <w:sz w:val="20"/>
          <w:szCs w:val="20"/>
        </w:rPr>
        <w:t>HRmax</w:t>
      </w:r>
      <w:proofErr w:type="spellEnd"/>
      <w:r w:rsidR="00A13994">
        <w:rPr>
          <w:sz w:val="20"/>
          <w:szCs w:val="20"/>
        </w:rPr>
        <w:t xml:space="preserve"> and systolic B</w:t>
      </w:r>
      <w:r w:rsidR="002C40D6" w:rsidRPr="00987A46">
        <w:rPr>
          <w:sz w:val="20"/>
          <w:szCs w:val="20"/>
        </w:rPr>
        <w:t xml:space="preserve">lood </w:t>
      </w:r>
      <w:r w:rsidR="00A13994">
        <w:rPr>
          <w:sz w:val="20"/>
          <w:szCs w:val="20"/>
        </w:rPr>
        <w:t>P</w:t>
      </w:r>
      <w:r w:rsidR="002C40D6" w:rsidRPr="00987A46">
        <w:rPr>
          <w:sz w:val="20"/>
          <w:szCs w:val="20"/>
        </w:rPr>
        <w:t>ressure</w:t>
      </w:r>
      <w:r w:rsidR="00A13994">
        <w:rPr>
          <w:sz w:val="20"/>
          <w:szCs w:val="20"/>
        </w:rPr>
        <w:t>(BP)</w:t>
      </w:r>
      <w:r w:rsidR="002C40D6" w:rsidRPr="00987A46">
        <w:rPr>
          <w:sz w:val="20"/>
          <w:szCs w:val="20"/>
        </w:rPr>
        <w:t xml:space="preserve"> observed in Sam</w:t>
      </w:r>
      <w:r w:rsidR="00A13994">
        <w:rPr>
          <w:sz w:val="20"/>
          <w:szCs w:val="20"/>
        </w:rPr>
        <w:t>,</w:t>
      </w:r>
      <w:r w:rsidR="002C40D6" w:rsidRPr="00987A46">
        <w:rPr>
          <w:sz w:val="20"/>
          <w:szCs w:val="20"/>
        </w:rPr>
        <w:t xml:space="preserve"> will be decreased than normal.</w:t>
      </w:r>
      <w:r w:rsidR="004D6767" w:rsidRPr="00987A46">
        <w:rPr>
          <w:sz w:val="20"/>
          <w:szCs w:val="20"/>
          <w:vertAlign w:val="superscript"/>
        </w:rPr>
        <w:t xml:space="preserve"> 21</w:t>
      </w:r>
      <w:r w:rsidR="00A13994">
        <w:rPr>
          <w:sz w:val="20"/>
          <w:szCs w:val="20"/>
        </w:rPr>
        <w:t>;</w:t>
      </w:r>
      <w:r w:rsidR="002C40D6" w:rsidRPr="00987A46">
        <w:rPr>
          <w:sz w:val="20"/>
          <w:szCs w:val="20"/>
        </w:rPr>
        <w:t xml:space="preserve"> (4) Beta blockers may</w:t>
      </w:r>
      <w:r w:rsidR="00A13994">
        <w:rPr>
          <w:sz w:val="20"/>
          <w:szCs w:val="20"/>
        </w:rPr>
        <w:t>,</w:t>
      </w:r>
      <w:r w:rsidR="002C40D6" w:rsidRPr="00987A46">
        <w:rPr>
          <w:sz w:val="20"/>
          <w:szCs w:val="20"/>
        </w:rPr>
        <w:t xml:space="preserve"> also</w:t>
      </w:r>
      <w:r w:rsidR="00A13994">
        <w:rPr>
          <w:sz w:val="20"/>
          <w:szCs w:val="20"/>
        </w:rPr>
        <w:t>,</w:t>
      </w:r>
      <w:r w:rsidR="002C40D6" w:rsidRPr="00987A46">
        <w:rPr>
          <w:sz w:val="20"/>
          <w:szCs w:val="20"/>
        </w:rPr>
        <w:t xml:space="preserve"> affect thermoregulation.</w:t>
      </w:r>
      <w:r w:rsidR="004D6767" w:rsidRPr="00987A46">
        <w:rPr>
          <w:sz w:val="20"/>
          <w:szCs w:val="20"/>
          <w:vertAlign w:val="superscript"/>
        </w:rPr>
        <w:t xml:space="preserve"> 21</w:t>
      </w:r>
      <w:r w:rsidR="00A13994">
        <w:rPr>
          <w:sz w:val="20"/>
          <w:szCs w:val="20"/>
        </w:rPr>
        <w:t>;</w:t>
      </w:r>
      <w:r w:rsidR="002C40D6" w:rsidRPr="00987A46">
        <w:rPr>
          <w:sz w:val="20"/>
          <w:szCs w:val="20"/>
        </w:rPr>
        <w:t xml:space="preserve"> </w:t>
      </w:r>
      <w:r w:rsidR="00A13994">
        <w:rPr>
          <w:sz w:val="20"/>
          <w:szCs w:val="20"/>
        </w:rPr>
        <w:t>(6) Family education is</w:t>
      </w:r>
      <w:r w:rsidR="004D6767" w:rsidRPr="00987A46">
        <w:rPr>
          <w:sz w:val="20"/>
          <w:szCs w:val="20"/>
        </w:rPr>
        <w:t xml:space="preserve"> need</w:t>
      </w:r>
      <w:r w:rsidR="00A13994">
        <w:rPr>
          <w:sz w:val="20"/>
          <w:szCs w:val="20"/>
        </w:rPr>
        <w:t>ed on need</w:t>
      </w:r>
      <w:r w:rsidR="004D6767" w:rsidRPr="00987A46">
        <w:rPr>
          <w:sz w:val="20"/>
          <w:szCs w:val="20"/>
        </w:rPr>
        <w:t xml:space="preserve"> to monitor mood changes, worsening of behaviors, and suicidal </w:t>
      </w:r>
      <w:r w:rsidR="007262A9" w:rsidRPr="00987A46">
        <w:rPr>
          <w:sz w:val="20"/>
          <w:szCs w:val="20"/>
        </w:rPr>
        <w:t>thoughts (due to</w:t>
      </w:r>
      <w:r w:rsidR="00A13994">
        <w:rPr>
          <w:sz w:val="20"/>
          <w:szCs w:val="20"/>
        </w:rPr>
        <w:t>,</w:t>
      </w:r>
      <w:r w:rsidR="007262A9" w:rsidRPr="00987A46">
        <w:rPr>
          <w:sz w:val="20"/>
          <w:szCs w:val="20"/>
        </w:rPr>
        <w:t xml:space="preserve"> Neurontin and Prozac</w:t>
      </w:r>
      <w:r w:rsidR="00A13994">
        <w:rPr>
          <w:sz w:val="20"/>
          <w:szCs w:val="20"/>
        </w:rPr>
        <w:t>)</w:t>
      </w:r>
      <w:r w:rsidR="00A13994" w:rsidRPr="00A13994">
        <w:rPr>
          <w:sz w:val="20"/>
          <w:szCs w:val="20"/>
          <w:vertAlign w:val="superscript"/>
        </w:rPr>
        <w:t xml:space="preserve"> </w:t>
      </w:r>
      <w:r w:rsidR="00A13994">
        <w:rPr>
          <w:sz w:val="20"/>
          <w:szCs w:val="20"/>
          <w:vertAlign w:val="superscript"/>
        </w:rPr>
        <w:t>18,24</w:t>
      </w:r>
      <w:r w:rsidR="00A13994">
        <w:rPr>
          <w:sz w:val="20"/>
          <w:szCs w:val="20"/>
        </w:rPr>
        <w:t>;</w:t>
      </w:r>
      <w:r w:rsidR="004D6767" w:rsidRPr="00987A46">
        <w:rPr>
          <w:sz w:val="20"/>
          <w:szCs w:val="20"/>
        </w:rPr>
        <w:t xml:space="preserve"> (7) </w:t>
      </w:r>
      <w:r w:rsidR="00A13994">
        <w:rPr>
          <w:sz w:val="20"/>
          <w:szCs w:val="20"/>
        </w:rPr>
        <w:t>Monitor INR, before starting therapy  session (due to, Coumadin intake).</w:t>
      </w:r>
      <w:r w:rsidR="00A13994">
        <w:rPr>
          <w:sz w:val="20"/>
          <w:szCs w:val="20"/>
          <w:vertAlign w:val="superscript"/>
        </w:rPr>
        <w:t>24</w:t>
      </w:r>
      <w:r w:rsidR="00A13994">
        <w:rPr>
          <w:sz w:val="20"/>
          <w:szCs w:val="20"/>
        </w:rPr>
        <w:t xml:space="preserve"> INR&gt; 4 indicates high risk of bleeding.</w:t>
      </w:r>
      <w:r w:rsidR="00A13994">
        <w:rPr>
          <w:sz w:val="20"/>
          <w:szCs w:val="20"/>
          <w:vertAlign w:val="superscript"/>
        </w:rPr>
        <w:t>24</w:t>
      </w:r>
      <w:r w:rsidR="00A13994">
        <w:rPr>
          <w:sz w:val="20"/>
          <w:szCs w:val="20"/>
        </w:rPr>
        <w:t xml:space="preserve"> During regular session, be extra careful to avoid any skin breakdown and possible bleeding.</w:t>
      </w:r>
      <w:r w:rsidR="007262A9" w:rsidRPr="00987A46">
        <w:rPr>
          <w:sz w:val="20"/>
          <w:szCs w:val="20"/>
        </w:rPr>
        <w:t xml:space="preserve"> </w:t>
      </w:r>
    </w:p>
    <w:p w:rsidR="00EB55EE" w:rsidRPr="00987A46" w:rsidRDefault="001564A6" w:rsidP="00212AF0">
      <w:pPr>
        <w:spacing w:line="480" w:lineRule="auto"/>
        <w:rPr>
          <w:sz w:val="20"/>
          <w:szCs w:val="20"/>
        </w:rPr>
      </w:pPr>
      <w:r>
        <w:rPr>
          <w:b/>
          <w:sz w:val="20"/>
          <w:szCs w:val="20"/>
        </w:rPr>
        <w:t xml:space="preserve">(c) </w:t>
      </w:r>
      <w:r w:rsidR="004728DB" w:rsidRPr="00987A46">
        <w:rPr>
          <w:b/>
          <w:sz w:val="20"/>
          <w:szCs w:val="20"/>
        </w:rPr>
        <w:t>Provide a detailed description of your intervention, including: frequency, intensity, and duration; examples of specific exercises and activities; and structure of a typical exercise session.  Explain how you applied motor learning principles in the design of the program</w:t>
      </w:r>
      <w:r w:rsidR="004728DB" w:rsidRPr="00987A46">
        <w:rPr>
          <w:sz w:val="20"/>
          <w:szCs w:val="20"/>
        </w:rPr>
        <w:t>.</w:t>
      </w:r>
    </w:p>
    <w:p w:rsidR="00FE28A2" w:rsidRPr="00987A46" w:rsidRDefault="00FE28A2" w:rsidP="00212AF0">
      <w:pPr>
        <w:spacing w:line="480" w:lineRule="auto"/>
        <w:ind w:firstLine="720"/>
        <w:rPr>
          <w:sz w:val="20"/>
          <w:szCs w:val="20"/>
        </w:rPr>
      </w:pPr>
      <w:r w:rsidRPr="00987A46">
        <w:rPr>
          <w:sz w:val="20"/>
          <w:szCs w:val="20"/>
        </w:rPr>
        <w:t>Author strongly feels that physical activity, gait training and balance training are intricately associated with each other and that absence of any one of these, will result in a</w:t>
      </w:r>
      <w:r w:rsidR="00A13994">
        <w:rPr>
          <w:sz w:val="20"/>
          <w:szCs w:val="20"/>
        </w:rPr>
        <w:t>n</w:t>
      </w:r>
      <w:r w:rsidRPr="00987A46">
        <w:rPr>
          <w:sz w:val="20"/>
          <w:szCs w:val="20"/>
        </w:rPr>
        <w:t xml:space="preserve"> </w:t>
      </w:r>
      <w:r w:rsidR="00A13994">
        <w:rPr>
          <w:sz w:val="20"/>
          <w:szCs w:val="20"/>
        </w:rPr>
        <w:t>in</w:t>
      </w:r>
      <w:r w:rsidRPr="00987A46">
        <w:rPr>
          <w:sz w:val="20"/>
          <w:szCs w:val="20"/>
        </w:rPr>
        <w:t xml:space="preserve">complete exercise </w:t>
      </w:r>
      <w:r w:rsidR="00A13994">
        <w:rPr>
          <w:sz w:val="20"/>
          <w:szCs w:val="20"/>
        </w:rPr>
        <w:t>program</w:t>
      </w:r>
      <w:r w:rsidRPr="00987A46">
        <w:rPr>
          <w:sz w:val="20"/>
          <w:szCs w:val="20"/>
        </w:rPr>
        <w:t xml:space="preserve"> for Sam</w:t>
      </w:r>
      <w:r w:rsidR="00A13994">
        <w:rPr>
          <w:sz w:val="20"/>
          <w:szCs w:val="20"/>
        </w:rPr>
        <w:t xml:space="preserve">. </w:t>
      </w:r>
      <w:r w:rsidRPr="00987A46">
        <w:rPr>
          <w:sz w:val="20"/>
          <w:szCs w:val="20"/>
        </w:rPr>
        <w:t xml:space="preserve">However, for </w:t>
      </w:r>
      <w:r w:rsidR="00A13994">
        <w:rPr>
          <w:sz w:val="20"/>
          <w:szCs w:val="20"/>
        </w:rPr>
        <w:t>question (c) and (d)</w:t>
      </w:r>
      <w:r w:rsidRPr="00987A46">
        <w:rPr>
          <w:sz w:val="20"/>
          <w:szCs w:val="20"/>
        </w:rPr>
        <w:t>, for this paper, author woul</w:t>
      </w:r>
      <w:r w:rsidR="002A24F8" w:rsidRPr="00987A46">
        <w:rPr>
          <w:sz w:val="20"/>
          <w:szCs w:val="20"/>
        </w:rPr>
        <w:t>d like to focus on walking alone, with focus</w:t>
      </w:r>
      <w:r w:rsidR="00BB7F9F" w:rsidRPr="00987A46">
        <w:rPr>
          <w:sz w:val="20"/>
          <w:szCs w:val="20"/>
        </w:rPr>
        <w:t xml:space="preserve"> mainly</w:t>
      </w:r>
      <w:r w:rsidR="002A24F8" w:rsidRPr="00987A46">
        <w:rPr>
          <w:sz w:val="20"/>
          <w:szCs w:val="20"/>
        </w:rPr>
        <w:t xml:space="preserve"> on improving gait </w:t>
      </w:r>
      <w:r w:rsidR="00BB7F9F" w:rsidRPr="00987A46">
        <w:rPr>
          <w:sz w:val="20"/>
          <w:szCs w:val="20"/>
        </w:rPr>
        <w:t xml:space="preserve">speed. </w:t>
      </w:r>
    </w:p>
    <w:p w:rsidR="00766A45" w:rsidRPr="00987A46" w:rsidRDefault="00F1320E" w:rsidP="00212AF0">
      <w:pPr>
        <w:spacing w:line="480" w:lineRule="auto"/>
        <w:ind w:firstLine="720"/>
        <w:rPr>
          <w:sz w:val="20"/>
          <w:szCs w:val="20"/>
        </w:rPr>
      </w:pPr>
      <w:r w:rsidRPr="00987A46">
        <w:rPr>
          <w:sz w:val="20"/>
          <w:szCs w:val="20"/>
        </w:rPr>
        <w:t>For a healthy individual, community ambulation requires 1.1 to 1.5 m/s gait speed.</w:t>
      </w:r>
      <w:r w:rsidRPr="00987A46">
        <w:rPr>
          <w:sz w:val="20"/>
          <w:szCs w:val="20"/>
          <w:vertAlign w:val="superscript"/>
        </w:rPr>
        <w:t xml:space="preserve">12 </w:t>
      </w:r>
      <w:r w:rsidR="00766A45" w:rsidRPr="00987A46">
        <w:rPr>
          <w:sz w:val="20"/>
          <w:szCs w:val="20"/>
        </w:rPr>
        <w:t>Perry et al. identified that in IWS, if walking speed is &lt; 0.4m/</w:t>
      </w:r>
      <w:r w:rsidR="00A13994" w:rsidRPr="00987A46">
        <w:rPr>
          <w:sz w:val="20"/>
          <w:szCs w:val="20"/>
        </w:rPr>
        <w:t>s,</w:t>
      </w:r>
      <w:r w:rsidR="00766A45" w:rsidRPr="00987A46">
        <w:rPr>
          <w:sz w:val="20"/>
          <w:szCs w:val="20"/>
        </w:rPr>
        <w:t xml:space="preserve"> IWS will be limited to household ambulation; between 0.4 to 0.8 m/s,</w:t>
      </w:r>
      <w:r w:rsidR="00A13994">
        <w:rPr>
          <w:sz w:val="20"/>
          <w:szCs w:val="20"/>
        </w:rPr>
        <w:t xml:space="preserve"> IWS</w:t>
      </w:r>
      <w:r w:rsidR="00766A45" w:rsidRPr="00987A46">
        <w:rPr>
          <w:sz w:val="20"/>
          <w:szCs w:val="20"/>
        </w:rPr>
        <w:t xml:space="preserve"> will be having limited community ambulation; and with &gt;0.8 m/s, they will </w:t>
      </w:r>
      <w:r w:rsidR="00A13994">
        <w:rPr>
          <w:sz w:val="20"/>
          <w:szCs w:val="20"/>
        </w:rPr>
        <w:t xml:space="preserve">be able </w:t>
      </w:r>
      <w:r w:rsidR="00766A45" w:rsidRPr="00987A46">
        <w:rPr>
          <w:sz w:val="20"/>
          <w:szCs w:val="20"/>
        </w:rPr>
        <w:t>to ambulate in community, with no restrictions.</w:t>
      </w:r>
      <w:r w:rsidR="00766A45" w:rsidRPr="00987A46">
        <w:rPr>
          <w:sz w:val="20"/>
          <w:szCs w:val="20"/>
          <w:vertAlign w:val="superscript"/>
        </w:rPr>
        <w:t>1,30</w:t>
      </w:r>
      <w:r w:rsidR="00766A45" w:rsidRPr="00987A46">
        <w:rPr>
          <w:sz w:val="20"/>
          <w:szCs w:val="20"/>
        </w:rPr>
        <w:t xml:space="preserve"> Thus, currently Sam is limited to household ambulation. Interestingly, in a recent Cochrane review (2014), it was found that </w:t>
      </w:r>
      <w:r w:rsidR="00A13994">
        <w:rPr>
          <w:sz w:val="20"/>
          <w:szCs w:val="20"/>
        </w:rPr>
        <w:t>Body Weight Support Treadmill Training (BWSTT) or without BWS</w:t>
      </w:r>
      <w:r w:rsidR="00766A45" w:rsidRPr="00987A46">
        <w:rPr>
          <w:sz w:val="20"/>
          <w:szCs w:val="20"/>
        </w:rPr>
        <w:t>, did not improve the independence with walking in IWS.</w:t>
      </w:r>
      <w:r w:rsidR="00766A45" w:rsidRPr="00987A46">
        <w:rPr>
          <w:sz w:val="20"/>
          <w:szCs w:val="20"/>
          <w:vertAlign w:val="superscript"/>
        </w:rPr>
        <w:t>14</w:t>
      </w:r>
      <w:r w:rsidR="00766A45" w:rsidRPr="00987A46">
        <w:rPr>
          <w:sz w:val="20"/>
          <w:szCs w:val="20"/>
        </w:rPr>
        <w:t xml:space="preserve"> However, </w:t>
      </w:r>
      <w:r w:rsidR="00A13994">
        <w:rPr>
          <w:sz w:val="20"/>
          <w:szCs w:val="20"/>
        </w:rPr>
        <w:t>Treadmill training (</w:t>
      </w:r>
      <w:r w:rsidR="00766A45" w:rsidRPr="00987A46">
        <w:rPr>
          <w:sz w:val="20"/>
          <w:szCs w:val="20"/>
        </w:rPr>
        <w:t>TT</w:t>
      </w:r>
      <w:r w:rsidR="00A13994">
        <w:rPr>
          <w:sz w:val="20"/>
          <w:szCs w:val="20"/>
        </w:rPr>
        <w:t>)</w:t>
      </w:r>
      <w:r w:rsidR="00766A45" w:rsidRPr="00987A46">
        <w:rPr>
          <w:sz w:val="20"/>
          <w:szCs w:val="20"/>
        </w:rPr>
        <w:t xml:space="preserve"> with or without BWS, compared to non-TT, produced significant gains with walking speed and endurance in IWS.</w:t>
      </w:r>
      <w:r w:rsidR="00766A45" w:rsidRPr="00987A46">
        <w:rPr>
          <w:sz w:val="20"/>
          <w:szCs w:val="20"/>
          <w:vertAlign w:val="superscript"/>
        </w:rPr>
        <w:t>14</w:t>
      </w:r>
      <w:r w:rsidR="00766A45" w:rsidRPr="00987A46">
        <w:rPr>
          <w:sz w:val="20"/>
          <w:szCs w:val="20"/>
        </w:rPr>
        <w:t xml:space="preserve"> Many studies have been performed with TT to understand the frequency, intensity and duration that would help in improving gait speed.</w:t>
      </w:r>
      <w:r w:rsidR="00766A45" w:rsidRPr="00987A46">
        <w:rPr>
          <w:sz w:val="20"/>
          <w:szCs w:val="20"/>
          <w:vertAlign w:val="superscript"/>
        </w:rPr>
        <w:t>11,12,15</w:t>
      </w:r>
      <w:r w:rsidR="00766A45" w:rsidRPr="00987A46">
        <w:rPr>
          <w:sz w:val="20"/>
          <w:szCs w:val="20"/>
        </w:rPr>
        <w:t xml:space="preserve"> However, according to the Cochrane review, no recommendations are available at this time and further research is needed to determine the exact Frequency (F), Duration (D), and Intensity (I) for TT </w:t>
      </w:r>
      <w:r w:rsidR="009407AF">
        <w:rPr>
          <w:sz w:val="20"/>
          <w:szCs w:val="20"/>
        </w:rPr>
        <w:t xml:space="preserve"> with or without BWS </w:t>
      </w:r>
      <w:r w:rsidR="00766A45" w:rsidRPr="00987A46">
        <w:rPr>
          <w:sz w:val="20"/>
          <w:szCs w:val="20"/>
        </w:rPr>
        <w:t>for IWS, for achieving improvements with gait speed.</w:t>
      </w:r>
      <w:r w:rsidR="00766A45" w:rsidRPr="00987A46">
        <w:rPr>
          <w:sz w:val="20"/>
          <w:szCs w:val="20"/>
          <w:vertAlign w:val="superscript"/>
        </w:rPr>
        <w:t>14</w:t>
      </w:r>
      <w:r w:rsidR="00766A45" w:rsidRPr="00987A46">
        <w:rPr>
          <w:sz w:val="20"/>
          <w:szCs w:val="20"/>
        </w:rPr>
        <w:t xml:space="preserve"> Hence, due to lack of established parameters</w:t>
      </w:r>
      <w:r w:rsidR="00766A45" w:rsidRPr="00987A46">
        <w:rPr>
          <w:sz w:val="20"/>
          <w:szCs w:val="20"/>
          <w:vertAlign w:val="superscript"/>
        </w:rPr>
        <w:t xml:space="preserve">14 </w:t>
      </w:r>
      <w:r w:rsidR="00766A45" w:rsidRPr="00987A46">
        <w:rPr>
          <w:sz w:val="20"/>
          <w:szCs w:val="20"/>
        </w:rPr>
        <w:t>and increased variance in the training parameters used by the different studies</w:t>
      </w:r>
      <w:r w:rsidR="00766A45" w:rsidRPr="00987A46">
        <w:rPr>
          <w:sz w:val="20"/>
          <w:szCs w:val="20"/>
          <w:vertAlign w:val="superscript"/>
        </w:rPr>
        <w:t>11,12,15</w:t>
      </w:r>
      <w:r w:rsidR="00766A45" w:rsidRPr="00987A46">
        <w:rPr>
          <w:sz w:val="20"/>
          <w:szCs w:val="20"/>
        </w:rPr>
        <w:t xml:space="preserve">, the following parameters of </w:t>
      </w:r>
      <w:r w:rsidR="009407AF">
        <w:rPr>
          <w:sz w:val="20"/>
          <w:szCs w:val="20"/>
        </w:rPr>
        <w:t xml:space="preserve">F, I, and D, </w:t>
      </w:r>
      <w:r w:rsidR="00766A45" w:rsidRPr="00987A46">
        <w:rPr>
          <w:sz w:val="20"/>
          <w:szCs w:val="20"/>
        </w:rPr>
        <w:t xml:space="preserve"> are based on the AHA guidelines, provided by Gordon et al.</w:t>
      </w:r>
    </w:p>
    <w:p w:rsidR="001D27B1" w:rsidRPr="00987A46" w:rsidRDefault="001D27B1" w:rsidP="00212AF0">
      <w:pPr>
        <w:spacing w:line="480" w:lineRule="auto"/>
        <w:rPr>
          <w:sz w:val="20"/>
          <w:szCs w:val="20"/>
        </w:rPr>
      </w:pPr>
      <w:r w:rsidRPr="00987A46">
        <w:rPr>
          <w:sz w:val="20"/>
          <w:szCs w:val="20"/>
          <w:u w:val="single"/>
        </w:rPr>
        <w:t>Walking:</w:t>
      </w:r>
      <w:r w:rsidRPr="00987A46">
        <w:rPr>
          <w:sz w:val="20"/>
          <w:szCs w:val="20"/>
        </w:rPr>
        <w:t xml:space="preserve"> F = 3-7 days/week; I= 40-70% Peak Oxygen uptake (VO2peak), 40-50% Heart Rate Reserve (HRR), 50-80% Maximal Heart Rate (</w:t>
      </w:r>
      <w:proofErr w:type="spellStart"/>
      <w:r w:rsidRPr="00987A46">
        <w:rPr>
          <w:sz w:val="20"/>
          <w:szCs w:val="20"/>
        </w:rPr>
        <w:t>HRmax</w:t>
      </w:r>
      <w:proofErr w:type="spellEnd"/>
      <w:r w:rsidRPr="00987A46">
        <w:rPr>
          <w:sz w:val="20"/>
          <w:szCs w:val="20"/>
        </w:rPr>
        <w:t>), RPE 11-14 (6-20 scale); and D = 20-60 minutes/day.</w:t>
      </w:r>
      <w:r w:rsidRPr="00987A46">
        <w:rPr>
          <w:sz w:val="20"/>
          <w:szCs w:val="20"/>
          <w:vertAlign w:val="superscript"/>
        </w:rPr>
        <w:t>2</w:t>
      </w:r>
    </w:p>
    <w:p w:rsidR="001D27B1" w:rsidRPr="00987A46" w:rsidRDefault="001D27B1" w:rsidP="00212AF0">
      <w:pPr>
        <w:spacing w:line="480" w:lineRule="auto"/>
        <w:rPr>
          <w:sz w:val="20"/>
          <w:szCs w:val="20"/>
        </w:rPr>
      </w:pPr>
      <w:r w:rsidRPr="00987A46">
        <w:rPr>
          <w:sz w:val="20"/>
          <w:szCs w:val="20"/>
          <w:u w:val="single"/>
        </w:rPr>
        <w:t>Strength training</w:t>
      </w:r>
      <w:r w:rsidRPr="00987A46">
        <w:rPr>
          <w:sz w:val="20"/>
          <w:szCs w:val="20"/>
        </w:rPr>
        <w:t>: F = 2-3 days/ week; I = 1-3 sets of 10-15 repetitions for each major muscle group; and D = as long as it takes to get 8-10 muscles done.</w:t>
      </w:r>
      <w:r w:rsidRPr="00987A46">
        <w:rPr>
          <w:sz w:val="20"/>
          <w:szCs w:val="20"/>
          <w:vertAlign w:val="superscript"/>
        </w:rPr>
        <w:t xml:space="preserve"> 2</w:t>
      </w:r>
    </w:p>
    <w:p w:rsidR="001D27B1" w:rsidRPr="00987A46" w:rsidRDefault="001D27B1" w:rsidP="00212AF0">
      <w:pPr>
        <w:spacing w:line="480" w:lineRule="auto"/>
        <w:rPr>
          <w:sz w:val="20"/>
          <w:szCs w:val="20"/>
        </w:rPr>
      </w:pPr>
      <w:r w:rsidRPr="00987A46">
        <w:rPr>
          <w:sz w:val="20"/>
          <w:szCs w:val="20"/>
          <w:u w:val="single"/>
        </w:rPr>
        <w:lastRenderedPageBreak/>
        <w:t>Flexibility</w:t>
      </w:r>
      <w:r w:rsidRPr="00987A46">
        <w:rPr>
          <w:sz w:val="20"/>
          <w:szCs w:val="20"/>
        </w:rPr>
        <w:t xml:space="preserve">: F = 2-3 days/ week; I = Based on authors clinical experience, per end-feel assessment; and D = Each stretch </w:t>
      </w:r>
      <w:r w:rsidR="009407AF">
        <w:rPr>
          <w:sz w:val="20"/>
          <w:szCs w:val="20"/>
        </w:rPr>
        <w:t>1</w:t>
      </w:r>
      <w:r w:rsidRPr="00987A46">
        <w:rPr>
          <w:sz w:val="20"/>
          <w:szCs w:val="20"/>
        </w:rPr>
        <w:t>0-30 seconds.</w:t>
      </w:r>
      <w:r w:rsidRPr="00987A46">
        <w:rPr>
          <w:sz w:val="20"/>
          <w:szCs w:val="20"/>
          <w:vertAlign w:val="superscript"/>
        </w:rPr>
        <w:t xml:space="preserve"> 2</w:t>
      </w:r>
      <w:r w:rsidRPr="00987A46">
        <w:rPr>
          <w:sz w:val="20"/>
          <w:szCs w:val="20"/>
        </w:rPr>
        <w:t xml:space="preserve"> </w:t>
      </w:r>
    </w:p>
    <w:p w:rsidR="004445F3" w:rsidRPr="00987A46" w:rsidRDefault="004445F3" w:rsidP="00212AF0">
      <w:pPr>
        <w:spacing w:line="480" w:lineRule="auto"/>
        <w:rPr>
          <w:sz w:val="20"/>
          <w:szCs w:val="20"/>
        </w:rPr>
      </w:pPr>
      <w:r w:rsidRPr="00987A46">
        <w:rPr>
          <w:sz w:val="20"/>
          <w:szCs w:val="20"/>
          <w:u w:val="single"/>
        </w:rPr>
        <w:t>Examples of specific exercises and activities</w:t>
      </w:r>
      <w:r w:rsidRPr="00987A46">
        <w:rPr>
          <w:sz w:val="20"/>
          <w:szCs w:val="20"/>
        </w:rPr>
        <w:t>:</w:t>
      </w:r>
      <w:r w:rsidR="002A24F8" w:rsidRPr="00987A46">
        <w:rPr>
          <w:sz w:val="20"/>
          <w:szCs w:val="20"/>
        </w:rPr>
        <w:t xml:space="preserve"> </w:t>
      </w:r>
      <w:r w:rsidR="009407AF">
        <w:rPr>
          <w:sz w:val="20"/>
          <w:szCs w:val="20"/>
        </w:rPr>
        <w:t>TT and over-ground walking, with and without BWS</w:t>
      </w:r>
      <w:r w:rsidR="002A24F8" w:rsidRPr="00987A46">
        <w:rPr>
          <w:sz w:val="20"/>
          <w:szCs w:val="20"/>
        </w:rPr>
        <w:t>.</w:t>
      </w:r>
      <w:r w:rsidR="00766A45" w:rsidRPr="00987A46">
        <w:rPr>
          <w:sz w:val="20"/>
          <w:szCs w:val="20"/>
          <w:vertAlign w:val="superscript"/>
        </w:rPr>
        <w:t xml:space="preserve"> </w:t>
      </w:r>
      <w:r w:rsidR="00766A45" w:rsidRPr="00987A46">
        <w:rPr>
          <w:sz w:val="20"/>
          <w:szCs w:val="20"/>
          <w:vertAlign w:val="superscript"/>
        </w:rPr>
        <w:t>2</w:t>
      </w:r>
      <w:r w:rsidR="002A24F8" w:rsidRPr="00987A46">
        <w:rPr>
          <w:sz w:val="20"/>
          <w:szCs w:val="20"/>
        </w:rPr>
        <w:t xml:space="preserve"> Strength training with circuit training, free weights, weigh</w:t>
      </w:r>
      <w:r w:rsidR="00766A45" w:rsidRPr="00987A46">
        <w:rPr>
          <w:sz w:val="20"/>
          <w:szCs w:val="20"/>
        </w:rPr>
        <w:t>t machines, isometric exercises</w:t>
      </w:r>
      <w:r w:rsidR="009407AF">
        <w:rPr>
          <w:sz w:val="20"/>
          <w:szCs w:val="20"/>
        </w:rPr>
        <w:t>, for following muscle groups – knee flexors, knee extensors, ankle plantar flexors, hip flexors, especially on the paretic side</w:t>
      </w:r>
      <w:r w:rsidR="00766A45" w:rsidRPr="00987A46">
        <w:rPr>
          <w:sz w:val="20"/>
          <w:szCs w:val="20"/>
        </w:rPr>
        <w:t>.</w:t>
      </w:r>
      <w:r w:rsidR="00766A45" w:rsidRPr="00987A46">
        <w:rPr>
          <w:sz w:val="20"/>
          <w:szCs w:val="20"/>
          <w:vertAlign w:val="superscript"/>
        </w:rPr>
        <w:t>2</w:t>
      </w:r>
      <w:r w:rsidR="009407AF">
        <w:rPr>
          <w:sz w:val="20"/>
          <w:szCs w:val="20"/>
          <w:vertAlign w:val="superscript"/>
        </w:rPr>
        <w:t>,15,17,30</w:t>
      </w:r>
      <w:r w:rsidR="007D25B3" w:rsidRPr="00987A46">
        <w:rPr>
          <w:sz w:val="20"/>
          <w:szCs w:val="20"/>
        </w:rPr>
        <w:t xml:space="preserve"> Flexibility exercises for all major muscle groups</w:t>
      </w:r>
      <w:r w:rsidR="00766A45" w:rsidRPr="00987A46">
        <w:rPr>
          <w:sz w:val="20"/>
          <w:szCs w:val="20"/>
          <w:vertAlign w:val="superscript"/>
        </w:rPr>
        <w:t>2</w:t>
      </w:r>
      <w:r w:rsidR="007D25B3" w:rsidRPr="00987A46">
        <w:rPr>
          <w:sz w:val="20"/>
          <w:szCs w:val="20"/>
        </w:rPr>
        <w:t xml:space="preserve"> of lower extremity and trunk. </w:t>
      </w:r>
      <w:r w:rsidR="000D0FB1" w:rsidRPr="00987A46">
        <w:rPr>
          <w:sz w:val="20"/>
          <w:szCs w:val="20"/>
        </w:rPr>
        <w:t>Caregiver education on the goals, current ability and safety issues</w:t>
      </w:r>
      <w:r w:rsidR="009407AF">
        <w:rPr>
          <w:sz w:val="20"/>
          <w:szCs w:val="20"/>
        </w:rPr>
        <w:t xml:space="preserve"> for the patient, to </w:t>
      </w:r>
      <w:r w:rsidR="000D0FB1" w:rsidRPr="00987A46">
        <w:rPr>
          <w:sz w:val="20"/>
          <w:szCs w:val="20"/>
        </w:rPr>
        <w:t>overcome barriers and improve patient participation.</w:t>
      </w:r>
      <w:r w:rsidR="000D0FB1" w:rsidRPr="00987A46">
        <w:rPr>
          <w:sz w:val="20"/>
          <w:szCs w:val="20"/>
          <w:vertAlign w:val="superscript"/>
        </w:rPr>
        <w:t xml:space="preserve"> 2</w:t>
      </w:r>
      <w:r w:rsidR="000D0FB1" w:rsidRPr="00987A46">
        <w:rPr>
          <w:sz w:val="20"/>
          <w:szCs w:val="20"/>
        </w:rPr>
        <w:t xml:space="preserve"> </w:t>
      </w:r>
      <w:r w:rsidR="009407AF">
        <w:rPr>
          <w:sz w:val="20"/>
          <w:szCs w:val="20"/>
        </w:rPr>
        <w:t xml:space="preserve">Inclusion of caregiver </w:t>
      </w:r>
      <w:r w:rsidR="005633B5">
        <w:rPr>
          <w:sz w:val="20"/>
          <w:szCs w:val="20"/>
        </w:rPr>
        <w:t>(possibly</w:t>
      </w:r>
      <w:r w:rsidR="009407AF">
        <w:rPr>
          <w:sz w:val="20"/>
          <w:szCs w:val="20"/>
        </w:rPr>
        <w:t xml:space="preserve"> spouse</w:t>
      </w:r>
      <w:r w:rsidR="005633B5">
        <w:rPr>
          <w:sz w:val="20"/>
          <w:szCs w:val="20"/>
        </w:rPr>
        <w:t>) in</w:t>
      </w:r>
      <w:r w:rsidR="009407AF">
        <w:rPr>
          <w:sz w:val="20"/>
          <w:szCs w:val="20"/>
        </w:rPr>
        <w:t xml:space="preserve"> therapy programs, to ensure patient adherence and success of rehab program.</w:t>
      </w:r>
      <w:r w:rsidR="000D0FB1" w:rsidRPr="00987A46">
        <w:rPr>
          <w:sz w:val="20"/>
          <w:szCs w:val="20"/>
          <w:vertAlign w:val="superscript"/>
        </w:rPr>
        <w:t>2</w:t>
      </w:r>
    </w:p>
    <w:p w:rsidR="00BB7F9F" w:rsidRPr="00987A46" w:rsidRDefault="004445F3" w:rsidP="00212AF0">
      <w:pPr>
        <w:spacing w:line="480" w:lineRule="auto"/>
        <w:rPr>
          <w:sz w:val="20"/>
          <w:szCs w:val="20"/>
        </w:rPr>
      </w:pPr>
      <w:r w:rsidRPr="00987A46">
        <w:rPr>
          <w:sz w:val="20"/>
          <w:szCs w:val="20"/>
          <w:u w:val="single"/>
        </w:rPr>
        <w:t>Structure of Typical exercise session</w:t>
      </w:r>
      <w:r w:rsidRPr="00987A46">
        <w:rPr>
          <w:sz w:val="20"/>
          <w:szCs w:val="20"/>
        </w:rPr>
        <w:t>:</w:t>
      </w:r>
      <w:r w:rsidR="007D25B3" w:rsidRPr="00987A46">
        <w:rPr>
          <w:sz w:val="20"/>
          <w:szCs w:val="20"/>
        </w:rPr>
        <w:t xml:space="preserve"> Depending upon Sam’s level of deconditioning, initially small</w:t>
      </w:r>
      <w:r w:rsidR="00766A45" w:rsidRPr="00987A46">
        <w:rPr>
          <w:sz w:val="20"/>
          <w:szCs w:val="20"/>
        </w:rPr>
        <w:t xml:space="preserve"> periods of sessions of walking</w:t>
      </w:r>
      <w:r w:rsidR="007D25B3" w:rsidRPr="00987A46">
        <w:rPr>
          <w:sz w:val="20"/>
          <w:szCs w:val="20"/>
        </w:rPr>
        <w:t xml:space="preserve"> and lower </w:t>
      </w:r>
      <w:r w:rsidR="009407AF">
        <w:rPr>
          <w:sz w:val="20"/>
          <w:szCs w:val="20"/>
        </w:rPr>
        <w:t xml:space="preserve">resistance levels (with, </w:t>
      </w:r>
      <w:r w:rsidR="000D0FB1" w:rsidRPr="00987A46">
        <w:rPr>
          <w:sz w:val="20"/>
          <w:szCs w:val="20"/>
        </w:rPr>
        <w:t>eccentric contraction followed by concentric contractions</w:t>
      </w:r>
      <w:r w:rsidR="009407AF">
        <w:rPr>
          <w:sz w:val="20"/>
          <w:szCs w:val="20"/>
          <w:vertAlign w:val="superscript"/>
        </w:rPr>
        <w:t>17</w:t>
      </w:r>
      <w:r w:rsidR="000D0FB1" w:rsidRPr="00987A46">
        <w:rPr>
          <w:sz w:val="20"/>
          <w:szCs w:val="20"/>
        </w:rPr>
        <w:t>), will be introduced.</w:t>
      </w:r>
      <w:r w:rsidR="009407AF">
        <w:rPr>
          <w:sz w:val="20"/>
          <w:szCs w:val="20"/>
          <w:vertAlign w:val="superscript"/>
        </w:rPr>
        <w:t>2</w:t>
      </w:r>
      <w:r w:rsidR="000D0FB1" w:rsidRPr="00987A46">
        <w:rPr>
          <w:sz w:val="20"/>
          <w:szCs w:val="20"/>
        </w:rPr>
        <w:t xml:space="preserve"> Each session will start with TT with BWS, followed by strength training (2x/ week) and </w:t>
      </w:r>
      <w:r w:rsidR="009407AF" w:rsidRPr="00987A46">
        <w:rPr>
          <w:sz w:val="20"/>
          <w:szCs w:val="20"/>
        </w:rPr>
        <w:t>flexibility</w:t>
      </w:r>
      <w:r w:rsidR="000D0FB1" w:rsidRPr="00987A46">
        <w:rPr>
          <w:sz w:val="20"/>
          <w:szCs w:val="20"/>
        </w:rPr>
        <w:t xml:space="preserve"> training (2x/</w:t>
      </w:r>
      <w:r w:rsidR="009407AF">
        <w:rPr>
          <w:sz w:val="20"/>
          <w:szCs w:val="20"/>
        </w:rPr>
        <w:t>week</w:t>
      </w:r>
      <w:r w:rsidR="000D0FB1" w:rsidRPr="00987A46">
        <w:rPr>
          <w:sz w:val="20"/>
          <w:szCs w:val="20"/>
        </w:rPr>
        <w:t>).</w:t>
      </w:r>
      <w:r w:rsidR="007252C8" w:rsidRPr="00987A46">
        <w:rPr>
          <w:sz w:val="20"/>
          <w:szCs w:val="20"/>
          <w:vertAlign w:val="superscript"/>
        </w:rPr>
        <w:t xml:space="preserve"> </w:t>
      </w:r>
      <w:r w:rsidR="009407AF" w:rsidRPr="00987A46">
        <w:rPr>
          <w:sz w:val="20"/>
          <w:szCs w:val="20"/>
          <w:vertAlign w:val="superscript"/>
        </w:rPr>
        <w:t xml:space="preserve">2 </w:t>
      </w:r>
      <w:r w:rsidR="009407AF" w:rsidRPr="00987A46">
        <w:rPr>
          <w:sz w:val="20"/>
          <w:szCs w:val="20"/>
        </w:rPr>
        <w:t>(</w:t>
      </w:r>
      <w:r w:rsidR="007252C8" w:rsidRPr="00987A46">
        <w:rPr>
          <w:sz w:val="20"/>
          <w:szCs w:val="20"/>
        </w:rPr>
        <w:t>Balance training not included)</w:t>
      </w:r>
      <w:r w:rsidR="00BB7F9F" w:rsidRPr="00987A46">
        <w:rPr>
          <w:sz w:val="20"/>
          <w:szCs w:val="20"/>
        </w:rPr>
        <w:tab/>
      </w:r>
      <w:r w:rsidR="001D27B1" w:rsidRPr="00987A46">
        <w:rPr>
          <w:sz w:val="20"/>
          <w:szCs w:val="20"/>
        </w:rPr>
        <w:t xml:space="preserve"> </w:t>
      </w:r>
    </w:p>
    <w:p w:rsidR="005633B5" w:rsidRDefault="00766A45" w:rsidP="00212AF0">
      <w:pPr>
        <w:spacing w:line="480" w:lineRule="auto"/>
        <w:rPr>
          <w:sz w:val="20"/>
          <w:szCs w:val="20"/>
        </w:rPr>
      </w:pPr>
      <w:r w:rsidRPr="00987A46">
        <w:rPr>
          <w:sz w:val="20"/>
          <w:szCs w:val="20"/>
        </w:rPr>
        <w:tab/>
        <w:t xml:space="preserve"> Studies that have attempted to focus on improving gait speed, have tried to use intensive training strategies. </w:t>
      </w:r>
      <w:proofErr w:type="spellStart"/>
      <w:r w:rsidRPr="00987A46">
        <w:rPr>
          <w:sz w:val="20"/>
          <w:szCs w:val="20"/>
        </w:rPr>
        <w:t>Globas</w:t>
      </w:r>
      <w:proofErr w:type="spellEnd"/>
      <w:r w:rsidRPr="00987A46">
        <w:rPr>
          <w:sz w:val="20"/>
          <w:szCs w:val="20"/>
        </w:rPr>
        <w:t xml:space="preserve"> et al</w:t>
      </w:r>
      <w:r w:rsidR="009407AF">
        <w:rPr>
          <w:sz w:val="20"/>
          <w:szCs w:val="20"/>
          <w:vertAlign w:val="superscript"/>
        </w:rPr>
        <w:t>11</w:t>
      </w:r>
      <w:r w:rsidRPr="00987A46">
        <w:rPr>
          <w:sz w:val="20"/>
          <w:szCs w:val="20"/>
        </w:rPr>
        <w:t xml:space="preserve"> conducted a program of 3 months with TT 3x/week, starting from 40-50% HRR for 10-20 min to 60-80% HRR for 30-50 min session</w:t>
      </w:r>
      <w:r w:rsidR="00F1320E" w:rsidRPr="00987A46">
        <w:rPr>
          <w:sz w:val="20"/>
          <w:szCs w:val="20"/>
        </w:rPr>
        <w:t xml:space="preserve"> that result</w:t>
      </w:r>
      <w:r w:rsidR="009407AF">
        <w:rPr>
          <w:sz w:val="20"/>
          <w:szCs w:val="20"/>
        </w:rPr>
        <w:t>ed</w:t>
      </w:r>
      <w:r w:rsidR="00F1320E" w:rsidRPr="00987A46">
        <w:rPr>
          <w:sz w:val="20"/>
          <w:szCs w:val="20"/>
        </w:rPr>
        <w:t xml:space="preserve"> in sign</w:t>
      </w:r>
      <w:r w:rsidR="009407AF">
        <w:rPr>
          <w:sz w:val="20"/>
          <w:szCs w:val="20"/>
        </w:rPr>
        <w:t>ificant gait speed improvements.</w:t>
      </w:r>
      <w:r w:rsidR="009407AF">
        <w:rPr>
          <w:sz w:val="20"/>
          <w:szCs w:val="20"/>
          <w:vertAlign w:val="superscript"/>
        </w:rPr>
        <w:t>11</w:t>
      </w:r>
      <w:r w:rsidR="009407AF">
        <w:rPr>
          <w:sz w:val="20"/>
          <w:szCs w:val="20"/>
        </w:rPr>
        <w:t xml:space="preserve"> However, the improvements were not large enough for IWS to allow progression </w:t>
      </w:r>
      <w:r w:rsidR="00F1320E" w:rsidRPr="00987A46">
        <w:rPr>
          <w:sz w:val="20"/>
          <w:szCs w:val="20"/>
        </w:rPr>
        <w:t>from limited community to community ambulation.</w:t>
      </w:r>
      <w:r w:rsidR="009407AF">
        <w:rPr>
          <w:sz w:val="20"/>
          <w:szCs w:val="20"/>
          <w:vertAlign w:val="superscript"/>
        </w:rPr>
        <w:t>11</w:t>
      </w:r>
      <w:r w:rsidR="00F1320E" w:rsidRPr="00987A46">
        <w:rPr>
          <w:sz w:val="20"/>
          <w:szCs w:val="20"/>
        </w:rPr>
        <w:t xml:space="preserve"> However,</w:t>
      </w:r>
      <w:r w:rsidR="00D95698" w:rsidRPr="00987A46">
        <w:rPr>
          <w:sz w:val="20"/>
          <w:szCs w:val="20"/>
        </w:rPr>
        <w:t xml:space="preserve"> </w:t>
      </w:r>
      <w:r w:rsidR="00F1320E" w:rsidRPr="00987A46">
        <w:rPr>
          <w:sz w:val="20"/>
          <w:szCs w:val="20"/>
        </w:rPr>
        <w:t>i</w:t>
      </w:r>
      <w:r w:rsidRPr="00987A46">
        <w:rPr>
          <w:sz w:val="20"/>
          <w:szCs w:val="20"/>
        </w:rPr>
        <w:t xml:space="preserve">ncrements in training were done by 1 to 5 min/ week and 0.1 to 0.3 km/ hour every 1 to </w:t>
      </w:r>
      <w:r w:rsidR="00F1320E" w:rsidRPr="00987A46">
        <w:rPr>
          <w:sz w:val="20"/>
          <w:szCs w:val="20"/>
        </w:rPr>
        <w:t>2 weeks and were based on subject’s tolerance.</w:t>
      </w:r>
      <w:r w:rsidR="009407AF">
        <w:rPr>
          <w:sz w:val="20"/>
          <w:szCs w:val="20"/>
          <w:vertAlign w:val="superscript"/>
        </w:rPr>
        <w:t>11</w:t>
      </w:r>
      <w:r w:rsidR="00F1320E" w:rsidRPr="00987A46">
        <w:rPr>
          <w:sz w:val="20"/>
          <w:szCs w:val="20"/>
        </w:rPr>
        <w:t xml:space="preserve"> This is unlike, the study performed Pohl et al, who emphasized that if neural plasticity occurs with repeated task specific </w:t>
      </w:r>
      <w:r w:rsidR="009407AF">
        <w:rPr>
          <w:sz w:val="20"/>
          <w:szCs w:val="20"/>
        </w:rPr>
        <w:t>training</w:t>
      </w:r>
      <w:r w:rsidR="00F1320E" w:rsidRPr="00987A46">
        <w:rPr>
          <w:sz w:val="20"/>
          <w:szCs w:val="20"/>
        </w:rPr>
        <w:t>, then to improve gait speed, one has to train IWS at increased walking speed.</w:t>
      </w:r>
      <w:r w:rsidR="009407AF">
        <w:rPr>
          <w:sz w:val="20"/>
          <w:szCs w:val="20"/>
          <w:vertAlign w:val="superscript"/>
        </w:rPr>
        <w:t>12</w:t>
      </w:r>
      <w:r w:rsidR="00F1320E" w:rsidRPr="00987A46">
        <w:rPr>
          <w:sz w:val="20"/>
          <w:szCs w:val="20"/>
        </w:rPr>
        <w:t xml:space="preserve"> </w:t>
      </w:r>
      <w:r w:rsidR="00D95698" w:rsidRPr="00987A46">
        <w:rPr>
          <w:sz w:val="20"/>
          <w:szCs w:val="20"/>
        </w:rPr>
        <w:t>He had 3 groups in his study</w:t>
      </w:r>
      <w:r w:rsidR="009407AF">
        <w:rPr>
          <w:sz w:val="20"/>
          <w:szCs w:val="20"/>
        </w:rPr>
        <w:t>,</w:t>
      </w:r>
      <w:r w:rsidR="00D95698" w:rsidRPr="00987A46">
        <w:rPr>
          <w:sz w:val="20"/>
          <w:szCs w:val="20"/>
        </w:rPr>
        <w:t xml:space="preserve"> one was named STT that </w:t>
      </w:r>
      <w:r w:rsidR="009407AF">
        <w:rPr>
          <w:sz w:val="20"/>
          <w:szCs w:val="20"/>
        </w:rPr>
        <w:t>had high speed on BWSTT</w:t>
      </w:r>
      <w:r w:rsidR="00D95698" w:rsidRPr="00987A46">
        <w:rPr>
          <w:sz w:val="20"/>
          <w:szCs w:val="20"/>
        </w:rPr>
        <w:t>, with 10% increase in walking velocity being provided every 10 seconds, at 0% incline.</w:t>
      </w:r>
      <w:r w:rsidR="009407AF">
        <w:rPr>
          <w:sz w:val="20"/>
          <w:szCs w:val="20"/>
          <w:vertAlign w:val="superscript"/>
        </w:rPr>
        <w:t>12</w:t>
      </w:r>
      <w:r w:rsidR="00D95698" w:rsidRPr="00987A46">
        <w:rPr>
          <w:sz w:val="20"/>
          <w:szCs w:val="20"/>
        </w:rPr>
        <w:t xml:space="preserve"> The second group was LTT, which also included </w:t>
      </w:r>
      <w:r w:rsidR="009407AF">
        <w:rPr>
          <w:sz w:val="20"/>
          <w:szCs w:val="20"/>
        </w:rPr>
        <w:t>TT with B</w:t>
      </w:r>
      <w:r w:rsidR="00D95698" w:rsidRPr="00987A46">
        <w:rPr>
          <w:sz w:val="20"/>
          <w:szCs w:val="20"/>
        </w:rPr>
        <w:t>W</w:t>
      </w:r>
      <w:r w:rsidR="009407AF">
        <w:rPr>
          <w:sz w:val="20"/>
          <w:szCs w:val="20"/>
        </w:rPr>
        <w:t>S</w:t>
      </w:r>
      <w:r w:rsidR="00D95698" w:rsidRPr="00987A46">
        <w:rPr>
          <w:sz w:val="20"/>
          <w:szCs w:val="20"/>
        </w:rPr>
        <w:t>, but with increments in speed provided at a more relaxed pace of 5% / week and the last group was of conventional gait training.</w:t>
      </w:r>
      <w:r w:rsidR="005633B5">
        <w:rPr>
          <w:sz w:val="20"/>
          <w:szCs w:val="20"/>
          <w:vertAlign w:val="superscript"/>
        </w:rPr>
        <w:t>12</w:t>
      </w:r>
      <w:r w:rsidR="000D0FB1" w:rsidRPr="00987A46">
        <w:rPr>
          <w:sz w:val="20"/>
          <w:szCs w:val="20"/>
        </w:rPr>
        <w:t xml:space="preserve"> All groups worked separately on postural instability.</w:t>
      </w:r>
      <w:r w:rsidR="005633B5">
        <w:rPr>
          <w:sz w:val="20"/>
          <w:szCs w:val="20"/>
          <w:vertAlign w:val="superscript"/>
        </w:rPr>
        <w:t>12</w:t>
      </w:r>
      <w:r w:rsidR="00D95698" w:rsidRPr="00987A46">
        <w:rPr>
          <w:sz w:val="20"/>
          <w:szCs w:val="20"/>
        </w:rPr>
        <w:t xml:space="preserve"> </w:t>
      </w:r>
      <w:r w:rsidR="00D95698" w:rsidRPr="00987A46">
        <w:rPr>
          <w:sz w:val="20"/>
          <w:szCs w:val="20"/>
        </w:rPr>
        <w:t>Both LTT and STT showed significant improvements with walking speed, cadence, stride length and functional ambulation category, however the improvements with STT &gt; LTT.</w:t>
      </w:r>
      <w:r w:rsidR="005633B5">
        <w:rPr>
          <w:sz w:val="20"/>
          <w:szCs w:val="20"/>
          <w:vertAlign w:val="superscript"/>
        </w:rPr>
        <w:t>12</w:t>
      </w:r>
      <w:r w:rsidR="00D95698" w:rsidRPr="00987A46">
        <w:rPr>
          <w:sz w:val="20"/>
          <w:szCs w:val="20"/>
        </w:rPr>
        <w:t xml:space="preserve"> </w:t>
      </w:r>
      <w:r w:rsidR="005633B5">
        <w:rPr>
          <w:sz w:val="20"/>
          <w:szCs w:val="20"/>
        </w:rPr>
        <w:t>Author feels that Sam should be started with LTT and should gradually be progressed to a program like STT, as unlike the mean gait speed of the subjects in the study by Pohl et al</w:t>
      </w:r>
      <w:r w:rsidR="005633B5">
        <w:rPr>
          <w:sz w:val="20"/>
          <w:szCs w:val="20"/>
          <w:vertAlign w:val="superscript"/>
        </w:rPr>
        <w:t>12</w:t>
      </w:r>
      <w:r w:rsidR="005633B5">
        <w:rPr>
          <w:sz w:val="20"/>
          <w:szCs w:val="20"/>
        </w:rPr>
        <w:t>, Sam’s walking speed is slower.</w:t>
      </w:r>
    </w:p>
    <w:p w:rsidR="00D95698" w:rsidRPr="00987A46" w:rsidRDefault="00D95698" w:rsidP="00212AF0">
      <w:pPr>
        <w:spacing w:line="480" w:lineRule="auto"/>
        <w:rPr>
          <w:sz w:val="20"/>
          <w:szCs w:val="20"/>
        </w:rPr>
      </w:pPr>
      <w:r w:rsidRPr="00987A46">
        <w:rPr>
          <w:sz w:val="20"/>
          <w:szCs w:val="20"/>
        </w:rPr>
        <w:tab/>
      </w:r>
      <w:r w:rsidR="005633B5">
        <w:rPr>
          <w:sz w:val="20"/>
          <w:szCs w:val="20"/>
        </w:rPr>
        <w:t>Another parameter identified by Perry et al. was</w:t>
      </w:r>
      <w:r w:rsidRPr="00987A46">
        <w:rPr>
          <w:sz w:val="20"/>
          <w:szCs w:val="20"/>
        </w:rPr>
        <w:t xml:space="preserve"> knee flexion and e</w:t>
      </w:r>
      <w:r w:rsidR="005633B5">
        <w:rPr>
          <w:sz w:val="20"/>
          <w:szCs w:val="20"/>
        </w:rPr>
        <w:t>xtension strength, which</w:t>
      </w:r>
      <w:r w:rsidRPr="00987A46">
        <w:rPr>
          <w:sz w:val="20"/>
          <w:szCs w:val="20"/>
        </w:rPr>
        <w:t xml:space="preserve"> may limit the ambulation of IWS to household or extend </w:t>
      </w:r>
      <w:r w:rsidR="005633B5">
        <w:rPr>
          <w:sz w:val="20"/>
          <w:szCs w:val="20"/>
        </w:rPr>
        <w:t xml:space="preserve">it </w:t>
      </w:r>
      <w:r w:rsidRPr="00987A46">
        <w:rPr>
          <w:sz w:val="20"/>
          <w:szCs w:val="20"/>
        </w:rPr>
        <w:t>to community.</w:t>
      </w:r>
      <w:r w:rsidR="005633B5">
        <w:rPr>
          <w:sz w:val="20"/>
          <w:szCs w:val="20"/>
          <w:vertAlign w:val="superscript"/>
        </w:rPr>
        <w:t>30</w:t>
      </w:r>
      <w:r w:rsidRPr="00987A46">
        <w:rPr>
          <w:sz w:val="20"/>
          <w:szCs w:val="20"/>
        </w:rPr>
        <w:t xml:space="preserve"> Similar results have been noted</w:t>
      </w:r>
      <w:r w:rsidR="005633B5">
        <w:rPr>
          <w:sz w:val="20"/>
          <w:szCs w:val="20"/>
        </w:rPr>
        <w:t xml:space="preserve"> by Anderson et al in a 12 week </w:t>
      </w:r>
      <w:r w:rsidR="000D0FB1" w:rsidRPr="00987A46">
        <w:rPr>
          <w:sz w:val="20"/>
          <w:szCs w:val="20"/>
        </w:rPr>
        <w:t xml:space="preserve">intensive program </w:t>
      </w:r>
      <w:r w:rsidR="005633B5">
        <w:rPr>
          <w:sz w:val="20"/>
          <w:szCs w:val="20"/>
        </w:rPr>
        <w:t>that included-</w:t>
      </w:r>
      <w:r w:rsidR="000D0FB1" w:rsidRPr="00987A46">
        <w:rPr>
          <w:sz w:val="20"/>
          <w:szCs w:val="20"/>
        </w:rPr>
        <w:t xml:space="preserve"> </w:t>
      </w:r>
      <w:r w:rsidRPr="00987A46">
        <w:rPr>
          <w:sz w:val="20"/>
          <w:szCs w:val="20"/>
        </w:rPr>
        <w:t>TT with BWS, strength training at near maximal loads for paretic limb (3 days/</w:t>
      </w:r>
      <w:proofErr w:type="spellStart"/>
      <w:r w:rsidRPr="00987A46">
        <w:rPr>
          <w:sz w:val="20"/>
          <w:szCs w:val="20"/>
        </w:rPr>
        <w:t>wk</w:t>
      </w:r>
      <w:proofErr w:type="spellEnd"/>
      <w:r w:rsidRPr="00987A46">
        <w:rPr>
          <w:sz w:val="20"/>
          <w:szCs w:val="20"/>
        </w:rPr>
        <w:t>)</w:t>
      </w:r>
      <w:r w:rsidR="000D0FB1" w:rsidRPr="00987A46">
        <w:rPr>
          <w:sz w:val="20"/>
          <w:szCs w:val="20"/>
        </w:rPr>
        <w:t xml:space="preserve">, aerobic training (2x/week) and functional training (2x/week), </w:t>
      </w:r>
      <w:r w:rsidR="005633B5">
        <w:rPr>
          <w:sz w:val="20"/>
          <w:szCs w:val="20"/>
        </w:rPr>
        <w:t xml:space="preserve"> where si</w:t>
      </w:r>
      <w:r w:rsidR="000D0FB1" w:rsidRPr="00987A46">
        <w:rPr>
          <w:sz w:val="20"/>
          <w:szCs w:val="20"/>
        </w:rPr>
        <w:t xml:space="preserve">gnificant improvements with knee flexion and extension </w:t>
      </w:r>
      <w:r w:rsidR="005633B5">
        <w:rPr>
          <w:sz w:val="20"/>
          <w:szCs w:val="20"/>
        </w:rPr>
        <w:t xml:space="preserve">with </w:t>
      </w:r>
      <w:r w:rsidR="000D0FB1" w:rsidRPr="00987A46">
        <w:rPr>
          <w:sz w:val="20"/>
          <w:szCs w:val="20"/>
        </w:rPr>
        <w:t>maximal voluntary eccentric, concentric and static contractions</w:t>
      </w:r>
      <w:r w:rsidR="005633B5">
        <w:rPr>
          <w:sz w:val="20"/>
          <w:szCs w:val="20"/>
        </w:rPr>
        <w:t xml:space="preserve"> were noted, and a concurrent increas</w:t>
      </w:r>
      <w:r w:rsidR="000D0FB1" w:rsidRPr="00987A46">
        <w:rPr>
          <w:sz w:val="20"/>
          <w:szCs w:val="20"/>
        </w:rPr>
        <w:t>e in gait speed and gait endurance</w:t>
      </w:r>
      <w:r w:rsidR="005633B5">
        <w:rPr>
          <w:sz w:val="20"/>
          <w:szCs w:val="20"/>
        </w:rPr>
        <w:t xml:space="preserve"> was also found</w:t>
      </w:r>
      <w:r w:rsidR="000D0FB1" w:rsidRPr="00987A46">
        <w:rPr>
          <w:sz w:val="20"/>
          <w:szCs w:val="20"/>
        </w:rPr>
        <w:t>.</w:t>
      </w:r>
      <w:r w:rsidR="005633B5">
        <w:rPr>
          <w:sz w:val="20"/>
          <w:szCs w:val="20"/>
          <w:vertAlign w:val="superscript"/>
        </w:rPr>
        <w:t>15</w:t>
      </w:r>
      <w:r w:rsidR="000D0FB1" w:rsidRPr="00987A46">
        <w:rPr>
          <w:sz w:val="20"/>
          <w:szCs w:val="20"/>
        </w:rPr>
        <w:t xml:space="preserve"> In a review by Hall et al, lower extremity </w:t>
      </w:r>
      <w:r w:rsidR="005633B5">
        <w:rPr>
          <w:sz w:val="20"/>
          <w:szCs w:val="20"/>
        </w:rPr>
        <w:t>strengthening</w:t>
      </w:r>
      <w:r w:rsidR="000D0FB1" w:rsidRPr="00987A46">
        <w:rPr>
          <w:sz w:val="20"/>
          <w:szCs w:val="20"/>
        </w:rPr>
        <w:t xml:space="preserve"> </w:t>
      </w:r>
      <w:r w:rsidR="005633B5">
        <w:rPr>
          <w:sz w:val="20"/>
          <w:szCs w:val="20"/>
        </w:rPr>
        <w:t xml:space="preserve">was identified as important for IWS rehabilitation, </w:t>
      </w:r>
      <w:r w:rsidR="000D0FB1" w:rsidRPr="00987A46">
        <w:rPr>
          <w:sz w:val="20"/>
          <w:szCs w:val="20"/>
        </w:rPr>
        <w:t>to improve the paretic leg forward propulsion, swing initiation and power generation.</w:t>
      </w:r>
      <w:r w:rsidR="005633B5">
        <w:rPr>
          <w:sz w:val="20"/>
          <w:szCs w:val="20"/>
          <w:vertAlign w:val="superscript"/>
        </w:rPr>
        <w:t>17</w:t>
      </w:r>
      <w:r w:rsidR="000D0FB1" w:rsidRPr="00987A46">
        <w:rPr>
          <w:sz w:val="20"/>
          <w:szCs w:val="20"/>
        </w:rPr>
        <w:t xml:space="preserve"> </w:t>
      </w:r>
      <w:r w:rsidR="005633B5">
        <w:rPr>
          <w:sz w:val="20"/>
          <w:szCs w:val="20"/>
        </w:rPr>
        <w:t xml:space="preserve">Improvement in paretic </w:t>
      </w:r>
      <w:proofErr w:type="spellStart"/>
      <w:r w:rsidR="005633B5">
        <w:rPr>
          <w:sz w:val="20"/>
          <w:szCs w:val="20"/>
        </w:rPr>
        <w:t>plantarflexors</w:t>
      </w:r>
      <w:proofErr w:type="spellEnd"/>
      <w:r w:rsidR="005633B5">
        <w:rPr>
          <w:sz w:val="20"/>
          <w:szCs w:val="20"/>
        </w:rPr>
        <w:t xml:space="preserve"> and hip flexors, while concurrent decrease in excess activity at non-paretic knee and hip extensors, were associated with improved walking in IWS.</w:t>
      </w:r>
      <w:r w:rsidR="005633B5">
        <w:rPr>
          <w:sz w:val="20"/>
          <w:szCs w:val="20"/>
          <w:vertAlign w:val="superscript"/>
        </w:rPr>
        <w:t>17</w:t>
      </w:r>
    </w:p>
    <w:p w:rsidR="00D95698" w:rsidRPr="00987A46" w:rsidRDefault="00D95698" w:rsidP="00212AF0">
      <w:pPr>
        <w:spacing w:line="480" w:lineRule="auto"/>
        <w:rPr>
          <w:sz w:val="20"/>
          <w:szCs w:val="20"/>
        </w:rPr>
      </w:pPr>
      <w:r w:rsidRPr="00987A46">
        <w:rPr>
          <w:sz w:val="20"/>
          <w:szCs w:val="20"/>
        </w:rPr>
        <w:tab/>
      </w:r>
      <w:r w:rsidR="000D0FB1" w:rsidRPr="00987A46">
        <w:rPr>
          <w:sz w:val="20"/>
          <w:szCs w:val="20"/>
        </w:rPr>
        <w:t xml:space="preserve">Lastly an interesting study was presented by Moore et al, who used Step Activity Monitor (SAM) to study the number of steps taken by IWS and found that they stepped significantly lower than the normal sedentary older adult </w:t>
      </w:r>
      <w:r w:rsidR="005633B5">
        <w:rPr>
          <w:sz w:val="20"/>
          <w:szCs w:val="20"/>
        </w:rPr>
        <w:t>(</w:t>
      </w:r>
      <w:r w:rsidR="000D0FB1" w:rsidRPr="00987A46">
        <w:rPr>
          <w:sz w:val="20"/>
          <w:szCs w:val="20"/>
        </w:rPr>
        <w:t>step count of 5000-6000 steps /day</w:t>
      </w:r>
      <w:r w:rsidR="005633B5">
        <w:rPr>
          <w:sz w:val="20"/>
          <w:szCs w:val="20"/>
        </w:rPr>
        <w:t>).</w:t>
      </w:r>
      <w:r w:rsidR="005633B5">
        <w:rPr>
          <w:sz w:val="20"/>
          <w:szCs w:val="20"/>
          <w:vertAlign w:val="superscript"/>
        </w:rPr>
        <w:t>13</w:t>
      </w:r>
      <w:r w:rsidR="000D0FB1" w:rsidRPr="00987A46">
        <w:rPr>
          <w:sz w:val="20"/>
          <w:szCs w:val="20"/>
        </w:rPr>
        <w:t xml:space="preserve"> </w:t>
      </w:r>
      <w:r w:rsidR="000D0FB1" w:rsidRPr="00987A46">
        <w:rPr>
          <w:sz w:val="20"/>
          <w:szCs w:val="20"/>
        </w:rPr>
        <w:lastRenderedPageBreak/>
        <w:t xml:space="preserve">An intervention to improve step count with TT with </w:t>
      </w:r>
      <w:r w:rsidR="005633B5">
        <w:rPr>
          <w:sz w:val="20"/>
          <w:szCs w:val="20"/>
        </w:rPr>
        <w:t xml:space="preserve">BWS resulted in not only improving the </w:t>
      </w:r>
      <w:r w:rsidR="000D0FB1" w:rsidRPr="00987A46">
        <w:rPr>
          <w:sz w:val="20"/>
          <w:szCs w:val="20"/>
        </w:rPr>
        <w:t xml:space="preserve">step count/day, but also </w:t>
      </w:r>
      <w:r w:rsidR="005633B5">
        <w:rPr>
          <w:sz w:val="20"/>
          <w:szCs w:val="20"/>
        </w:rPr>
        <w:t xml:space="preserve">in improving the </w:t>
      </w:r>
      <w:r w:rsidR="005633B5" w:rsidRPr="00987A46">
        <w:rPr>
          <w:sz w:val="20"/>
          <w:szCs w:val="20"/>
        </w:rPr>
        <w:t>self</w:t>
      </w:r>
      <w:r w:rsidR="000D0FB1" w:rsidRPr="00987A46">
        <w:rPr>
          <w:sz w:val="20"/>
          <w:szCs w:val="20"/>
        </w:rPr>
        <w:t xml:space="preserve">-selected and fast </w:t>
      </w:r>
      <w:r w:rsidR="005633B5">
        <w:rPr>
          <w:sz w:val="20"/>
          <w:szCs w:val="20"/>
        </w:rPr>
        <w:t>walking speed in IWS.</w:t>
      </w:r>
      <w:r w:rsidR="005633B5">
        <w:rPr>
          <w:sz w:val="20"/>
          <w:szCs w:val="20"/>
          <w:vertAlign w:val="superscript"/>
        </w:rPr>
        <w:t>12</w:t>
      </w:r>
      <w:r w:rsidR="000D0FB1" w:rsidRPr="00987A46">
        <w:rPr>
          <w:sz w:val="20"/>
          <w:szCs w:val="20"/>
        </w:rPr>
        <w:t xml:space="preserve"> </w:t>
      </w:r>
    </w:p>
    <w:p w:rsidR="0050134E" w:rsidRPr="00987A46" w:rsidRDefault="000D0FB1" w:rsidP="00212AF0">
      <w:pPr>
        <w:spacing w:line="480" w:lineRule="auto"/>
        <w:rPr>
          <w:sz w:val="20"/>
          <w:szCs w:val="20"/>
        </w:rPr>
      </w:pPr>
      <w:r w:rsidRPr="00987A46">
        <w:rPr>
          <w:sz w:val="20"/>
          <w:szCs w:val="20"/>
          <w:u w:val="single"/>
        </w:rPr>
        <w:t>Motor Learning principles applied</w:t>
      </w:r>
      <w:r w:rsidRPr="00987A46">
        <w:rPr>
          <w:sz w:val="20"/>
          <w:szCs w:val="20"/>
        </w:rPr>
        <w:t xml:space="preserve">: </w:t>
      </w:r>
      <w:r w:rsidRPr="00987A46">
        <w:rPr>
          <w:sz w:val="20"/>
          <w:szCs w:val="20"/>
        </w:rPr>
        <w:t xml:space="preserve">Takeuchi </w:t>
      </w:r>
      <w:r w:rsidR="005633B5">
        <w:rPr>
          <w:sz w:val="20"/>
          <w:szCs w:val="20"/>
        </w:rPr>
        <w:t>et al.</w:t>
      </w:r>
      <w:r w:rsidRPr="00987A46">
        <w:rPr>
          <w:sz w:val="20"/>
          <w:szCs w:val="20"/>
        </w:rPr>
        <w:t xml:space="preserve"> suggest that BWSTT provide the ability to perform a task specific training</w:t>
      </w:r>
      <w:r w:rsidR="00C05F4D">
        <w:rPr>
          <w:sz w:val="20"/>
          <w:szCs w:val="20"/>
        </w:rPr>
        <w:t xml:space="preserve"> of an activity, which could be generalized to daily life,</w:t>
      </w:r>
      <w:r w:rsidRPr="00987A46">
        <w:rPr>
          <w:sz w:val="20"/>
          <w:szCs w:val="20"/>
        </w:rPr>
        <w:t xml:space="preserve"> in a safe environment.</w:t>
      </w:r>
      <w:r w:rsidR="005633B5" w:rsidRPr="005633B5">
        <w:rPr>
          <w:sz w:val="20"/>
          <w:szCs w:val="20"/>
          <w:vertAlign w:val="superscript"/>
        </w:rPr>
        <w:t xml:space="preserve"> </w:t>
      </w:r>
      <w:r w:rsidR="005633B5">
        <w:rPr>
          <w:sz w:val="20"/>
          <w:szCs w:val="20"/>
          <w:vertAlign w:val="superscript"/>
        </w:rPr>
        <w:t>23</w:t>
      </w:r>
      <w:r w:rsidRPr="00987A46">
        <w:rPr>
          <w:sz w:val="20"/>
          <w:szCs w:val="20"/>
        </w:rPr>
        <w:t xml:space="preserve"> Based on their review, repetitive and intensive task specific training with BWSTT has been associated with neural plasticity, by improving the activation of the brain areas like the caudate nuclei, sensorimotor cortices, and thalamus on the affected side, along with re-organization at the spinal and </w:t>
      </w:r>
      <w:proofErr w:type="spellStart"/>
      <w:r w:rsidRPr="00987A46">
        <w:rPr>
          <w:sz w:val="20"/>
          <w:szCs w:val="20"/>
        </w:rPr>
        <w:t>supraspinal</w:t>
      </w:r>
      <w:proofErr w:type="spellEnd"/>
      <w:r w:rsidRPr="00987A46">
        <w:rPr>
          <w:sz w:val="20"/>
          <w:szCs w:val="20"/>
        </w:rPr>
        <w:t xml:space="preserve"> levels, resulting in a decrease in the gait asymmetries and increase in walking speed.</w:t>
      </w:r>
      <w:r w:rsidR="00C05F4D" w:rsidRPr="00C05F4D">
        <w:rPr>
          <w:sz w:val="20"/>
          <w:szCs w:val="20"/>
          <w:vertAlign w:val="superscript"/>
        </w:rPr>
        <w:t xml:space="preserve"> </w:t>
      </w:r>
      <w:r w:rsidR="00C05F4D">
        <w:rPr>
          <w:sz w:val="20"/>
          <w:szCs w:val="20"/>
          <w:vertAlign w:val="superscript"/>
        </w:rPr>
        <w:t>23</w:t>
      </w:r>
    </w:p>
    <w:p w:rsidR="0050134E" w:rsidRPr="00A13994" w:rsidRDefault="0050134E" w:rsidP="00212AF0">
      <w:pPr>
        <w:pStyle w:val="ListParagraph"/>
        <w:numPr>
          <w:ilvl w:val="0"/>
          <w:numId w:val="39"/>
        </w:numPr>
        <w:spacing w:line="480" w:lineRule="auto"/>
        <w:rPr>
          <w:b/>
          <w:sz w:val="20"/>
          <w:szCs w:val="20"/>
        </w:rPr>
      </w:pPr>
      <w:r w:rsidRPr="00A13994">
        <w:rPr>
          <w:b/>
          <w:sz w:val="20"/>
          <w:szCs w:val="20"/>
        </w:rPr>
        <w:t>If Sam were not eligible to receive direct OP physical therapy services, how could the goals of your intervention be achieved using home program activities and/or community resources?</w:t>
      </w:r>
    </w:p>
    <w:p w:rsidR="00084B4E" w:rsidRPr="00987A46" w:rsidRDefault="00084B4E" w:rsidP="00212AF0">
      <w:pPr>
        <w:spacing w:line="480" w:lineRule="auto"/>
        <w:ind w:left="360" w:firstLine="360"/>
        <w:rPr>
          <w:sz w:val="20"/>
          <w:szCs w:val="20"/>
        </w:rPr>
      </w:pPr>
      <w:r w:rsidRPr="00987A46">
        <w:rPr>
          <w:sz w:val="20"/>
          <w:szCs w:val="20"/>
        </w:rPr>
        <w:t xml:space="preserve">To improve gait speed at home or with community resources, Sam </w:t>
      </w:r>
      <w:r w:rsidR="00C05F4D">
        <w:rPr>
          <w:sz w:val="20"/>
          <w:szCs w:val="20"/>
        </w:rPr>
        <w:t>should gain access of 2 things, according to the author: (1)</w:t>
      </w:r>
      <w:r w:rsidRPr="00987A46">
        <w:rPr>
          <w:sz w:val="20"/>
          <w:szCs w:val="20"/>
        </w:rPr>
        <w:t xml:space="preserve"> A local community fitness center that will provide him with resources like free weights and weight machines, to participate in strength training</w:t>
      </w:r>
      <w:r w:rsidR="00C05F4D">
        <w:rPr>
          <w:sz w:val="20"/>
          <w:szCs w:val="20"/>
        </w:rPr>
        <w:t>;</w:t>
      </w:r>
      <w:r w:rsidRPr="00987A46">
        <w:rPr>
          <w:sz w:val="20"/>
          <w:szCs w:val="20"/>
        </w:rPr>
        <w:t xml:space="preserve"> </w:t>
      </w:r>
      <w:r w:rsidR="00C05F4D">
        <w:rPr>
          <w:sz w:val="20"/>
          <w:szCs w:val="20"/>
        </w:rPr>
        <w:t>a</w:t>
      </w:r>
      <w:r w:rsidRPr="00987A46">
        <w:rPr>
          <w:sz w:val="20"/>
          <w:szCs w:val="20"/>
        </w:rPr>
        <w:t>nd</w:t>
      </w:r>
      <w:r w:rsidR="00C05F4D">
        <w:rPr>
          <w:sz w:val="20"/>
          <w:szCs w:val="20"/>
        </w:rPr>
        <w:t xml:space="preserve"> (2) A</w:t>
      </w:r>
      <w:r w:rsidRPr="00987A46">
        <w:rPr>
          <w:sz w:val="20"/>
          <w:szCs w:val="20"/>
        </w:rPr>
        <w:t xml:space="preserve">ccess </w:t>
      </w:r>
      <w:r w:rsidR="00C05F4D">
        <w:rPr>
          <w:sz w:val="20"/>
          <w:szCs w:val="20"/>
        </w:rPr>
        <w:t xml:space="preserve">to </w:t>
      </w:r>
      <w:r w:rsidRPr="00987A46">
        <w:rPr>
          <w:sz w:val="20"/>
          <w:szCs w:val="20"/>
        </w:rPr>
        <w:t>an accelerometer that would count the number of steps that he takes each day.</w:t>
      </w:r>
      <w:r w:rsidR="00C05F4D">
        <w:rPr>
          <w:sz w:val="20"/>
          <w:szCs w:val="20"/>
          <w:vertAlign w:val="superscript"/>
        </w:rPr>
        <w:t>2,13</w:t>
      </w:r>
      <w:r w:rsidRPr="00987A46">
        <w:rPr>
          <w:sz w:val="20"/>
          <w:szCs w:val="20"/>
        </w:rPr>
        <w:t xml:space="preserve"> In the study by Moore et al. </w:t>
      </w:r>
      <w:r w:rsidR="00C05F4D">
        <w:rPr>
          <w:sz w:val="20"/>
          <w:szCs w:val="20"/>
        </w:rPr>
        <w:t>BWSTT</w:t>
      </w:r>
      <w:r w:rsidRPr="00987A46">
        <w:rPr>
          <w:sz w:val="20"/>
          <w:szCs w:val="20"/>
        </w:rPr>
        <w:t xml:space="preserve"> was used, but during the walking, the therapists provided cues only to increase the step count</w:t>
      </w:r>
      <w:r w:rsidR="00C05F4D">
        <w:rPr>
          <w:sz w:val="20"/>
          <w:szCs w:val="20"/>
        </w:rPr>
        <w:t xml:space="preserve"> and</w:t>
      </w:r>
      <w:r w:rsidRPr="00987A46">
        <w:rPr>
          <w:sz w:val="20"/>
          <w:szCs w:val="20"/>
        </w:rPr>
        <w:t xml:space="preserve"> not to facilitate any changes in the gait cycle.</w:t>
      </w:r>
      <w:r w:rsidR="00C05F4D">
        <w:rPr>
          <w:sz w:val="20"/>
          <w:szCs w:val="20"/>
          <w:vertAlign w:val="superscript"/>
        </w:rPr>
        <w:t>13</w:t>
      </w:r>
      <w:r w:rsidRPr="00987A46">
        <w:rPr>
          <w:sz w:val="20"/>
          <w:szCs w:val="20"/>
        </w:rPr>
        <w:t xml:space="preserve"> Despite this, there was</w:t>
      </w:r>
      <w:r w:rsidR="00C05F4D">
        <w:rPr>
          <w:sz w:val="20"/>
          <w:szCs w:val="20"/>
        </w:rPr>
        <w:t xml:space="preserve"> significant</w:t>
      </w:r>
      <w:r w:rsidRPr="00987A46">
        <w:rPr>
          <w:sz w:val="20"/>
          <w:szCs w:val="20"/>
        </w:rPr>
        <w:t xml:space="preserve"> improvement </w:t>
      </w:r>
      <w:r w:rsidR="00C05F4D">
        <w:rPr>
          <w:sz w:val="20"/>
          <w:szCs w:val="20"/>
        </w:rPr>
        <w:t xml:space="preserve">noted </w:t>
      </w:r>
      <w:r w:rsidRPr="00987A46">
        <w:rPr>
          <w:sz w:val="20"/>
          <w:szCs w:val="20"/>
        </w:rPr>
        <w:t>in gait speed and endurance, with increase in step count at the end of 4 weeks.</w:t>
      </w:r>
      <w:r w:rsidR="00C05F4D">
        <w:rPr>
          <w:sz w:val="20"/>
          <w:szCs w:val="20"/>
          <w:vertAlign w:val="superscript"/>
        </w:rPr>
        <w:t>13</w:t>
      </w:r>
      <w:r w:rsidRPr="00987A46">
        <w:rPr>
          <w:sz w:val="20"/>
          <w:szCs w:val="20"/>
        </w:rPr>
        <w:t xml:space="preserve"> </w:t>
      </w:r>
      <w:proofErr w:type="spellStart"/>
      <w:r w:rsidR="00C05F4D">
        <w:rPr>
          <w:sz w:val="20"/>
          <w:szCs w:val="20"/>
        </w:rPr>
        <w:t>Fulk</w:t>
      </w:r>
      <w:proofErr w:type="spellEnd"/>
      <w:r w:rsidR="00C05F4D">
        <w:rPr>
          <w:sz w:val="20"/>
          <w:szCs w:val="20"/>
        </w:rPr>
        <w:t xml:space="preserve"> et al,</w:t>
      </w:r>
      <w:r w:rsidRPr="00987A46">
        <w:rPr>
          <w:sz w:val="20"/>
          <w:szCs w:val="20"/>
        </w:rPr>
        <w:t xml:space="preserve"> in an assessment of 4 accelerometers, identified Step Activity Monitor (SAM) as being valid and reliable for use in IWS for step counting.</w:t>
      </w:r>
      <w:r w:rsidR="00C05F4D">
        <w:rPr>
          <w:sz w:val="20"/>
          <w:szCs w:val="20"/>
          <w:vertAlign w:val="superscript"/>
        </w:rPr>
        <w:t>16</w:t>
      </w:r>
      <w:r w:rsidRPr="00987A46">
        <w:rPr>
          <w:sz w:val="20"/>
          <w:szCs w:val="20"/>
        </w:rPr>
        <w:t xml:space="preserve"> SAM is an accelerometer, worn on leg that counts number of steps taken, through movement of legs.</w:t>
      </w:r>
      <w:r w:rsidR="00C05F4D">
        <w:rPr>
          <w:sz w:val="20"/>
          <w:szCs w:val="20"/>
          <w:vertAlign w:val="superscript"/>
        </w:rPr>
        <w:t>16</w:t>
      </w:r>
      <w:r w:rsidRPr="00987A46">
        <w:rPr>
          <w:sz w:val="20"/>
          <w:szCs w:val="20"/>
        </w:rPr>
        <w:t xml:space="preserve"> SAM has been found to be more expensive than commercially available option</w:t>
      </w:r>
      <w:r w:rsidR="00C05F4D">
        <w:rPr>
          <w:sz w:val="20"/>
          <w:szCs w:val="20"/>
        </w:rPr>
        <w:t>s</w:t>
      </w:r>
      <w:r w:rsidRPr="00987A46">
        <w:rPr>
          <w:sz w:val="20"/>
          <w:szCs w:val="20"/>
        </w:rPr>
        <w:t>, l</w:t>
      </w:r>
      <w:r w:rsidR="00C05F4D">
        <w:rPr>
          <w:sz w:val="20"/>
          <w:szCs w:val="20"/>
        </w:rPr>
        <w:t xml:space="preserve">ike </w:t>
      </w:r>
      <w:proofErr w:type="spellStart"/>
      <w:r w:rsidR="00C05F4D">
        <w:rPr>
          <w:sz w:val="20"/>
          <w:szCs w:val="20"/>
        </w:rPr>
        <w:t>Fitbit</w:t>
      </w:r>
      <w:proofErr w:type="spellEnd"/>
      <w:r w:rsidR="00C05F4D">
        <w:rPr>
          <w:sz w:val="20"/>
          <w:szCs w:val="20"/>
        </w:rPr>
        <w:t xml:space="preserve"> Ultra, but for the latter a minimum walking speed of 0.58 m/s is needed</w:t>
      </w:r>
      <w:r w:rsidRPr="00987A46">
        <w:rPr>
          <w:sz w:val="20"/>
          <w:szCs w:val="20"/>
        </w:rPr>
        <w:t>, for which Sam does not qualify.</w:t>
      </w:r>
      <w:r w:rsidR="00C05F4D">
        <w:rPr>
          <w:sz w:val="20"/>
          <w:szCs w:val="20"/>
          <w:vertAlign w:val="superscript"/>
        </w:rPr>
        <w:t>16</w:t>
      </w:r>
      <w:r w:rsidRPr="00987A46">
        <w:rPr>
          <w:sz w:val="20"/>
          <w:szCs w:val="20"/>
        </w:rPr>
        <w:t xml:space="preserve"> </w:t>
      </w:r>
      <w:r w:rsidR="00987A46" w:rsidRPr="00987A46">
        <w:rPr>
          <w:sz w:val="20"/>
          <w:szCs w:val="20"/>
        </w:rPr>
        <w:t xml:space="preserve">However, SAM will be a better choice for Sam, </w:t>
      </w:r>
      <w:r w:rsidR="00C05F4D">
        <w:rPr>
          <w:sz w:val="20"/>
          <w:szCs w:val="20"/>
        </w:rPr>
        <w:t>as Sam may have balance deficits</w:t>
      </w:r>
      <w:r w:rsidR="00987A46" w:rsidRPr="00987A46">
        <w:rPr>
          <w:sz w:val="20"/>
          <w:szCs w:val="20"/>
        </w:rPr>
        <w:t xml:space="preserve">, which </w:t>
      </w:r>
      <w:r w:rsidR="00C05F4D">
        <w:rPr>
          <w:sz w:val="20"/>
          <w:szCs w:val="20"/>
        </w:rPr>
        <w:t xml:space="preserve">do not </w:t>
      </w:r>
      <w:r w:rsidR="00987A46" w:rsidRPr="00987A46">
        <w:rPr>
          <w:sz w:val="20"/>
          <w:szCs w:val="20"/>
        </w:rPr>
        <w:t>affect the step counting by SAM.</w:t>
      </w:r>
      <w:r w:rsidR="00C05F4D">
        <w:rPr>
          <w:sz w:val="20"/>
          <w:szCs w:val="20"/>
          <w:vertAlign w:val="superscript"/>
        </w:rPr>
        <w:t>16</w:t>
      </w:r>
      <w:r w:rsidR="00987A46" w:rsidRPr="00987A46">
        <w:rPr>
          <w:sz w:val="20"/>
          <w:szCs w:val="20"/>
        </w:rPr>
        <w:t xml:space="preserve"> </w:t>
      </w:r>
    </w:p>
    <w:p w:rsidR="00987A46" w:rsidRPr="00987A46" w:rsidRDefault="00C05F4D" w:rsidP="00212AF0">
      <w:pPr>
        <w:spacing w:line="480" w:lineRule="auto"/>
        <w:ind w:left="360" w:firstLine="360"/>
        <w:rPr>
          <w:sz w:val="20"/>
          <w:szCs w:val="20"/>
        </w:rPr>
      </w:pPr>
      <w:r>
        <w:rPr>
          <w:sz w:val="20"/>
          <w:szCs w:val="20"/>
        </w:rPr>
        <w:t xml:space="preserve">Further, </w:t>
      </w:r>
      <w:r w:rsidR="00987A46" w:rsidRPr="00987A46">
        <w:rPr>
          <w:sz w:val="20"/>
          <w:szCs w:val="20"/>
        </w:rPr>
        <w:t xml:space="preserve">Sam has depression that may limit him from trying to reach out </w:t>
      </w:r>
      <w:r>
        <w:rPr>
          <w:sz w:val="20"/>
          <w:szCs w:val="20"/>
        </w:rPr>
        <w:t xml:space="preserve">for </w:t>
      </w:r>
      <w:r w:rsidR="00987A46" w:rsidRPr="00987A46">
        <w:rPr>
          <w:sz w:val="20"/>
          <w:szCs w:val="20"/>
        </w:rPr>
        <w:t xml:space="preserve">community resources and </w:t>
      </w:r>
      <w:r>
        <w:rPr>
          <w:sz w:val="20"/>
          <w:szCs w:val="20"/>
        </w:rPr>
        <w:t>from participating</w:t>
      </w:r>
      <w:r w:rsidR="00987A46" w:rsidRPr="00987A46">
        <w:rPr>
          <w:sz w:val="20"/>
          <w:szCs w:val="20"/>
        </w:rPr>
        <w:t xml:space="preserve"> in social situations.</w:t>
      </w:r>
      <w:r>
        <w:rPr>
          <w:sz w:val="20"/>
          <w:szCs w:val="20"/>
          <w:vertAlign w:val="superscript"/>
        </w:rPr>
        <w:t>18,29</w:t>
      </w:r>
      <w:r w:rsidR="00987A46" w:rsidRPr="00987A46">
        <w:rPr>
          <w:sz w:val="20"/>
          <w:szCs w:val="20"/>
        </w:rPr>
        <w:t xml:space="preserve"> Many organizations are available that provide support for “living with stroke” for both IWS and their caregivers.</w:t>
      </w:r>
      <w:r>
        <w:rPr>
          <w:sz w:val="20"/>
          <w:szCs w:val="20"/>
          <w:vertAlign w:val="superscript"/>
        </w:rPr>
        <w:t>25,26,27</w:t>
      </w:r>
      <w:r w:rsidR="00987A46" w:rsidRPr="00987A46">
        <w:rPr>
          <w:sz w:val="20"/>
          <w:szCs w:val="20"/>
        </w:rPr>
        <w:t xml:space="preserve"> Sam’s spouse (if, she is his caregiver) can contribute a lot, in motivating him to participate in physical activities.</w:t>
      </w:r>
      <w:r>
        <w:rPr>
          <w:sz w:val="20"/>
          <w:szCs w:val="20"/>
          <w:vertAlign w:val="superscript"/>
        </w:rPr>
        <w:t>29</w:t>
      </w:r>
      <w:r w:rsidR="00987A46" w:rsidRPr="00987A46">
        <w:rPr>
          <w:sz w:val="20"/>
          <w:szCs w:val="20"/>
        </w:rPr>
        <w:t xml:space="preserve"> She may have to accompany him initially for community activities with a wheelchair, if he is not able to walk long distances, so that Sam could rest in  the wheel chair, between his walking. </w:t>
      </w:r>
      <w:r>
        <w:rPr>
          <w:sz w:val="20"/>
          <w:szCs w:val="20"/>
        </w:rPr>
        <w:t>Also, s</w:t>
      </w:r>
      <w:r w:rsidR="00987A46" w:rsidRPr="00987A46">
        <w:rPr>
          <w:sz w:val="20"/>
          <w:szCs w:val="20"/>
        </w:rPr>
        <w:t xml:space="preserve">upport groups by National Stroke association are present at multiple locations in North Carolina, through which Sam can participate in peer support groups and other social events, which will in turns help him to overcome his </w:t>
      </w:r>
      <w:r>
        <w:rPr>
          <w:sz w:val="20"/>
          <w:szCs w:val="20"/>
        </w:rPr>
        <w:t xml:space="preserve">own </w:t>
      </w:r>
      <w:r w:rsidR="00987A46" w:rsidRPr="00987A46">
        <w:rPr>
          <w:sz w:val="20"/>
          <w:szCs w:val="20"/>
        </w:rPr>
        <w:t xml:space="preserve">depression and </w:t>
      </w:r>
      <w:r>
        <w:rPr>
          <w:sz w:val="20"/>
          <w:szCs w:val="20"/>
        </w:rPr>
        <w:t xml:space="preserve">help him to </w:t>
      </w:r>
      <w:r w:rsidR="00987A46" w:rsidRPr="00987A46">
        <w:rPr>
          <w:sz w:val="20"/>
          <w:szCs w:val="20"/>
        </w:rPr>
        <w:t>access community resources</w:t>
      </w:r>
      <w:r>
        <w:rPr>
          <w:sz w:val="20"/>
          <w:szCs w:val="20"/>
        </w:rPr>
        <w:t xml:space="preserve"> more</w:t>
      </w:r>
      <w:r w:rsidR="00987A46" w:rsidRPr="00987A46">
        <w:rPr>
          <w:sz w:val="20"/>
          <w:szCs w:val="20"/>
        </w:rPr>
        <w:t>.</w:t>
      </w:r>
      <w:r>
        <w:rPr>
          <w:sz w:val="20"/>
          <w:szCs w:val="20"/>
          <w:vertAlign w:val="superscript"/>
        </w:rPr>
        <w:t>26,29</w:t>
      </w:r>
      <w:r w:rsidR="00987A46" w:rsidRPr="00987A46">
        <w:rPr>
          <w:sz w:val="20"/>
          <w:szCs w:val="20"/>
        </w:rPr>
        <w:t xml:space="preserve"> By using fitness equipment at local gym/ YMCA, walking tracks at YMCA, and neighborhood walks, Sam will have plenty of opportunity to improve his bilateral lower extremity strength and step count, to be able to improve his gait speed to &gt; 0.8 and be able to ambulate in the community.</w:t>
      </w:r>
      <w:r>
        <w:rPr>
          <w:sz w:val="20"/>
          <w:szCs w:val="20"/>
          <w:vertAlign w:val="superscript"/>
        </w:rPr>
        <w:t>2,13,17, 29,30</w:t>
      </w:r>
      <w:r w:rsidR="00987A46" w:rsidRPr="00987A46">
        <w:rPr>
          <w:sz w:val="20"/>
          <w:szCs w:val="20"/>
        </w:rPr>
        <w:t xml:space="preserve"> </w:t>
      </w:r>
    </w:p>
    <w:p w:rsidR="0050134E" w:rsidRPr="007D07E8" w:rsidRDefault="0050134E" w:rsidP="0050134E">
      <w:pPr>
        <w:rPr>
          <w:rFonts w:ascii="Arial" w:hAnsi="Arial" w:cs="Arial"/>
          <w:b/>
          <w:sz w:val="20"/>
          <w:szCs w:val="20"/>
        </w:rPr>
      </w:pPr>
    </w:p>
    <w:p w:rsidR="003F0956" w:rsidRDefault="003F0956" w:rsidP="00291E07">
      <w:pPr>
        <w:rPr>
          <w:rFonts w:eastAsiaTheme="minorHAnsi"/>
          <w:sz w:val="28"/>
          <w:szCs w:val="28"/>
        </w:rPr>
      </w:pPr>
      <w:r>
        <w:rPr>
          <w:rFonts w:eastAsiaTheme="minorHAnsi"/>
          <w:sz w:val="28"/>
          <w:szCs w:val="28"/>
        </w:rPr>
        <w:t>References:</w:t>
      </w:r>
    </w:p>
    <w:p w:rsidR="003F0956" w:rsidRPr="001F0E09" w:rsidRDefault="000E0332" w:rsidP="003F0956">
      <w:pPr>
        <w:pStyle w:val="ListParagraph"/>
        <w:numPr>
          <w:ilvl w:val="1"/>
          <w:numId w:val="15"/>
        </w:numPr>
      </w:pPr>
      <w:r>
        <w:t xml:space="preserve">Rehabilitation Measures Database. </w:t>
      </w:r>
      <w:hyperlink r:id="rId6" w:history="1">
        <w:r w:rsidRPr="00BB392E">
          <w:rPr>
            <w:rStyle w:val="Hyperlink"/>
          </w:rPr>
          <w:t>www.rehabmeasures.org</w:t>
        </w:r>
      </w:hyperlink>
      <w:r>
        <w:t xml:space="preserve"> Accessed 3/22/14. </w:t>
      </w:r>
      <w:hyperlink r:id="rId7" w:history="1"/>
    </w:p>
    <w:p w:rsidR="005151D6" w:rsidRDefault="005151D6" w:rsidP="005151D6">
      <w:pPr>
        <w:pStyle w:val="ListParagraph"/>
        <w:numPr>
          <w:ilvl w:val="1"/>
          <w:numId w:val="15"/>
        </w:numPr>
      </w:pPr>
      <w:r>
        <w:t xml:space="preserve">Gordon NF, </w:t>
      </w:r>
      <w:proofErr w:type="spellStart"/>
      <w:r>
        <w:t>Gulanick</w:t>
      </w:r>
      <w:proofErr w:type="spellEnd"/>
      <w:r>
        <w:t xml:space="preserve"> M, Costa F, et al. Physical activity and exercise recommendations for stroke survivors: An American Heart Association scientific statement from the council on Clinical </w:t>
      </w:r>
      <w:r>
        <w:lastRenderedPageBreak/>
        <w:t xml:space="preserve">Cardiology, subcommittee on Exercise, Cardiac Rehabilitation, and Prevention; the Council on Cardiovascular Nursing; the council on Nutrition, Physical activity, and Metabolism; and the Stroke Council. Circulation 2004 Apr 27; 109 (61): 2031-41. </w:t>
      </w:r>
    </w:p>
    <w:p w:rsidR="005151D6" w:rsidRDefault="005151D6" w:rsidP="005151D6">
      <w:pPr>
        <w:pStyle w:val="ListParagraph"/>
        <w:numPr>
          <w:ilvl w:val="1"/>
          <w:numId w:val="15"/>
        </w:numPr>
      </w:pPr>
      <w:r>
        <w:t xml:space="preserve">Chen P, </w:t>
      </w:r>
      <w:proofErr w:type="spellStart"/>
      <w:r>
        <w:t>Hreha</w:t>
      </w:r>
      <w:proofErr w:type="spellEnd"/>
      <w:r>
        <w:t xml:space="preserve"> K, Fortis P, et al. Functional assessment of spatial neglect: A review of the Catherine </w:t>
      </w:r>
      <w:proofErr w:type="spellStart"/>
      <w:r>
        <w:t>Bergego</w:t>
      </w:r>
      <w:proofErr w:type="spellEnd"/>
      <w:r>
        <w:t xml:space="preserve"> scale and an introduction of the Kessler foundation neglect assessment process. Top Stroke </w:t>
      </w:r>
      <w:proofErr w:type="spellStart"/>
      <w:r>
        <w:t>Rehabil</w:t>
      </w:r>
      <w:proofErr w:type="spellEnd"/>
      <w:r>
        <w:t xml:space="preserve"> 2012 Sep-Oct; 19 (5): 423-35. </w:t>
      </w:r>
    </w:p>
    <w:p w:rsidR="005151D6" w:rsidRDefault="005151D6" w:rsidP="005151D6">
      <w:pPr>
        <w:pStyle w:val="ListParagraph"/>
        <w:numPr>
          <w:ilvl w:val="1"/>
          <w:numId w:val="15"/>
        </w:numPr>
      </w:pPr>
      <w:proofErr w:type="spellStart"/>
      <w:r>
        <w:t>Blennerhassett</w:t>
      </w:r>
      <w:proofErr w:type="spellEnd"/>
      <w:r>
        <w:t xml:space="preserve"> JM, </w:t>
      </w:r>
      <w:proofErr w:type="spellStart"/>
      <w:r>
        <w:t>Dite</w:t>
      </w:r>
      <w:proofErr w:type="spellEnd"/>
      <w:r>
        <w:t xml:space="preserve"> W, </w:t>
      </w:r>
      <w:proofErr w:type="spellStart"/>
      <w:r>
        <w:t>Ramage</w:t>
      </w:r>
      <w:proofErr w:type="spellEnd"/>
      <w:r>
        <w:t xml:space="preserve"> ER, Richmond ME. Changes in balance and walking from stroke rehabilitation to the community: a follow-up observational study. Arch </w:t>
      </w:r>
      <w:proofErr w:type="spellStart"/>
      <w:r>
        <w:t>Phys</w:t>
      </w:r>
      <w:proofErr w:type="spellEnd"/>
      <w:r>
        <w:t xml:space="preserve"> Med </w:t>
      </w:r>
      <w:proofErr w:type="spellStart"/>
      <w:r>
        <w:t>Rehabil</w:t>
      </w:r>
      <w:proofErr w:type="spellEnd"/>
      <w:r>
        <w:t xml:space="preserve"> 2012 Oct; 93 (10): 1782-7. </w:t>
      </w:r>
    </w:p>
    <w:p w:rsidR="005151D6" w:rsidRPr="00640603" w:rsidRDefault="005151D6" w:rsidP="005151D6">
      <w:pPr>
        <w:pStyle w:val="ListParagraph"/>
        <w:numPr>
          <w:ilvl w:val="1"/>
          <w:numId w:val="15"/>
        </w:numPr>
      </w:pPr>
      <w:r w:rsidRPr="00640603">
        <w:t>Plummer P, Morris ME, Judith D. Assessment of Unilateral Neglect. Physical Therapy August 2003; 83 (8): 732-740.</w:t>
      </w:r>
    </w:p>
    <w:p w:rsidR="005151D6" w:rsidRDefault="005151D6" w:rsidP="005151D6">
      <w:pPr>
        <w:pStyle w:val="ListParagraph"/>
        <w:numPr>
          <w:ilvl w:val="1"/>
          <w:numId w:val="15"/>
        </w:numPr>
      </w:pPr>
      <w:r>
        <w:t xml:space="preserve">Berg A, </w:t>
      </w:r>
      <w:proofErr w:type="spellStart"/>
      <w:r>
        <w:t>Lonngvist</w:t>
      </w:r>
      <w:proofErr w:type="spellEnd"/>
      <w:r>
        <w:t xml:space="preserve"> J, </w:t>
      </w:r>
      <w:proofErr w:type="spellStart"/>
      <w:r>
        <w:t>Palomaki</w:t>
      </w:r>
      <w:proofErr w:type="spellEnd"/>
      <w:r>
        <w:t xml:space="preserve"> H, </w:t>
      </w:r>
      <w:proofErr w:type="spellStart"/>
      <w:r>
        <w:t>Kaste</w:t>
      </w:r>
      <w:proofErr w:type="spellEnd"/>
      <w:r>
        <w:t xml:space="preserve"> M. Assessment of depression after stroke: a comparison of different screening instruments. Stroke 2009 Feb; 40 (2): 523-9</w:t>
      </w:r>
    </w:p>
    <w:p w:rsidR="005151D6" w:rsidRDefault="005151D6" w:rsidP="005151D6">
      <w:pPr>
        <w:pStyle w:val="ListParagraph"/>
        <w:numPr>
          <w:ilvl w:val="1"/>
          <w:numId w:val="15"/>
        </w:numPr>
      </w:pPr>
      <w:r>
        <w:t xml:space="preserve">Blum L, </w:t>
      </w:r>
      <w:proofErr w:type="spellStart"/>
      <w:r>
        <w:t>Korner-Bitensky</w:t>
      </w:r>
      <w:proofErr w:type="spellEnd"/>
      <w:r>
        <w:t xml:space="preserve"> N. Usefulness of the Berg Balance Scale in stroke rehabilitation: a systematic review. </w:t>
      </w:r>
      <w:proofErr w:type="spellStart"/>
      <w:r>
        <w:t>Phys</w:t>
      </w:r>
      <w:proofErr w:type="spellEnd"/>
      <w:r>
        <w:t xml:space="preserve"> </w:t>
      </w:r>
      <w:proofErr w:type="spellStart"/>
      <w:r>
        <w:t>Therr</w:t>
      </w:r>
      <w:proofErr w:type="spellEnd"/>
      <w:r>
        <w:t xml:space="preserve"> 2008 May; 88 (5): 559-66. </w:t>
      </w:r>
    </w:p>
    <w:p w:rsidR="005151D6" w:rsidRDefault="005151D6" w:rsidP="005151D6">
      <w:pPr>
        <w:pStyle w:val="ListParagraph"/>
        <w:numPr>
          <w:ilvl w:val="1"/>
          <w:numId w:val="15"/>
        </w:numPr>
      </w:pPr>
      <w:r>
        <w:t xml:space="preserve">Lin JH, Hsu MJ, Hsu HW, et al. Psychometric comparisons of 3 functional ambulation measures for patients with stroke. Stroke 2010 Sep; 41 (9): 2021-5. </w:t>
      </w:r>
    </w:p>
    <w:p w:rsidR="00116DB6" w:rsidRPr="00116DB6" w:rsidRDefault="00116DB6" w:rsidP="00116DB6">
      <w:pPr>
        <w:pStyle w:val="ListParagraph"/>
        <w:numPr>
          <w:ilvl w:val="1"/>
          <w:numId w:val="15"/>
        </w:numPr>
        <w:autoSpaceDE w:val="0"/>
        <w:autoSpaceDN w:val="0"/>
        <w:adjustRightInd w:val="0"/>
        <w:rPr>
          <w:rFonts w:eastAsiaTheme="minorHAnsi"/>
        </w:rPr>
      </w:pPr>
      <w:r>
        <w:t xml:space="preserve">APTA Neurology section. </w:t>
      </w:r>
      <w:proofErr w:type="spellStart"/>
      <w:r>
        <w:t>StrokEDGE</w:t>
      </w:r>
      <w:proofErr w:type="spellEnd"/>
      <w:r>
        <w:t xml:space="preserve"> Taskforce. </w:t>
      </w:r>
      <w:hyperlink r:id="rId8" w:history="1">
        <w:r w:rsidRPr="00116DB6">
          <w:rPr>
            <w:rStyle w:val="Hyperlink"/>
            <w:rFonts w:eastAsiaTheme="minorHAnsi"/>
          </w:rPr>
          <w:t>http://www.neuropt.org/docs/stroke-sig/strokeedge_taskforce_summary_document.pdf?sfvrsn=2</w:t>
        </w:r>
      </w:hyperlink>
      <w:r w:rsidRPr="00116DB6">
        <w:rPr>
          <w:rFonts w:eastAsiaTheme="minorHAnsi"/>
        </w:rPr>
        <w:t xml:space="preserve">  Last submitted Feb 2011. Accessed 3/23/14. </w:t>
      </w:r>
    </w:p>
    <w:p w:rsidR="00116DB6" w:rsidRDefault="00116DB6" w:rsidP="00C1614A">
      <w:pPr>
        <w:pStyle w:val="ListParagraph"/>
        <w:numPr>
          <w:ilvl w:val="1"/>
          <w:numId w:val="15"/>
        </w:numPr>
        <w:ind w:left="1368"/>
      </w:pPr>
      <w:r>
        <w:t xml:space="preserve"> Bowden MG, Embry AE, Perry LA, Duncan PW. Rehabilitation of walking after stroke. </w:t>
      </w:r>
      <w:proofErr w:type="spellStart"/>
      <w:r>
        <w:t>Curr</w:t>
      </w:r>
      <w:proofErr w:type="spellEnd"/>
      <w:r>
        <w:t xml:space="preserve"> Treat Options Neurol. 2012 Dec; 14 (6):521-30. </w:t>
      </w:r>
    </w:p>
    <w:p w:rsidR="00116DB6" w:rsidRDefault="00116DB6" w:rsidP="005151D6">
      <w:pPr>
        <w:pStyle w:val="ListParagraph"/>
        <w:numPr>
          <w:ilvl w:val="1"/>
          <w:numId w:val="15"/>
        </w:numPr>
      </w:pPr>
      <w:proofErr w:type="spellStart"/>
      <w:r>
        <w:t>Globas</w:t>
      </w:r>
      <w:proofErr w:type="spellEnd"/>
      <w:r>
        <w:t xml:space="preserve"> C, Becker C, </w:t>
      </w:r>
      <w:proofErr w:type="spellStart"/>
      <w:r>
        <w:t>Cerny</w:t>
      </w:r>
      <w:proofErr w:type="spellEnd"/>
      <w:r>
        <w:t xml:space="preserve"> J, et al. Chronic stroke survivors benefit from high intensity aerobic treadmill exercise: a randomized control trial. </w:t>
      </w:r>
      <w:proofErr w:type="spellStart"/>
      <w:r>
        <w:t>Neurorehabil</w:t>
      </w:r>
      <w:proofErr w:type="spellEnd"/>
      <w:r>
        <w:t xml:space="preserve"> Neural repair 2012 Jan; 26 (1) : 85-95. </w:t>
      </w:r>
    </w:p>
    <w:p w:rsidR="00116DB6" w:rsidRDefault="00116DB6" w:rsidP="005151D6">
      <w:pPr>
        <w:pStyle w:val="ListParagraph"/>
        <w:numPr>
          <w:ilvl w:val="1"/>
          <w:numId w:val="15"/>
        </w:numPr>
      </w:pPr>
      <w:r>
        <w:t xml:space="preserve">Pohl M, </w:t>
      </w:r>
      <w:proofErr w:type="spellStart"/>
      <w:r>
        <w:t>Mehrholz</w:t>
      </w:r>
      <w:proofErr w:type="spellEnd"/>
      <w:r>
        <w:t xml:space="preserve"> J, </w:t>
      </w:r>
      <w:proofErr w:type="spellStart"/>
      <w:r>
        <w:t>Ritschel</w:t>
      </w:r>
      <w:proofErr w:type="spellEnd"/>
      <w:r>
        <w:t xml:space="preserve"> C, </w:t>
      </w:r>
      <w:proofErr w:type="spellStart"/>
      <w:r>
        <w:t>Ruckriem</w:t>
      </w:r>
      <w:proofErr w:type="spellEnd"/>
      <w:r>
        <w:t xml:space="preserve"> S. Speed-dependent treadmill training in ambulatory </w:t>
      </w:r>
      <w:proofErr w:type="spellStart"/>
      <w:r>
        <w:t>hemiparetic</w:t>
      </w:r>
      <w:proofErr w:type="spellEnd"/>
      <w:r>
        <w:t xml:space="preserve"> stroke patients: a randomized controlled trial. Stroke 2002 Feb; 33 (2): 553-8</w:t>
      </w:r>
    </w:p>
    <w:p w:rsidR="00116DB6" w:rsidRDefault="00116DB6" w:rsidP="005151D6">
      <w:pPr>
        <w:pStyle w:val="ListParagraph"/>
        <w:numPr>
          <w:ilvl w:val="1"/>
          <w:numId w:val="15"/>
        </w:numPr>
      </w:pPr>
      <w:r>
        <w:t xml:space="preserve">Moore JL, Roth EJ, Killian C, Hornby TG. Locomotor training improved daily stepping activity and gait efficiency in individuals </w:t>
      </w:r>
      <w:proofErr w:type="spellStart"/>
      <w:r>
        <w:t>poststroke</w:t>
      </w:r>
      <w:proofErr w:type="spellEnd"/>
      <w:r>
        <w:t xml:space="preserve"> who have reached a “plateau” in recovery. Stroke 2010 Jan: 41 (1): 129-35. </w:t>
      </w:r>
    </w:p>
    <w:p w:rsidR="00116DB6" w:rsidRDefault="00116DB6" w:rsidP="005151D6">
      <w:pPr>
        <w:pStyle w:val="ListParagraph"/>
        <w:numPr>
          <w:ilvl w:val="1"/>
          <w:numId w:val="15"/>
        </w:numPr>
      </w:pPr>
      <w:r>
        <w:t xml:space="preserve">Moseley AM, Stark A, Cameron ID, Pollock A. Treadmill training and body weight support for walking after stroke. Cochrane Database </w:t>
      </w:r>
      <w:proofErr w:type="spellStart"/>
      <w:r>
        <w:t>Syst</w:t>
      </w:r>
      <w:proofErr w:type="spellEnd"/>
      <w:r>
        <w:t xml:space="preserve"> Rev 2003; (3): CD002840</w:t>
      </w:r>
    </w:p>
    <w:p w:rsidR="00E74C0F" w:rsidRDefault="00E74C0F" w:rsidP="00E74C0F">
      <w:pPr>
        <w:pStyle w:val="ListParagraph"/>
        <w:numPr>
          <w:ilvl w:val="1"/>
          <w:numId w:val="15"/>
        </w:numPr>
      </w:pPr>
      <w:r>
        <w:t xml:space="preserve">Anderson LL, Zeeman P, Jorgensen JR, et al. Effects of intensive physical rehabilitation on neuromuscular adaptations in adults with </w:t>
      </w:r>
      <w:proofErr w:type="spellStart"/>
      <w:r>
        <w:t>poststroke</w:t>
      </w:r>
      <w:proofErr w:type="spellEnd"/>
      <w:r>
        <w:t xml:space="preserve"> hemiparesis. J Strength Cond Res 2011 Oct; 25(10): 2808-17</w:t>
      </w:r>
    </w:p>
    <w:p w:rsidR="00E74C0F" w:rsidRDefault="00E74C0F" w:rsidP="00E74C0F">
      <w:pPr>
        <w:pStyle w:val="ListParagraph"/>
        <w:numPr>
          <w:ilvl w:val="1"/>
          <w:numId w:val="15"/>
        </w:numPr>
      </w:pPr>
      <w:proofErr w:type="spellStart"/>
      <w:r>
        <w:t>Fulk</w:t>
      </w:r>
      <w:proofErr w:type="spellEnd"/>
      <w:r>
        <w:t xml:space="preserve"> GD, Combs SA, </w:t>
      </w:r>
      <w:proofErr w:type="spellStart"/>
      <w:r>
        <w:t>Danks</w:t>
      </w:r>
      <w:proofErr w:type="spellEnd"/>
      <w:r>
        <w:t xml:space="preserve"> KA, et al. Accuracy of 2 activity monitors in detecting steps in people with stroke and traumatic brain injury. </w:t>
      </w:r>
      <w:proofErr w:type="spellStart"/>
      <w:r>
        <w:t>Phys</w:t>
      </w:r>
      <w:proofErr w:type="spellEnd"/>
      <w:r>
        <w:t xml:space="preserve"> </w:t>
      </w:r>
      <w:proofErr w:type="spellStart"/>
      <w:r>
        <w:t>Ther</w:t>
      </w:r>
      <w:proofErr w:type="spellEnd"/>
      <w:r>
        <w:t xml:space="preserve">. 2014 Feb; 94 (2): 222-9 </w:t>
      </w:r>
    </w:p>
    <w:p w:rsidR="009D0EEF" w:rsidRDefault="009D0EEF" w:rsidP="00E74C0F">
      <w:pPr>
        <w:pStyle w:val="ListParagraph"/>
        <w:numPr>
          <w:ilvl w:val="1"/>
          <w:numId w:val="15"/>
        </w:numPr>
      </w:pPr>
      <w:r>
        <w:t xml:space="preserve">Hall AL, Peterson CL, </w:t>
      </w:r>
      <w:proofErr w:type="spellStart"/>
      <w:r>
        <w:t>Kautz</w:t>
      </w:r>
      <w:proofErr w:type="spellEnd"/>
      <w:r>
        <w:t xml:space="preserve"> SA, Neptune RR. Relationships between muscle contributions to walking subtasks and functional walking status in persons with post-stroke hemiparesis. </w:t>
      </w:r>
      <w:proofErr w:type="spellStart"/>
      <w:r>
        <w:t>Clin</w:t>
      </w:r>
      <w:proofErr w:type="spellEnd"/>
      <w:r>
        <w:t xml:space="preserve"> </w:t>
      </w:r>
      <w:proofErr w:type="spellStart"/>
      <w:r>
        <w:t>Biomech</w:t>
      </w:r>
      <w:proofErr w:type="spellEnd"/>
      <w:r>
        <w:t xml:space="preserve"> (Bristol, Avon) 2011 Jun; 26(5): 509-15. </w:t>
      </w:r>
    </w:p>
    <w:p w:rsidR="009D0EEF" w:rsidRDefault="009D0EEF" w:rsidP="00E74C0F">
      <w:pPr>
        <w:pStyle w:val="ListParagraph"/>
        <w:numPr>
          <w:ilvl w:val="1"/>
          <w:numId w:val="15"/>
        </w:numPr>
      </w:pPr>
      <w:proofErr w:type="spellStart"/>
      <w:r>
        <w:t>Naess</w:t>
      </w:r>
      <w:proofErr w:type="spellEnd"/>
      <w:r>
        <w:t xml:space="preserve"> H, </w:t>
      </w:r>
      <w:proofErr w:type="spellStart"/>
      <w:r>
        <w:t>Lunde</w:t>
      </w:r>
      <w:proofErr w:type="spellEnd"/>
      <w:r>
        <w:t xml:space="preserve"> L, </w:t>
      </w:r>
      <w:proofErr w:type="spellStart"/>
      <w:r>
        <w:t>Brogger</w:t>
      </w:r>
      <w:proofErr w:type="spellEnd"/>
      <w:r>
        <w:t xml:space="preserve"> J. The effects of fatigue, pain, and depression on quality of life in ischemic stroke patient: the Bergen Stroke Study. </w:t>
      </w:r>
      <w:proofErr w:type="spellStart"/>
      <w:r>
        <w:t>Vasc</w:t>
      </w:r>
      <w:proofErr w:type="spellEnd"/>
      <w:r>
        <w:t xml:space="preserve"> Health Risk </w:t>
      </w:r>
      <w:proofErr w:type="spellStart"/>
      <w:r>
        <w:t>Manag</w:t>
      </w:r>
      <w:proofErr w:type="spellEnd"/>
      <w:r>
        <w:t xml:space="preserve">. 2012; 8:407-13. </w:t>
      </w:r>
    </w:p>
    <w:p w:rsidR="009D0EEF" w:rsidRDefault="009D0EEF" w:rsidP="00E74C0F">
      <w:pPr>
        <w:pStyle w:val="ListParagraph"/>
        <w:numPr>
          <w:ilvl w:val="1"/>
          <w:numId w:val="15"/>
        </w:numPr>
      </w:pPr>
      <w:proofErr w:type="spellStart"/>
      <w:r>
        <w:t>Pendlebury</w:t>
      </w:r>
      <w:proofErr w:type="spellEnd"/>
      <w:r>
        <w:t xml:space="preserve"> ST, </w:t>
      </w:r>
      <w:proofErr w:type="spellStart"/>
      <w:r>
        <w:t>Cuthbertson</w:t>
      </w:r>
      <w:proofErr w:type="spellEnd"/>
      <w:r>
        <w:t xml:space="preserve"> FC, Welch SJ, et al. Underestimation of cognitive impairment by Mini-Mental State Examination versus the Montreal Cognitive Assessment in transient ischemic attack and stroke: a population-based study. Stroke 2010 Jun; 41 (6): 1290-3</w:t>
      </w:r>
    </w:p>
    <w:p w:rsidR="009D0EEF" w:rsidRDefault="001E500E" w:rsidP="00E74C0F">
      <w:pPr>
        <w:pStyle w:val="ListParagraph"/>
        <w:numPr>
          <w:ilvl w:val="1"/>
          <w:numId w:val="15"/>
        </w:numPr>
      </w:pPr>
      <w:r>
        <w:t xml:space="preserve">Poole KE, Reeve J, Warburton EA. Falls, fractures, and osteoporosis after stroke: time to think about protection? Stroke 2002 May; 33 (5) : 1432-6. </w:t>
      </w:r>
    </w:p>
    <w:p w:rsidR="001E500E" w:rsidRDefault="001E500E" w:rsidP="00E74C0F">
      <w:pPr>
        <w:pStyle w:val="ListParagraph"/>
        <w:numPr>
          <w:ilvl w:val="1"/>
          <w:numId w:val="15"/>
        </w:numPr>
      </w:pPr>
      <w:r>
        <w:t xml:space="preserve">Fletcher GF, </w:t>
      </w:r>
      <w:proofErr w:type="spellStart"/>
      <w:r>
        <w:t>Balady</w:t>
      </w:r>
      <w:proofErr w:type="spellEnd"/>
      <w:r>
        <w:t xml:space="preserve"> GJ, Amsterdam EA, et al. Exercise standards for testing and training: a statement for healthcare professionals from the American Heart Association. Circulation 2001 Oct 2; 104 (14): 1694-740. </w:t>
      </w:r>
    </w:p>
    <w:p w:rsidR="001E500E" w:rsidRPr="001E500E" w:rsidRDefault="001E500E" w:rsidP="00E74C0F">
      <w:pPr>
        <w:pStyle w:val="ListParagraph"/>
        <w:numPr>
          <w:ilvl w:val="1"/>
          <w:numId w:val="15"/>
        </w:numPr>
      </w:pPr>
      <w:proofErr w:type="spellStart"/>
      <w:r w:rsidRPr="009D0EEF">
        <w:rPr>
          <w:rFonts w:ascii="Arial" w:hAnsi="Arial" w:cs="Arial"/>
          <w:color w:val="000000"/>
          <w:sz w:val="20"/>
          <w:szCs w:val="20"/>
          <w:shd w:val="clear" w:color="auto" w:fill="FFFFFF"/>
        </w:rPr>
        <w:t>Gracies</w:t>
      </w:r>
      <w:proofErr w:type="spellEnd"/>
      <w:r w:rsidRPr="009D0EEF">
        <w:rPr>
          <w:rFonts w:ascii="Arial" w:hAnsi="Arial" w:cs="Arial"/>
          <w:color w:val="000000"/>
          <w:sz w:val="20"/>
          <w:szCs w:val="20"/>
          <w:shd w:val="clear" w:color="auto" w:fill="FFFFFF"/>
        </w:rPr>
        <w:t xml:space="preserve"> JM. Pathophysiology of Spastic Paresis. I: Paresis and soft tissue changes. Muscle Nerve 2005 May: 31 (5): 535-51.</w:t>
      </w:r>
    </w:p>
    <w:p w:rsidR="001E500E" w:rsidRPr="001E500E" w:rsidRDefault="001E500E" w:rsidP="001E500E">
      <w:pPr>
        <w:pStyle w:val="ListParagraph"/>
        <w:numPr>
          <w:ilvl w:val="1"/>
          <w:numId w:val="27"/>
        </w:numPr>
        <w:autoSpaceDE w:val="0"/>
        <w:autoSpaceDN w:val="0"/>
        <w:adjustRightInd w:val="0"/>
        <w:rPr>
          <w:rFonts w:ascii="Arial" w:hAnsi="Arial" w:cs="Arial"/>
          <w:color w:val="000000"/>
          <w:sz w:val="20"/>
          <w:szCs w:val="20"/>
          <w:shd w:val="clear" w:color="auto" w:fill="FFFFFF"/>
        </w:rPr>
      </w:pPr>
      <w:r w:rsidRPr="001E500E">
        <w:rPr>
          <w:rFonts w:ascii="Arial" w:hAnsi="Arial" w:cs="Arial"/>
          <w:color w:val="000000"/>
          <w:sz w:val="20"/>
          <w:szCs w:val="20"/>
          <w:shd w:val="clear" w:color="auto" w:fill="FFFFFF"/>
        </w:rPr>
        <w:lastRenderedPageBreak/>
        <w:t xml:space="preserve">Takeuchi N, Izumi S. Rehabilitation with </w:t>
      </w:r>
      <w:proofErr w:type="spellStart"/>
      <w:r w:rsidRPr="001E500E">
        <w:rPr>
          <w:rFonts w:ascii="Arial" w:hAnsi="Arial" w:cs="Arial"/>
          <w:color w:val="000000"/>
          <w:sz w:val="20"/>
          <w:szCs w:val="20"/>
          <w:shd w:val="clear" w:color="auto" w:fill="FFFFFF"/>
        </w:rPr>
        <w:t>poststroke</w:t>
      </w:r>
      <w:proofErr w:type="spellEnd"/>
      <w:r w:rsidRPr="001E500E">
        <w:rPr>
          <w:rFonts w:ascii="Arial" w:hAnsi="Arial" w:cs="Arial"/>
          <w:color w:val="000000"/>
          <w:sz w:val="20"/>
          <w:szCs w:val="20"/>
          <w:shd w:val="clear" w:color="auto" w:fill="FFFFFF"/>
        </w:rPr>
        <w:t xml:space="preserve"> motor recovery: a review with a focus on neural plasticity. Stroke Res Treat 2013; 2013: 128641. </w:t>
      </w:r>
    </w:p>
    <w:p w:rsidR="001E500E" w:rsidRDefault="009D0EEF" w:rsidP="003500B2">
      <w:pPr>
        <w:pStyle w:val="ListParagraph"/>
        <w:numPr>
          <w:ilvl w:val="1"/>
          <w:numId w:val="27"/>
        </w:numPr>
        <w:autoSpaceDE w:val="0"/>
        <w:autoSpaceDN w:val="0"/>
        <w:adjustRightInd w:val="0"/>
        <w:rPr>
          <w:rFonts w:eastAsiaTheme="minorHAnsi"/>
          <w:bCs/>
        </w:rPr>
      </w:pPr>
      <w:hyperlink r:id="rId9" w:history="1">
        <w:r w:rsidRPr="001E500E">
          <w:rPr>
            <w:rStyle w:val="Hyperlink"/>
            <w:rFonts w:eastAsiaTheme="minorHAnsi"/>
            <w:bCs/>
          </w:rPr>
          <w:t>www.drugs.com</w:t>
        </w:r>
      </w:hyperlink>
      <w:r w:rsidRPr="001E500E">
        <w:rPr>
          <w:rFonts w:eastAsiaTheme="minorHAnsi"/>
          <w:bCs/>
        </w:rPr>
        <w:t xml:space="preserve">  Accessed 3/24/14. </w:t>
      </w:r>
    </w:p>
    <w:p w:rsidR="001E500E" w:rsidRDefault="009D0EEF" w:rsidP="003500B2">
      <w:pPr>
        <w:pStyle w:val="ListParagraph"/>
        <w:numPr>
          <w:ilvl w:val="1"/>
          <w:numId w:val="27"/>
        </w:numPr>
        <w:autoSpaceDE w:val="0"/>
        <w:autoSpaceDN w:val="0"/>
        <w:adjustRightInd w:val="0"/>
        <w:rPr>
          <w:rFonts w:eastAsiaTheme="minorHAnsi"/>
          <w:bCs/>
        </w:rPr>
      </w:pPr>
      <w:r w:rsidRPr="001E500E">
        <w:rPr>
          <w:rFonts w:eastAsiaTheme="minorHAnsi"/>
          <w:bCs/>
        </w:rPr>
        <w:t xml:space="preserve">.  National Stroke Association. Stroke Support Groups. </w:t>
      </w:r>
      <w:hyperlink r:id="rId10" w:history="1">
        <w:r w:rsidRPr="001E500E">
          <w:rPr>
            <w:rStyle w:val="Hyperlink"/>
            <w:rFonts w:eastAsiaTheme="minorHAnsi"/>
            <w:bCs/>
          </w:rPr>
          <w:t>http://www.stroke.org/site/PageServer?pagename=support_groups</w:t>
        </w:r>
      </w:hyperlink>
      <w:r w:rsidRPr="001E500E">
        <w:rPr>
          <w:rFonts w:eastAsiaTheme="minorHAnsi"/>
          <w:bCs/>
        </w:rPr>
        <w:t xml:space="preserve">  Accessed 3/24/14. </w:t>
      </w:r>
    </w:p>
    <w:p w:rsidR="001E500E" w:rsidRDefault="001E500E" w:rsidP="003500B2">
      <w:pPr>
        <w:pStyle w:val="ListParagraph"/>
        <w:numPr>
          <w:ilvl w:val="1"/>
          <w:numId w:val="27"/>
        </w:numPr>
        <w:autoSpaceDE w:val="0"/>
        <w:autoSpaceDN w:val="0"/>
        <w:adjustRightInd w:val="0"/>
        <w:rPr>
          <w:rFonts w:eastAsiaTheme="minorHAnsi"/>
          <w:bCs/>
        </w:rPr>
      </w:pPr>
      <w:r w:rsidRPr="001E500E">
        <w:rPr>
          <w:rFonts w:eastAsiaTheme="minorHAnsi"/>
          <w:bCs/>
        </w:rPr>
        <w:t xml:space="preserve"> </w:t>
      </w:r>
      <w:r w:rsidR="009D0EEF" w:rsidRPr="001E500E">
        <w:rPr>
          <w:rFonts w:eastAsiaTheme="minorHAnsi"/>
          <w:bCs/>
        </w:rPr>
        <w:t xml:space="preserve"> The Internet Stroke Center. Caregiver Introduction. </w:t>
      </w:r>
      <w:hyperlink r:id="rId11" w:history="1">
        <w:r w:rsidR="009D0EEF" w:rsidRPr="001E500E">
          <w:rPr>
            <w:rStyle w:val="Hyperlink"/>
            <w:rFonts w:eastAsiaTheme="minorHAnsi"/>
            <w:bCs/>
          </w:rPr>
          <w:t>http://www.strokecenter.org/patients/caregiver-and-patient-resources/caregiver-introduction/</w:t>
        </w:r>
      </w:hyperlink>
      <w:r w:rsidR="009D0EEF" w:rsidRPr="001E500E">
        <w:rPr>
          <w:rFonts w:eastAsiaTheme="minorHAnsi"/>
          <w:bCs/>
        </w:rPr>
        <w:t xml:space="preserve"> Accessed 3/24/14. </w:t>
      </w:r>
    </w:p>
    <w:p w:rsidR="001E500E" w:rsidRPr="001E500E" w:rsidRDefault="009D0EEF" w:rsidP="003500B2">
      <w:pPr>
        <w:pStyle w:val="ListParagraph"/>
        <w:numPr>
          <w:ilvl w:val="1"/>
          <w:numId w:val="27"/>
        </w:numPr>
        <w:autoSpaceDE w:val="0"/>
        <w:autoSpaceDN w:val="0"/>
        <w:adjustRightInd w:val="0"/>
      </w:pPr>
      <w:r w:rsidRPr="001E500E">
        <w:rPr>
          <w:rFonts w:eastAsiaTheme="minorHAnsi"/>
          <w:bCs/>
        </w:rPr>
        <w:t xml:space="preserve"> American Stroke Association. Living after Stroke. </w:t>
      </w:r>
      <w:hyperlink r:id="rId12" w:history="1">
        <w:r w:rsidRPr="001E500E">
          <w:rPr>
            <w:rStyle w:val="Hyperlink"/>
            <w:rFonts w:eastAsiaTheme="minorHAnsi"/>
            <w:bCs/>
          </w:rPr>
          <w:t>http://www.strokeassociation.org/STROKEORG/LifeAfterStroke/Life-After-Stroke_UCM_308546_SubHomePage.jsp Accessed 3/24/14</w:t>
        </w:r>
      </w:hyperlink>
      <w:r w:rsidR="001E500E" w:rsidRPr="001E500E">
        <w:rPr>
          <w:rFonts w:eastAsiaTheme="minorHAnsi"/>
          <w:bCs/>
        </w:rPr>
        <w:t xml:space="preserve"> </w:t>
      </w:r>
    </w:p>
    <w:p w:rsidR="009D0EEF" w:rsidRPr="009F35C4" w:rsidRDefault="009D0EEF" w:rsidP="003500B2">
      <w:pPr>
        <w:pStyle w:val="ListParagraph"/>
        <w:numPr>
          <w:ilvl w:val="1"/>
          <w:numId w:val="27"/>
        </w:numPr>
        <w:autoSpaceDE w:val="0"/>
        <w:autoSpaceDN w:val="0"/>
        <w:adjustRightInd w:val="0"/>
      </w:pPr>
      <w:proofErr w:type="spellStart"/>
      <w:r w:rsidRPr="001E500E">
        <w:rPr>
          <w:rFonts w:eastAsiaTheme="minorHAnsi"/>
          <w:bCs/>
        </w:rPr>
        <w:t>Rimmer</w:t>
      </w:r>
      <w:proofErr w:type="spellEnd"/>
      <w:r w:rsidRPr="001E500E">
        <w:rPr>
          <w:rFonts w:eastAsiaTheme="minorHAnsi"/>
          <w:bCs/>
        </w:rPr>
        <w:t xml:space="preserve"> JH, Wang E, Smith D. Barriers associated with exercise and community access for individuals with stroke. J </w:t>
      </w:r>
      <w:proofErr w:type="spellStart"/>
      <w:r w:rsidRPr="001E500E">
        <w:rPr>
          <w:rFonts w:eastAsiaTheme="minorHAnsi"/>
          <w:bCs/>
        </w:rPr>
        <w:t>Rehabil</w:t>
      </w:r>
      <w:proofErr w:type="spellEnd"/>
      <w:r w:rsidRPr="001E500E">
        <w:rPr>
          <w:rFonts w:eastAsiaTheme="minorHAnsi"/>
          <w:bCs/>
        </w:rPr>
        <w:t xml:space="preserve"> Res Dev, 2008; 45 (2):315-22. </w:t>
      </w:r>
    </w:p>
    <w:p w:rsidR="009F35C4" w:rsidRPr="00BB7F9F" w:rsidRDefault="009F35C4" w:rsidP="009F35C4">
      <w:pPr>
        <w:pStyle w:val="ListParagraph"/>
        <w:numPr>
          <w:ilvl w:val="1"/>
          <w:numId w:val="27"/>
        </w:numPr>
        <w:autoSpaceDE w:val="0"/>
        <w:autoSpaceDN w:val="0"/>
        <w:adjustRightInd w:val="0"/>
      </w:pPr>
      <w:r>
        <w:rPr>
          <w:rFonts w:eastAsiaTheme="minorHAnsi"/>
          <w:bCs/>
        </w:rPr>
        <w:t xml:space="preserve"> Stroke Engine </w:t>
      </w:r>
      <w:hyperlink r:id="rId13" w:history="1">
        <w:r w:rsidRPr="00BB392E">
          <w:rPr>
            <w:rStyle w:val="Hyperlink"/>
            <w:rFonts w:eastAsiaTheme="minorHAnsi"/>
            <w:bCs/>
          </w:rPr>
          <w:t>http://strokengine.ca/</w:t>
        </w:r>
      </w:hyperlink>
      <w:r>
        <w:rPr>
          <w:rFonts w:eastAsiaTheme="minorHAnsi"/>
          <w:bCs/>
        </w:rPr>
        <w:t xml:space="preserve">   Accessed 3/24/14. </w:t>
      </w:r>
    </w:p>
    <w:p w:rsidR="00BB7F9F" w:rsidRPr="009D0EEF" w:rsidRDefault="00BB7F9F" w:rsidP="009F35C4">
      <w:pPr>
        <w:pStyle w:val="ListParagraph"/>
        <w:numPr>
          <w:ilvl w:val="1"/>
          <w:numId w:val="27"/>
        </w:numPr>
        <w:autoSpaceDE w:val="0"/>
        <w:autoSpaceDN w:val="0"/>
        <w:adjustRightInd w:val="0"/>
      </w:pPr>
      <w:r>
        <w:rPr>
          <w:rFonts w:eastAsiaTheme="minorHAnsi"/>
          <w:bCs/>
        </w:rPr>
        <w:t xml:space="preserve">Perry J, Garrett M, </w:t>
      </w:r>
      <w:proofErr w:type="spellStart"/>
      <w:r>
        <w:rPr>
          <w:rFonts w:eastAsiaTheme="minorHAnsi"/>
          <w:bCs/>
        </w:rPr>
        <w:t>Gronley</w:t>
      </w:r>
      <w:proofErr w:type="spellEnd"/>
      <w:r>
        <w:rPr>
          <w:rFonts w:eastAsiaTheme="minorHAnsi"/>
          <w:bCs/>
        </w:rPr>
        <w:t xml:space="preserve"> JK, </w:t>
      </w:r>
      <w:proofErr w:type="spellStart"/>
      <w:r>
        <w:rPr>
          <w:rFonts w:eastAsiaTheme="minorHAnsi"/>
          <w:bCs/>
        </w:rPr>
        <w:t>Mulroy</w:t>
      </w:r>
      <w:proofErr w:type="spellEnd"/>
      <w:r>
        <w:rPr>
          <w:rFonts w:eastAsiaTheme="minorHAnsi"/>
          <w:bCs/>
        </w:rPr>
        <w:t xml:space="preserve"> SJ, Classification of walking handicap in the stroke population. Stroke 1995 Jun; 26 (6): 982-9</w:t>
      </w:r>
    </w:p>
    <w:p w:rsidR="009D0EEF" w:rsidRDefault="009D0EEF" w:rsidP="009D0EEF"/>
    <w:p w:rsidR="009D0EEF" w:rsidRDefault="009D0EEF" w:rsidP="009D0EEF"/>
    <w:sectPr w:rsidR="009D0EEF" w:rsidSect="00C1614A">
      <w:pgSz w:w="12240" w:h="15840"/>
      <w:pgMar w:top="720" w:right="36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0CB5"/>
    <w:multiLevelType w:val="hybridMultilevel"/>
    <w:tmpl w:val="80689972"/>
    <w:lvl w:ilvl="0" w:tplc="2EBC68B2">
      <w:start w:val="1"/>
      <w:numFmt w:val="bullet"/>
      <w:lvlText w:val=""/>
      <w:lvlJc w:val="left"/>
      <w:pPr>
        <w:tabs>
          <w:tab w:val="num" w:pos="720"/>
        </w:tabs>
        <w:ind w:left="720" w:hanging="360"/>
      </w:pPr>
      <w:rPr>
        <w:rFonts w:ascii="Wingdings" w:hAnsi="Wingdings" w:hint="default"/>
      </w:rPr>
    </w:lvl>
    <w:lvl w:ilvl="1" w:tplc="0254AC10" w:tentative="1">
      <w:start w:val="1"/>
      <w:numFmt w:val="bullet"/>
      <w:lvlText w:val=""/>
      <w:lvlJc w:val="left"/>
      <w:pPr>
        <w:tabs>
          <w:tab w:val="num" w:pos="1440"/>
        </w:tabs>
        <w:ind w:left="1440" w:hanging="360"/>
      </w:pPr>
      <w:rPr>
        <w:rFonts w:ascii="Wingdings" w:hAnsi="Wingdings" w:hint="default"/>
      </w:rPr>
    </w:lvl>
    <w:lvl w:ilvl="2" w:tplc="8FF88094" w:tentative="1">
      <w:start w:val="1"/>
      <w:numFmt w:val="bullet"/>
      <w:lvlText w:val=""/>
      <w:lvlJc w:val="left"/>
      <w:pPr>
        <w:tabs>
          <w:tab w:val="num" w:pos="2160"/>
        </w:tabs>
        <w:ind w:left="2160" w:hanging="360"/>
      </w:pPr>
      <w:rPr>
        <w:rFonts w:ascii="Wingdings" w:hAnsi="Wingdings" w:hint="default"/>
      </w:rPr>
    </w:lvl>
    <w:lvl w:ilvl="3" w:tplc="1EAE7AB8" w:tentative="1">
      <w:start w:val="1"/>
      <w:numFmt w:val="bullet"/>
      <w:lvlText w:val=""/>
      <w:lvlJc w:val="left"/>
      <w:pPr>
        <w:tabs>
          <w:tab w:val="num" w:pos="2880"/>
        </w:tabs>
        <w:ind w:left="2880" w:hanging="360"/>
      </w:pPr>
      <w:rPr>
        <w:rFonts w:ascii="Wingdings" w:hAnsi="Wingdings" w:hint="default"/>
      </w:rPr>
    </w:lvl>
    <w:lvl w:ilvl="4" w:tplc="7ABE4640" w:tentative="1">
      <w:start w:val="1"/>
      <w:numFmt w:val="bullet"/>
      <w:lvlText w:val=""/>
      <w:lvlJc w:val="left"/>
      <w:pPr>
        <w:tabs>
          <w:tab w:val="num" w:pos="3600"/>
        </w:tabs>
        <w:ind w:left="3600" w:hanging="360"/>
      </w:pPr>
      <w:rPr>
        <w:rFonts w:ascii="Wingdings" w:hAnsi="Wingdings" w:hint="default"/>
      </w:rPr>
    </w:lvl>
    <w:lvl w:ilvl="5" w:tplc="50B2417C" w:tentative="1">
      <w:start w:val="1"/>
      <w:numFmt w:val="bullet"/>
      <w:lvlText w:val=""/>
      <w:lvlJc w:val="left"/>
      <w:pPr>
        <w:tabs>
          <w:tab w:val="num" w:pos="4320"/>
        </w:tabs>
        <w:ind w:left="4320" w:hanging="360"/>
      </w:pPr>
      <w:rPr>
        <w:rFonts w:ascii="Wingdings" w:hAnsi="Wingdings" w:hint="default"/>
      </w:rPr>
    </w:lvl>
    <w:lvl w:ilvl="6" w:tplc="922C1496" w:tentative="1">
      <w:start w:val="1"/>
      <w:numFmt w:val="bullet"/>
      <w:lvlText w:val=""/>
      <w:lvlJc w:val="left"/>
      <w:pPr>
        <w:tabs>
          <w:tab w:val="num" w:pos="5040"/>
        </w:tabs>
        <w:ind w:left="5040" w:hanging="360"/>
      </w:pPr>
      <w:rPr>
        <w:rFonts w:ascii="Wingdings" w:hAnsi="Wingdings" w:hint="default"/>
      </w:rPr>
    </w:lvl>
    <w:lvl w:ilvl="7" w:tplc="41280DB0" w:tentative="1">
      <w:start w:val="1"/>
      <w:numFmt w:val="bullet"/>
      <w:lvlText w:val=""/>
      <w:lvlJc w:val="left"/>
      <w:pPr>
        <w:tabs>
          <w:tab w:val="num" w:pos="5760"/>
        </w:tabs>
        <w:ind w:left="5760" w:hanging="360"/>
      </w:pPr>
      <w:rPr>
        <w:rFonts w:ascii="Wingdings" w:hAnsi="Wingdings" w:hint="default"/>
      </w:rPr>
    </w:lvl>
    <w:lvl w:ilvl="8" w:tplc="593A5B72" w:tentative="1">
      <w:start w:val="1"/>
      <w:numFmt w:val="bullet"/>
      <w:lvlText w:val=""/>
      <w:lvlJc w:val="left"/>
      <w:pPr>
        <w:tabs>
          <w:tab w:val="num" w:pos="6480"/>
        </w:tabs>
        <w:ind w:left="6480" w:hanging="360"/>
      </w:pPr>
      <w:rPr>
        <w:rFonts w:ascii="Wingdings" w:hAnsi="Wingdings" w:hint="default"/>
      </w:rPr>
    </w:lvl>
  </w:abstractNum>
  <w:abstractNum w:abstractNumId="1">
    <w:nsid w:val="073C361B"/>
    <w:multiLevelType w:val="multilevel"/>
    <w:tmpl w:val="B5B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E156A"/>
    <w:multiLevelType w:val="hybridMultilevel"/>
    <w:tmpl w:val="7F041D0E"/>
    <w:lvl w:ilvl="0" w:tplc="09009F8E">
      <w:start w:val="1"/>
      <w:numFmt w:val="bullet"/>
      <w:lvlText w:val=""/>
      <w:lvlJc w:val="left"/>
      <w:pPr>
        <w:tabs>
          <w:tab w:val="num" w:pos="720"/>
        </w:tabs>
        <w:ind w:left="720" w:hanging="360"/>
      </w:pPr>
      <w:rPr>
        <w:rFonts w:ascii="Wingdings" w:hAnsi="Wingdings" w:hint="default"/>
      </w:rPr>
    </w:lvl>
    <w:lvl w:ilvl="1" w:tplc="A26C8F82" w:tentative="1">
      <w:start w:val="1"/>
      <w:numFmt w:val="bullet"/>
      <w:lvlText w:val=""/>
      <w:lvlJc w:val="left"/>
      <w:pPr>
        <w:tabs>
          <w:tab w:val="num" w:pos="1440"/>
        </w:tabs>
        <w:ind w:left="1440" w:hanging="360"/>
      </w:pPr>
      <w:rPr>
        <w:rFonts w:ascii="Wingdings" w:hAnsi="Wingdings" w:hint="default"/>
      </w:rPr>
    </w:lvl>
    <w:lvl w:ilvl="2" w:tplc="E62269E0" w:tentative="1">
      <w:start w:val="1"/>
      <w:numFmt w:val="bullet"/>
      <w:lvlText w:val=""/>
      <w:lvlJc w:val="left"/>
      <w:pPr>
        <w:tabs>
          <w:tab w:val="num" w:pos="2160"/>
        </w:tabs>
        <w:ind w:left="2160" w:hanging="360"/>
      </w:pPr>
      <w:rPr>
        <w:rFonts w:ascii="Wingdings" w:hAnsi="Wingdings" w:hint="default"/>
      </w:rPr>
    </w:lvl>
    <w:lvl w:ilvl="3" w:tplc="55CCEE66" w:tentative="1">
      <w:start w:val="1"/>
      <w:numFmt w:val="bullet"/>
      <w:lvlText w:val=""/>
      <w:lvlJc w:val="left"/>
      <w:pPr>
        <w:tabs>
          <w:tab w:val="num" w:pos="2880"/>
        </w:tabs>
        <w:ind w:left="2880" w:hanging="360"/>
      </w:pPr>
      <w:rPr>
        <w:rFonts w:ascii="Wingdings" w:hAnsi="Wingdings" w:hint="default"/>
      </w:rPr>
    </w:lvl>
    <w:lvl w:ilvl="4" w:tplc="61987E22" w:tentative="1">
      <w:start w:val="1"/>
      <w:numFmt w:val="bullet"/>
      <w:lvlText w:val=""/>
      <w:lvlJc w:val="left"/>
      <w:pPr>
        <w:tabs>
          <w:tab w:val="num" w:pos="3600"/>
        </w:tabs>
        <w:ind w:left="3600" w:hanging="360"/>
      </w:pPr>
      <w:rPr>
        <w:rFonts w:ascii="Wingdings" w:hAnsi="Wingdings" w:hint="default"/>
      </w:rPr>
    </w:lvl>
    <w:lvl w:ilvl="5" w:tplc="3C8C3BFC" w:tentative="1">
      <w:start w:val="1"/>
      <w:numFmt w:val="bullet"/>
      <w:lvlText w:val=""/>
      <w:lvlJc w:val="left"/>
      <w:pPr>
        <w:tabs>
          <w:tab w:val="num" w:pos="4320"/>
        </w:tabs>
        <w:ind w:left="4320" w:hanging="360"/>
      </w:pPr>
      <w:rPr>
        <w:rFonts w:ascii="Wingdings" w:hAnsi="Wingdings" w:hint="default"/>
      </w:rPr>
    </w:lvl>
    <w:lvl w:ilvl="6" w:tplc="A31CFAD4" w:tentative="1">
      <w:start w:val="1"/>
      <w:numFmt w:val="bullet"/>
      <w:lvlText w:val=""/>
      <w:lvlJc w:val="left"/>
      <w:pPr>
        <w:tabs>
          <w:tab w:val="num" w:pos="5040"/>
        </w:tabs>
        <w:ind w:left="5040" w:hanging="360"/>
      </w:pPr>
      <w:rPr>
        <w:rFonts w:ascii="Wingdings" w:hAnsi="Wingdings" w:hint="default"/>
      </w:rPr>
    </w:lvl>
    <w:lvl w:ilvl="7" w:tplc="1E12233A" w:tentative="1">
      <w:start w:val="1"/>
      <w:numFmt w:val="bullet"/>
      <w:lvlText w:val=""/>
      <w:lvlJc w:val="left"/>
      <w:pPr>
        <w:tabs>
          <w:tab w:val="num" w:pos="5760"/>
        </w:tabs>
        <w:ind w:left="5760" w:hanging="360"/>
      </w:pPr>
      <w:rPr>
        <w:rFonts w:ascii="Wingdings" w:hAnsi="Wingdings" w:hint="default"/>
      </w:rPr>
    </w:lvl>
    <w:lvl w:ilvl="8" w:tplc="DD303DFE" w:tentative="1">
      <w:start w:val="1"/>
      <w:numFmt w:val="bullet"/>
      <w:lvlText w:val=""/>
      <w:lvlJc w:val="left"/>
      <w:pPr>
        <w:tabs>
          <w:tab w:val="num" w:pos="6480"/>
        </w:tabs>
        <w:ind w:left="6480" w:hanging="360"/>
      </w:pPr>
      <w:rPr>
        <w:rFonts w:ascii="Wingdings" w:hAnsi="Wingdings" w:hint="default"/>
      </w:rPr>
    </w:lvl>
  </w:abstractNum>
  <w:abstractNum w:abstractNumId="3">
    <w:nsid w:val="0B5C7E24"/>
    <w:multiLevelType w:val="hybridMultilevel"/>
    <w:tmpl w:val="1418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F3F98"/>
    <w:multiLevelType w:val="multilevel"/>
    <w:tmpl w:val="F8325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52221B"/>
    <w:multiLevelType w:val="multilevel"/>
    <w:tmpl w:val="614A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AD5F2A"/>
    <w:multiLevelType w:val="multilevel"/>
    <w:tmpl w:val="83909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3220E2"/>
    <w:multiLevelType w:val="hybridMultilevel"/>
    <w:tmpl w:val="4F9C70EC"/>
    <w:lvl w:ilvl="0" w:tplc="AF224052">
      <w:start w:val="1"/>
      <w:numFmt w:val="bullet"/>
      <w:lvlText w:val=""/>
      <w:lvlJc w:val="left"/>
      <w:pPr>
        <w:tabs>
          <w:tab w:val="num" w:pos="720"/>
        </w:tabs>
        <w:ind w:left="720" w:hanging="360"/>
      </w:pPr>
      <w:rPr>
        <w:rFonts w:ascii="Wingdings" w:hAnsi="Wingdings" w:hint="default"/>
      </w:rPr>
    </w:lvl>
    <w:lvl w:ilvl="1" w:tplc="D5AEFF94">
      <w:start w:val="53"/>
      <w:numFmt w:val="bullet"/>
      <w:lvlText w:val=""/>
      <w:lvlJc w:val="left"/>
      <w:pPr>
        <w:tabs>
          <w:tab w:val="num" w:pos="1440"/>
        </w:tabs>
        <w:ind w:left="1440" w:hanging="360"/>
      </w:pPr>
      <w:rPr>
        <w:rFonts w:ascii="Wingdings" w:hAnsi="Wingdings" w:hint="default"/>
      </w:rPr>
    </w:lvl>
    <w:lvl w:ilvl="2" w:tplc="6834E87C" w:tentative="1">
      <w:start w:val="1"/>
      <w:numFmt w:val="bullet"/>
      <w:lvlText w:val=""/>
      <w:lvlJc w:val="left"/>
      <w:pPr>
        <w:tabs>
          <w:tab w:val="num" w:pos="2160"/>
        </w:tabs>
        <w:ind w:left="2160" w:hanging="360"/>
      </w:pPr>
      <w:rPr>
        <w:rFonts w:ascii="Wingdings" w:hAnsi="Wingdings" w:hint="default"/>
      </w:rPr>
    </w:lvl>
    <w:lvl w:ilvl="3" w:tplc="97CA87BA" w:tentative="1">
      <w:start w:val="1"/>
      <w:numFmt w:val="bullet"/>
      <w:lvlText w:val=""/>
      <w:lvlJc w:val="left"/>
      <w:pPr>
        <w:tabs>
          <w:tab w:val="num" w:pos="2880"/>
        </w:tabs>
        <w:ind w:left="2880" w:hanging="360"/>
      </w:pPr>
      <w:rPr>
        <w:rFonts w:ascii="Wingdings" w:hAnsi="Wingdings" w:hint="default"/>
      </w:rPr>
    </w:lvl>
    <w:lvl w:ilvl="4" w:tplc="55028930" w:tentative="1">
      <w:start w:val="1"/>
      <w:numFmt w:val="bullet"/>
      <w:lvlText w:val=""/>
      <w:lvlJc w:val="left"/>
      <w:pPr>
        <w:tabs>
          <w:tab w:val="num" w:pos="3600"/>
        </w:tabs>
        <w:ind w:left="3600" w:hanging="360"/>
      </w:pPr>
      <w:rPr>
        <w:rFonts w:ascii="Wingdings" w:hAnsi="Wingdings" w:hint="default"/>
      </w:rPr>
    </w:lvl>
    <w:lvl w:ilvl="5" w:tplc="75C8FCE6" w:tentative="1">
      <w:start w:val="1"/>
      <w:numFmt w:val="bullet"/>
      <w:lvlText w:val=""/>
      <w:lvlJc w:val="left"/>
      <w:pPr>
        <w:tabs>
          <w:tab w:val="num" w:pos="4320"/>
        </w:tabs>
        <w:ind w:left="4320" w:hanging="360"/>
      </w:pPr>
      <w:rPr>
        <w:rFonts w:ascii="Wingdings" w:hAnsi="Wingdings" w:hint="default"/>
      </w:rPr>
    </w:lvl>
    <w:lvl w:ilvl="6" w:tplc="89EEE52C" w:tentative="1">
      <w:start w:val="1"/>
      <w:numFmt w:val="bullet"/>
      <w:lvlText w:val=""/>
      <w:lvlJc w:val="left"/>
      <w:pPr>
        <w:tabs>
          <w:tab w:val="num" w:pos="5040"/>
        </w:tabs>
        <w:ind w:left="5040" w:hanging="360"/>
      </w:pPr>
      <w:rPr>
        <w:rFonts w:ascii="Wingdings" w:hAnsi="Wingdings" w:hint="default"/>
      </w:rPr>
    </w:lvl>
    <w:lvl w:ilvl="7" w:tplc="81EEECC8" w:tentative="1">
      <w:start w:val="1"/>
      <w:numFmt w:val="bullet"/>
      <w:lvlText w:val=""/>
      <w:lvlJc w:val="left"/>
      <w:pPr>
        <w:tabs>
          <w:tab w:val="num" w:pos="5760"/>
        </w:tabs>
        <w:ind w:left="5760" w:hanging="360"/>
      </w:pPr>
      <w:rPr>
        <w:rFonts w:ascii="Wingdings" w:hAnsi="Wingdings" w:hint="default"/>
      </w:rPr>
    </w:lvl>
    <w:lvl w:ilvl="8" w:tplc="4752A06A" w:tentative="1">
      <w:start w:val="1"/>
      <w:numFmt w:val="bullet"/>
      <w:lvlText w:val=""/>
      <w:lvlJc w:val="left"/>
      <w:pPr>
        <w:tabs>
          <w:tab w:val="num" w:pos="6480"/>
        </w:tabs>
        <w:ind w:left="6480" w:hanging="360"/>
      </w:pPr>
      <w:rPr>
        <w:rFonts w:ascii="Wingdings" w:hAnsi="Wingdings" w:hint="default"/>
      </w:rPr>
    </w:lvl>
  </w:abstractNum>
  <w:abstractNum w:abstractNumId="8">
    <w:nsid w:val="228F7D54"/>
    <w:multiLevelType w:val="hybridMultilevel"/>
    <w:tmpl w:val="DC9CE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8132D"/>
    <w:multiLevelType w:val="hybridMultilevel"/>
    <w:tmpl w:val="980EE51A"/>
    <w:lvl w:ilvl="0" w:tplc="B31E24C6">
      <w:start w:val="1"/>
      <w:numFmt w:val="bullet"/>
      <w:lvlText w:val=""/>
      <w:lvlJc w:val="left"/>
      <w:pPr>
        <w:tabs>
          <w:tab w:val="num" w:pos="720"/>
        </w:tabs>
        <w:ind w:left="720" w:hanging="360"/>
      </w:pPr>
      <w:rPr>
        <w:rFonts w:ascii="Wingdings" w:hAnsi="Wingdings" w:hint="default"/>
      </w:rPr>
    </w:lvl>
    <w:lvl w:ilvl="1" w:tplc="1F5677FE">
      <w:start w:val="53"/>
      <w:numFmt w:val="bullet"/>
      <w:lvlText w:val=""/>
      <w:lvlJc w:val="left"/>
      <w:pPr>
        <w:tabs>
          <w:tab w:val="num" w:pos="1440"/>
        </w:tabs>
        <w:ind w:left="1440" w:hanging="360"/>
      </w:pPr>
      <w:rPr>
        <w:rFonts w:ascii="Wingdings" w:hAnsi="Wingdings" w:hint="default"/>
      </w:rPr>
    </w:lvl>
    <w:lvl w:ilvl="2" w:tplc="E3749DDC" w:tentative="1">
      <w:start w:val="1"/>
      <w:numFmt w:val="bullet"/>
      <w:lvlText w:val=""/>
      <w:lvlJc w:val="left"/>
      <w:pPr>
        <w:tabs>
          <w:tab w:val="num" w:pos="2160"/>
        </w:tabs>
        <w:ind w:left="2160" w:hanging="360"/>
      </w:pPr>
      <w:rPr>
        <w:rFonts w:ascii="Wingdings" w:hAnsi="Wingdings" w:hint="default"/>
      </w:rPr>
    </w:lvl>
    <w:lvl w:ilvl="3" w:tplc="67B04BC0" w:tentative="1">
      <w:start w:val="1"/>
      <w:numFmt w:val="bullet"/>
      <w:lvlText w:val=""/>
      <w:lvlJc w:val="left"/>
      <w:pPr>
        <w:tabs>
          <w:tab w:val="num" w:pos="2880"/>
        </w:tabs>
        <w:ind w:left="2880" w:hanging="360"/>
      </w:pPr>
      <w:rPr>
        <w:rFonts w:ascii="Wingdings" w:hAnsi="Wingdings" w:hint="default"/>
      </w:rPr>
    </w:lvl>
    <w:lvl w:ilvl="4" w:tplc="711CDAD8" w:tentative="1">
      <w:start w:val="1"/>
      <w:numFmt w:val="bullet"/>
      <w:lvlText w:val=""/>
      <w:lvlJc w:val="left"/>
      <w:pPr>
        <w:tabs>
          <w:tab w:val="num" w:pos="3600"/>
        </w:tabs>
        <w:ind w:left="3600" w:hanging="360"/>
      </w:pPr>
      <w:rPr>
        <w:rFonts w:ascii="Wingdings" w:hAnsi="Wingdings" w:hint="default"/>
      </w:rPr>
    </w:lvl>
    <w:lvl w:ilvl="5" w:tplc="166458DE" w:tentative="1">
      <w:start w:val="1"/>
      <w:numFmt w:val="bullet"/>
      <w:lvlText w:val=""/>
      <w:lvlJc w:val="left"/>
      <w:pPr>
        <w:tabs>
          <w:tab w:val="num" w:pos="4320"/>
        </w:tabs>
        <w:ind w:left="4320" w:hanging="360"/>
      </w:pPr>
      <w:rPr>
        <w:rFonts w:ascii="Wingdings" w:hAnsi="Wingdings" w:hint="default"/>
      </w:rPr>
    </w:lvl>
    <w:lvl w:ilvl="6" w:tplc="A928173A" w:tentative="1">
      <w:start w:val="1"/>
      <w:numFmt w:val="bullet"/>
      <w:lvlText w:val=""/>
      <w:lvlJc w:val="left"/>
      <w:pPr>
        <w:tabs>
          <w:tab w:val="num" w:pos="5040"/>
        </w:tabs>
        <w:ind w:left="5040" w:hanging="360"/>
      </w:pPr>
      <w:rPr>
        <w:rFonts w:ascii="Wingdings" w:hAnsi="Wingdings" w:hint="default"/>
      </w:rPr>
    </w:lvl>
    <w:lvl w:ilvl="7" w:tplc="6EC05274" w:tentative="1">
      <w:start w:val="1"/>
      <w:numFmt w:val="bullet"/>
      <w:lvlText w:val=""/>
      <w:lvlJc w:val="left"/>
      <w:pPr>
        <w:tabs>
          <w:tab w:val="num" w:pos="5760"/>
        </w:tabs>
        <w:ind w:left="5760" w:hanging="360"/>
      </w:pPr>
      <w:rPr>
        <w:rFonts w:ascii="Wingdings" w:hAnsi="Wingdings" w:hint="default"/>
      </w:rPr>
    </w:lvl>
    <w:lvl w:ilvl="8" w:tplc="C4DA5F22" w:tentative="1">
      <w:start w:val="1"/>
      <w:numFmt w:val="bullet"/>
      <w:lvlText w:val=""/>
      <w:lvlJc w:val="left"/>
      <w:pPr>
        <w:tabs>
          <w:tab w:val="num" w:pos="6480"/>
        </w:tabs>
        <w:ind w:left="6480" w:hanging="360"/>
      </w:pPr>
      <w:rPr>
        <w:rFonts w:ascii="Wingdings" w:hAnsi="Wingdings" w:hint="default"/>
      </w:rPr>
    </w:lvl>
  </w:abstractNum>
  <w:abstractNum w:abstractNumId="10">
    <w:nsid w:val="252A6897"/>
    <w:multiLevelType w:val="hybridMultilevel"/>
    <w:tmpl w:val="81F65EB0"/>
    <w:lvl w:ilvl="0" w:tplc="F17A6700">
      <w:start w:val="1"/>
      <w:numFmt w:val="bullet"/>
      <w:lvlText w:val=""/>
      <w:lvlJc w:val="left"/>
      <w:pPr>
        <w:tabs>
          <w:tab w:val="num" w:pos="720"/>
        </w:tabs>
        <w:ind w:left="720" w:hanging="360"/>
      </w:pPr>
      <w:rPr>
        <w:rFonts w:ascii="Wingdings" w:hAnsi="Wingdings" w:hint="default"/>
      </w:rPr>
    </w:lvl>
    <w:lvl w:ilvl="1" w:tplc="ED6863C8" w:tentative="1">
      <w:start w:val="1"/>
      <w:numFmt w:val="bullet"/>
      <w:lvlText w:val=""/>
      <w:lvlJc w:val="left"/>
      <w:pPr>
        <w:tabs>
          <w:tab w:val="num" w:pos="1440"/>
        </w:tabs>
        <w:ind w:left="1440" w:hanging="360"/>
      </w:pPr>
      <w:rPr>
        <w:rFonts w:ascii="Wingdings" w:hAnsi="Wingdings" w:hint="default"/>
      </w:rPr>
    </w:lvl>
    <w:lvl w:ilvl="2" w:tplc="6F8CE2D2" w:tentative="1">
      <w:start w:val="1"/>
      <w:numFmt w:val="bullet"/>
      <w:lvlText w:val=""/>
      <w:lvlJc w:val="left"/>
      <w:pPr>
        <w:tabs>
          <w:tab w:val="num" w:pos="2160"/>
        </w:tabs>
        <w:ind w:left="2160" w:hanging="360"/>
      </w:pPr>
      <w:rPr>
        <w:rFonts w:ascii="Wingdings" w:hAnsi="Wingdings" w:hint="default"/>
      </w:rPr>
    </w:lvl>
    <w:lvl w:ilvl="3" w:tplc="11822F7C" w:tentative="1">
      <w:start w:val="1"/>
      <w:numFmt w:val="bullet"/>
      <w:lvlText w:val=""/>
      <w:lvlJc w:val="left"/>
      <w:pPr>
        <w:tabs>
          <w:tab w:val="num" w:pos="2880"/>
        </w:tabs>
        <w:ind w:left="2880" w:hanging="360"/>
      </w:pPr>
      <w:rPr>
        <w:rFonts w:ascii="Wingdings" w:hAnsi="Wingdings" w:hint="default"/>
      </w:rPr>
    </w:lvl>
    <w:lvl w:ilvl="4" w:tplc="00762DF8" w:tentative="1">
      <w:start w:val="1"/>
      <w:numFmt w:val="bullet"/>
      <w:lvlText w:val=""/>
      <w:lvlJc w:val="left"/>
      <w:pPr>
        <w:tabs>
          <w:tab w:val="num" w:pos="3600"/>
        </w:tabs>
        <w:ind w:left="3600" w:hanging="360"/>
      </w:pPr>
      <w:rPr>
        <w:rFonts w:ascii="Wingdings" w:hAnsi="Wingdings" w:hint="default"/>
      </w:rPr>
    </w:lvl>
    <w:lvl w:ilvl="5" w:tplc="F496A72E" w:tentative="1">
      <w:start w:val="1"/>
      <w:numFmt w:val="bullet"/>
      <w:lvlText w:val=""/>
      <w:lvlJc w:val="left"/>
      <w:pPr>
        <w:tabs>
          <w:tab w:val="num" w:pos="4320"/>
        </w:tabs>
        <w:ind w:left="4320" w:hanging="360"/>
      </w:pPr>
      <w:rPr>
        <w:rFonts w:ascii="Wingdings" w:hAnsi="Wingdings" w:hint="default"/>
      </w:rPr>
    </w:lvl>
    <w:lvl w:ilvl="6" w:tplc="0C60F99A" w:tentative="1">
      <w:start w:val="1"/>
      <w:numFmt w:val="bullet"/>
      <w:lvlText w:val=""/>
      <w:lvlJc w:val="left"/>
      <w:pPr>
        <w:tabs>
          <w:tab w:val="num" w:pos="5040"/>
        </w:tabs>
        <w:ind w:left="5040" w:hanging="360"/>
      </w:pPr>
      <w:rPr>
        <w:rFonts w:ascii="Wingdings" w:hAnsi="Wingdings" w:hint="default"/>
      </w:rPr>
    </w:lvl>
    <w:lvl w:ilvl="7" w:tplc="1110E40A" w:tentative="1">
      <w:start w:val="1"/>
      <w:numFmt w:val="bullet"/>
      <w:lvlText w:val=""/>
      <w:lvlJc w:val="left"/>
      <w:pPr>
        <w:tabs>
          <w:tab w:val="num" w:pos="5760"/>
        </w:tabs>
        <w:ind w:left="5760" w:hanging="360"/>
      </w:pPr>
      <w:rPr>
        <w:rFonts w:ascii="Wingdings" w:hAnsi="Wingdings" w:hint="default"/>
      </w:rPr>
    </w:lvl>
    <w:lvl w:ilvl="8" w:tplc="D6C26482" w:tentative="1">
      <w:start w:val="1"/>
      <w:numFmt w:val="bullet"/>
      <w:lvlText w:val=""/>
      <w:lvlJc w:val="left"/>
      <w:pPr>
        <w:tabs>
          <w:tab w:val="num" w:pos="6480"/>
        </w:tabs>
        <w:ind w:left="6480" w:hanging="360"/>
      </w:pPr>
      <w:rPr>
        <w:rFonts w:ascii="Wingdings" w:hAnsi="Wingdings" w:hint="default"/>
      </w:rPr>
    </w:lvl>
  </w:abstractNum>
  <w:abstractNum w:abstractNumId="11">
    <w:nsid w:val="253A4B44"/>
    <w:multiLevelType w:val="multilevel"/>
    <w:tmpl w:val="8CDA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7F2209"/>
    <w:multiLevelType w:val="multilevel"/>
    <w:tmpl w:val="ECF4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5F133A"/>
    <w:multiLevelType w:val="multilevel"/>
    <w:tmpl w:val="9678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C409F7"/>
    <w:multiLevelType w:val="multilevel"/>
    <w:tmpl w:val="79F067F8"/>
    <w:lvl w:ilvl="0">
      <w:start w:val="1"/>
      <w:numFmt w:val="bullet"/>
      <w:lvlText w:val=""/>
      <w:lvlJc w:val="left"/>
      <w:pPr>
        <w:tabs>
          <w:tab w:val="num" w:pos="720"/>
        </w:tabs>
        <w:ind w:left="720" w:hanging="360"/>
      </w:pPr>
      <w:rPr>
        <w:rFonts w:ascii="Symbol" w:hAnsi="Symbol" w:hint="default"/>
        <w:sz w:val="20"/>
      </w:rPr>
    </w:lvl>
    <w:lvl w:ilvl="1">
      <w:start w:val="2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AC33BC"/>
    <w:multiLevelType w:val="multilevel"/>
    <w:tmpl w:val="E690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0869BB"/>
    <w:multiLevelType w:val="multilevel"/>
    <w:tmpl w:val="83909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F490EBF"/>
    <w:multiLevelType w:val="multilevel"/>
    <w:tmpl w:val="83909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B051A6"/>
    <w:multiLevelType w:val="multilevel"/>
    <w:tmpl w:val="24E6D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203812"/>
    <w:multiLevelType w:val="hybridMultilevel"/>
    <w:tmpl w:val="A03CB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2C0FFA"/>
    <w:multiLevelType w:val="multilevel"/>
    <w:tmpl w:val="5498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DE3743"/>
    <w:multiLevelType w:val="hybridMultilevel"/>
    <w:tmpl w:val="B0C4C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C15D74"/>
    <w:multiLevelType w:val="hybridMultilevel"/>
    <w:tmpl w:val="F9D8825A"/>
    <w:lvl w:ilvl="0" w:tplc="2ACE704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00648"/>
    <w:multiLevelType w:val="hybridMultilevel"/>
    <w:tmpl w:val="7BEC6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D03D8A"/>
    <w:multiLevelType w:val="multilevel"/>
    <w:tmpl w:val="4B8E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D05297"/>
    <w:multiLevelType w:val="multilevel"/>
    <w:tmpl w:val="83909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7843956"/>
    <w:multiLevelType w:val="hybridMultilevel"/>
    <w:tmpl w:val="8968F580"/>
    <w:lvl w:ilvl="0" w:tplc="CC42AFA8">
      <w:start w:val="1"/>
      <w:numFmt w:val="bullet"/>
      <w:lvlText w:val=""/>
      <w:lvlJc w:val="left"/>
      <w:pPr>
        <w:tabs>
          <w:tab w:val="num" w:pos="720"/>
        </w:tabs>
        <w:ind w:left="720" w:hanging="360"/>
      </w:pPr>
      <w:rPr>
        <w:rFonts w:ascii="Wingdings" w:hAnsi="Wingdings" w:hint="default"/>
      </w:rPr>
    </w:lvl>
    <w:lvl w:ilvl="1" w:tplc="337C68AC">
      <w:start w:val="53"/>
      <w:numFmt w:val="bullet"/>
      <w:lvlText w:val=""/>
      <w:lvlJc w:val="left"/>
      <w:pPr>
        <w:tabs>
          <w:tab w:val="num" w:pos="1440"/>
        </w:tabs>
        <w:ind w:left="1440" w:hanging="360"/>
      </w:pPr>
      <w:rPr>
        <w:rFonts w:ascii="Wingdings" w:hAnsi="Wingdings" w:hint="default"/>
      </w:rPr>
    </w:lvl>
    <w:lvl w:ilvl="2" w:tplc="EA2AF45A" w:tentative="1">
      <w:start w:val="1"/>
      <w:numFmt w:val="bullet"/>
      <w:lvlText w:val=""/>
      <w:lvlJc w:val="left"/>
      <w:pPr>
        <w:tabs>
          <w:tab w:val="num" w:pos="2160"/>
        </w:tabs>
        <w:ind w:left="2160" w:hanging="360"/>
      </w:pPr>
      <w:rPr>
        <w:rFonts w:ascii="Wingdings" w:hAnsi="Wingdings" w:hint="default"/>
      </w:rPr>
    </w:lvl>
    <w:lvl w:ilvl="3" w:tplc="C2D88A40" w:tentative="1">
      <w:start w:val="1"/>
      <w:numFmt w:val="bullet"/>
      <w:lvlText w:val=""/>
      <w:lvlJc w:val="left"/>
      <w:pPr>
        <w:tabs>
          <w:tab w:val="num" w:pos="2880"/>
        </w:tabs>
        <w:ind w:left="2880" w:hanging="360"/>
      </w:pPr>
      <w:rPr>
        <w:rFonts w:ascii="Wingdings" w:hAnsi="Wingdings" w:hint="default"/>
      </w:rPr>
    </w:lvl>
    <w:lvl w:ilvl="4" w:tplc="5448B316" w:tentative="1">
      <w:start w:val="1"/>
      <w:numFmt w:val="bullet"/>
      <w:lvlText w:val=""/>
      <w:lvlJc w:val="left"/>
      <w:pPr>
        <w:tabs>
          <w:tab w:val="num" w:pos="3600"/>
        </w:tabs>
        <w:ind w:left="3600" w:hanging="360"/>
      </w:pPr>
      <w:rPr>
        <w:rFonts w:ascii="Wingdings" w:hAnsi="Wingdings" w:hint="default"/>
      </w:rPr>
    </w:lvl>
    <w:lvl w:ilvl="5" w:tplc="00121468" w:tentative="1">
      <w:start w:val="1"/>
      <w:numFmt w:val="bullet"/>
      <w:lvlText w:val=""/>
      <w:lvlJc w:val="left"/>
      <w:pPr>
        <w:tabs>
          <w:tab w:val="num" w:pos="4320"/>
        </w:tabs>
        <w:ind w:left="4320" w:hanging="360"/>
      </w:pPr>
      <w:rPr>
        <w:rFonts w:ascii="Wingdings" w:hAnsi="Wingdings" w:hint="default"/>
      </w:rPr>
    </w:lvl>
    <w:lvl w:ilvl="6" w:tplc="287A55BA" w:tentative="1">
      <w:start w:val="1"/>
      <w:numFmt w:val="bullet"/>
      <w:lvlText w:val=""/>
      <w:lvlJc w:val="left"/>
      <w:pPr>
        <w:tabs>
          <w:tab w:val="num" w:pos="5040"/>
        </w:tabs>
        <w:ind w:left="5040" w:hanging="360"/>
      </w:pPr>
      <w:rPr>
        <w:rFonts w:ascii="Wingdings" w:hAnsi="Wingdings" w:hint="default"/>
      </w:rPr>
    </w:lvl>
    <w:lvl w:ilvl="7" w:tplc="490E1938" w:tentative="1">
      <w:start w:val="1"/>
      <w:numFmt w:val="bullet"/>
      <w:lvlText w:val=""/>
      <w:lvlJc w:val="left"/>
      <w:pPr>
        <w:tabs>
          <w:tab w:val="num" w:pos="5760"/>
        </w:tabs>
        <w:ind w:left="5760" w:hanging="360"/>
      </w:pPr>
      <w:rPr>
        <w:rFonts w:ascii="Wingdings" w:hAnsi="Wingdings" w:hint="default"/>
      </w:rPr>
    </w:lvl>
    <w:lvl w:ilvl="8" w:tplc="F5184E82" w:tentative="1">
      <w:start w:val="1"/>
      <w:numFmt w:val="bullet"/>
      <w:lvlText w:val=""/>
      <w:lvlJc w:val="left"/>
      <w:pPr>
        <w:tabs>
          <w:tab w:val="num" w:pos="6480"/>
        </w:tabs>
        <w:ind w:left="6480" w:hanging="360"/>
      </w:pPr>
      <w:rPr>
        <w:rFonts w:ascii="Wingdings" w:hAnsi="Wingdings" w:hint="default"/>
      </w:rPr>
    </w:lvl>
  </w:abstractNum>
  <w:abstractNum w:abstractNumId="27">
    <w:nsid w:val="58DE148F"/>
    <w:multiLevelType w:val="hybridMultilevel"/>
    <w:tmpl w:val="96BA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636BF2"/>
    <w:multiLevelType w:val="hybridMultilevel"/>
    <w:tmpl w:val="FC3E8E06"/>
    <w:lvl w:ilvl="0" w:tplc="21EA65FA">
      <w:start w:val="1"/>
      <w:numFmt w:val="bullet"/>
      <w:lvlText w:val=""/>
      <w:lvlJc w:val="left"/>
      <w:pPr>
        <w:tabs>
          <w:tab w:val="num" w:pos="720"/>
        </w:tabs>
        <w:ind w:left="720" w:hanging="360"/>
      </w:pPr>
      <w:rPr>
        <w:rFonts w:ascii="Wingdings" w:hAnsi="Wingdings" w:hint="default"/>
      </w:rPr>
    </w:lvl>
    <w:lvl w:ilvl="1" w:tplc="8C3ED02A" w:tentative="1">
      <w:start w:val="1"/>
      <w:numFmt w:val="bullet"/>
      <w:lvlText w:val=""/>
      <w:lvlJc w:val="left"/>
      <w:pPr>
        <w:tabs>
          <w:tab w:val="num" w:pos="1440"/>
        </w:tabs>
        <w:ind w:left="1440" w:hanging="360"/>
      </w:pPr>
      <w:rPr>
        <w:rFonts w:ascii="Wingdings" w:hAnsi="Wingdings" w:hint="default"/>
      </w:rPr>
    </w:lvl>
    <w:lvl w:ilvl="2" w:tplc="519A1A9E" w:tentative="1">
      <w:start w:val="1"/>
      <w:numFmt w:val="bullet"/>
      <w:lvlText w:val=""/>
      <w:lvlJc w:val="left"/>
      <w:pPr>
        <w:tabs>
          <w:tab w:val="num" w:pos="2160"/>
        </w:tabs>
        <w:ind w:left="2160" w:hanging="360"/>
      </w:pPr>
      <w:rPr>
        <w:rFonts w:ascii="Wingdings" w:hAnsi="Wingdings" w:hint="default"/>
      </w:rPr>
    </w:lvl>
    <w:lvl w:ilvl="3" w:tplc="7CE49676" w:tentative="1">
      <w:start w:val="1"/>
      <w:numFmt w:val="bullet"/>
      <w:lvlText w:val=""/>
      <w:lvlJc w:val="left"/>
      <w:pPr>
        <w:tabs>
          <w:tab w:val="num" w:pos="2880"/>
        </w:tabs>
        <w:ind w:left="2880" w:hanging="360"/>
      </w:pPr>
      <w:rPr>
        <w:rFonts w:ascii="Wingdings" w:hAnsi="Wingdings" w:hint="default"/>
      </w:rPr>
    </w:lvl>
    <w:lvl w:ilvl="4" w:tplc="ACA0F450" w:tentative="1">
      <w:start w:val="1"/>
      <w:numFmt w:val="bullet"/>
      <w:lvlText w:val=""/>
      <w:lvlJc w:val="left"/>
      <w:pPr>
        <w:tabs>
          <w:tab w:val="num" w:pos="3600"/>
        </w:tabs>
        <w:ind w:left="3600" w:hanging="360"/>
      </w:pPr>
      <w:rPr>
        <w:rFonts w:ascii="Wingdings" w:hAnsi="Wingdings" w:hint="default"/>
      </w:rPr>
    </w:lvl>
    <w:lvl w:ilvl="5" w:tplc="61D0E0A4" w:tentative="1">
      <w:start w:val="1"/>
      <w:numFmt w:val="bullet"/>
      <w:lvlText w:val=""/>
      <w:lvlJc w:val="left"/>
      <w:pPr>
        <w:tabs>
          <w:tab w:val="num" w:pos="4320"/>
        </w:tabs>
        <w:ind w:left="4320" w:hanging="360"/>
      </w:pPr>
      <w:rPr>
        <w:rFonts w:ascii="Wingdings" w:hAnsi="Wingdings" w:hint="default"/>
      </w:rPr>
    </w:lvl>
    <w:lvl w:ilvl="6" w:tplc="8122942C" w:tentative="1">
      <w:start w:val="1"/>
      <w:numFmt w:val="bullet"/>
      <w:lvlText w:val=""/>
      <w:lvlJc w:val="left"/>
      <w:pPr>
        <w:tabs>
          <w:tab w:val="num" w:pos="5040"/>
        </w:tabs>
        <w:ind w:left="5040" w:hanging="360"/>
      </w:pPr>
      <w:rPr>
        <w:rFonts w:ascii="Wingdings" w:hAnsi="Wingdings" w:hint="default"/>
      </w:rPr>
    </w:lvl>
    <w:lvl w:ilvl="7" w:tplc="D2908170" w:tentative="1">
      <w:start w:val="1"/>
      <w:numFmt w:val="bullet"/>
      <w:lvlText w:val=""/>
      <w:lvlJc w:val="left"/>
      <w:pPr>
        <w:tabs>
          <w:tab w:val="num" w:pos="5760"/>
        </w:tabs>
        <w:ind w:left="5760" w:hanging="360"/>
      </w:pPr>
      <w:rPr>
        <w:rFonts w:ascii="Wingdings" w:hAnsi="Wingdings" w:hint="default"/>
      </w:rPr>
    </w:lvl>
    <w:lvl w:ilvl="8" w:tplc="0D584428" w:tentative="1">
      <w:start w:val="1"/>
      <w:numFmt w:val="bullet"/>
      <w:lvlText w:val=""/>
      <w:lvlJc w:val="left"/>
      <w:pPr>
        <w:tabs>
          <w:tab w:val="num" w:pos="6480"/>
        </w:tabs>
        <w:ind w:left="6480" w:hanging="360"/>
      </w:pPr>
      <w:rPr>
        <w:rFonts w:ascii="Wingdings" w:hAnsi="Wingdings" w:hint="default"/>
      </w:rPr>
    </w:lvl>
  </w:abstractNum>
  <w:abstractNum w:abstractNumId="29">
    <w:nsid w:val="5B00596C"/>
    <w:multiLevelType w:val="multilevel"/>
    <w:tmpl w:val="A538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AF470B"/>
    <w:multiLevelType w:val="multilevel"/>
    <w:tmpl w:val="83909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5DA310B"/>
    <w:multiLevelType w:val="hybridMultilevel"/>
    <w:tmpl w:val="4AC60616"/>
    <w:lvl w:ilvl="0" w:tplc="DAA8F440">
      <w:start w:val="1"/>
      <w:numFmt w:val="bullet"/>
      <w:lvlText w:val=""/>
      <w:lvlJc w:val="left"/>
      <w:pPr>
        <w:tabs>
          <w:tab w:val="num" w:pos="720"/>
        </w:tabs>
        <w:ind w:left="720" w:hanging="360"/>
      </w:pPr>
      <w:rPr>
        <w:rFonts w:ascii="Wingdings" w:hAnsi="Wingdings" w:hint="default"/>
      </w:rPr>
    </w:lvl>
    <w:lvl w:ilvl="1" w:tplc="D14A9444" w:tentative="1">
      <w:start w:val="1"/>
      <w:numFmt w:val="bullet"/>
      <w:lvlText w:val=""/>
      <w:lvlJc w:val="left"/>
      <w:pPr>
        <w:tabs>
          <w:tab w:val="num" w:pos="1440"/>
        </w:tabs>
        <w:ind w:left="1440" w:hanging="360"/>
      </w:pPr>
      <w:rPr>
        <w:rFonts w:ascii="Wingdings" w:hAnsi="Wingdings" w:hint="default"/>
      </w:rPr>
    </w:lvl>
    <w:lvl w:ilvl="2" w:tplc="5994EF3C" w:tentative="1">
      <w:start w:val="1"/>
      <w:numFmt w:val="bullet"/>
      <w:lvlText w:val=""/>
      <w:lvlJc w:val="left"/>
      <w:pPr>
        <w:tabs>
          <w:tab w:val="num" w:pos="2160"/>
        </w:tabs>
        <w:ind w:left="2160" w:hanging="360"/>
      </w:pPr>
      <w:rPr>
        <w:rFonts w:ascii="Wingdings" w:hAnsi="Wingdings" w:hint="default"/>
      </w:rPr>
    </w:lvl>
    <w:lvl w:ilvl="3" w:tplc="65526D4A" w:tentative="1">
      <w:start w:val="1"/>
      <w:numFmt w:val="bullet"/>
      <w:lvlText w:val=""/>
      <w:lvlJc w:val="left"/>
      <w:pPr>
        <w:tabs>
          <w:tab w:val="num" w:pos="2880"/>
        </w:tabs>
        <w:ind w:left="2880" w:hanging="360"/>
      </w:pPr>
      <w:rPr>
        <w:rFonts w:ascii="Wingdings" w:hAnsi="Wingdings" w:hint="default"/>
      </w:rPr>
    </w:lvl>
    <w:lvl w:ilvl="4" w:tplc="32BA504C" w:tentative="1">
      <w:start w:val="1"/>
      <w:numFmt w:val="bullet"/>
      <w:lvlText w:val=""/>
      <w:lvlJc w:val="left"/>
      <w:pPr>
        <w:tabs>
          <w:tab w:val="num" w:pos="3600"/>
        </w:tabs>
        <w:ind w:left="3600" w:hanging="360"/>
      </w:pPr>
      <w:rPr>
        <w:rFonts w:ascii="Wingdings" w:hAnsi="Wingdings" w:hint="default"/>
      </w:rPr>
    </w:lvl>
    <w:lvl w:ilvl="5" w:tplc="C94C23C0" w:tentative="1">
      <w:start w:val="1"/>
      <w:numFmt w:val="bullet"/>
      <w:lvlText w:val=""/>
      <w:lvlJc w:val="left"/>
      <w:pPr>
        <w:tabs>
          <w:tab w:val="num" w:pos="4320"/>
        </w:tabs>
        <w:ind w:left="4320" w:hanging="360"/>
      </w:pPr>
      <w:rPr>
        <w:rFonts w:ascii="Wingdings" w:hAnsi="Wingdings" w:hint="default"/>
      </w:rPr>
    </w:lvl>
    <w:lvl w:ilvl="6" w:tplc="EFE854CA" w:tentative="1">
      <w:start w:val="1"/>
      <w:numFmt w:val="bullet"/>
      <w:lvlText w:val=""/>
      <w:lvlJc w:val="left"/>
      <w:pPr>
        <w:tabs>
          <w:tab w:val="num" w:pos="5040"/>
        </w:tabs>
        <w:ind w:left="5040" w:hanging="360"/>
      </w:pPr>
      <w:rPr>
        <w:rFonts w:ascii="Wingdings" w:hAnsi="Wingdings" w:hint="default"/>
      </w:rPr>
    </w:lvl>
    <w:lvl w:ilvl="7" w:tplc="4F24A420" w:tentative="1">
      <w:start w:val="1"/>
      <w:numFmt w:val="bullet"/>
      <w:lvlText w:val=""/>
      <w:lvlJc w:val="left"/>
      <w:pPr>
        <w:tabs>
          <w:tab w:val="num" w:pos="5760"/>
        </w:tabs>
        <w:ind w:left="5760" w:hanging="360"/>
      </w:pPr>
      <w:rPr>
        <w:rFonts w:ascii="Wingdings" w:hAnsi="Wingdings" w:hint="default"/>
      </w:rPr>
    </w:lvl>
    <w:lvl w:ilvl="8" w:tplc="F056AB28" w:tentative="1">
      <w:start w:val="1"/>
      <w:numFmt w:val="bullet"/>
      <w:lvlText w:val=""/>
      <w:lvlJc w:val="left"/>
      <w:pPr>
        <w:tabs>
          <w:tab w:val="num" w:pos="6480"/>
        </w:tabs>
        <w:ind w:left="6480" w:hanging="360"/>
      </w:pPr>
      <w:rPr>
        <w:rFonts w:ascii="Wingdings" w:hAnsi="Wingdings" w:hint="default"/>
      </w:rPr>
    </w:lvl>
  </w:abstractNum>
  <w:abstractNum w:abstractNumId="32">
    <w:nsid w:val="67073D16"/>
    <w:multiLevelType w:val="multilevel"/>
    <w:tmpl w:val="83909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7D35660"/>
    <w:multiLevelType w:val="hybridMultilevel"/>
    <w:tmpl w:val="13785260"/>
    <w:lvl w:ilvl="0" w:tplc="8B7CB7B4">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C4C7919"/>
    <w:multiLevelType w:val="hybridMultilevel"/>
    <w:tmpl w:val="6992A21C"/>
    <w:lvl w:ilvl="0" w:tplc="5B24DD54">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5">
    <w:nsid w:val="72B61108"/>
    <w:multiLevelType w:val="hybridMultilevel"/>
    <w:tmpl w:val="1F7899AE"/>
    <w:lvl w:ilvl="0" w:tplc="54B40160">
      <w:start w:val="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791D225F"/>
    <w:multiLevelType w:val="hybridMultilevel"/>
    <w:tmpl w:val="0D8C1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A34D2B"/>
    <w:multiLevelType w:val="hybridMultilevel"/>
    <w:tmpl w:val="EC6EC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59187B"/>
    <w:multiLevelType w:val="multilevel"/>
    <w:tmpl w:val="83909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0"/>
  </w:num>
  <w:num w:numId="3">
    <w:abstractNumId w:val="10"/>
  </w:num>
  <w:num w:numId="4">
    <w:abstractNumId w:val="31"/>
  </w:num>
  <w:num w:numId="5">
    <w:abstractNumId w:val="28"/>
  </w:num>
  <w:num w:numId="6">
    <w:abstractNumId w:val="7"/>
  </w:num>
  <w:num w:numId="7">
    <w:abstractNumId w:val="26"/>
  </w:num>
  <w:num w:numId="8">
    <w:abstractNumId w:val="9"/>
  </w:num>
  <w:num w:numId="9">
    <w:abstractNumId w:val="2"/>
  </w:num>
  <w:num w:numId="10">
    <w:abstractNumId w:val="1"/>
  </w:num>
  <w:num w:numId="11">
    <w:abstractNumId w:val="29"/>
  </w:num>
  <w:num w:numId="12">
    <w:abstractNumId w:val="20"/>
  </w:num>
  <w:num w:numId="13">
    <w:abstractNumId w:val="18"/>
  </w:num>
  <w:num w:numId="14">
    <w:abstractNumId w:val="4"/>
  </w:num>
  <w:num w:numId="15">
    <w:abstractNumId w:val="16"/>
  </w:num>
  <w:num w:numId="16">
    <w:abstractNumId w:val="24"/>
  </w:num>
  <w:num w:numId="17">
    <w:abstractNumId w:val="11"/>
  </w:num>
  <w:num w:numId="18">
    <w:abstractNumId w:val="27"/>
  </w:num>
  <w:num w:numId="19">
    <w:abstractNumId w:val="33"/>
  </w:num>
  <w:num w:numId="20">
    <w:abstractNumId w:val="8"/>
  </w:num>
  <w:num w:numId="21">
    <w:abstractNumId w:val="30"/>
  </w:num>
  <w:num w:numId="22">
    <w:abstractNumId w:val="38"/>
  </w:num>
  <w:num w:numId="23">
    <w:abstractNumId w:val="6"/>
  </w:num>
  <w:num w:numId="24">
    <w:abstractNumId w:val="5"/>
  </w:num>
  <w:num w:numId="25">
    <w:abstractNumId w:val="32"/>
  </w:num>
  <w:num w:numId="26">
    <w:abstractNumId w:val="25"/>
  </w:num>
  <w:num w:numId="27">
    <w:abstractNumId w:val="14"/>
  </w:num>
  <w:num w:numId="28">
    <w:abstractNumId w:val="15"/>
  </w:num>
  <w:num w:numId="29">
    <w:abstractNumId w:val="13"/>
  </w:num>
  <w:num w:numId="30">
    <w:abstractNumId w:val="12"/>
  </w:num>
  <w:num w:numId="31">
    <w:abstractNumId w:val="17"/>
  </w:num>
  <w:num w:numId="32">
    <w:abstractNumId w:val="37"/>
  </w:num>
  <w:num w:numId="33">
    <w:abstractNumId w:val="3"/>
  </w:num>
  <w:num w:numId="34">
    <w:abstractNumId w:val="36"/>
  </w:num>
  <w:num w:numId="35">
    <w:abstractNumId w:val="23"/>
  </w:num>
  <w:num w:numId="36">
    <w:abstractNumId w:val="19"/>
  </w:num>
  <w:num w:numId="37">
    <w:abstractNumId w:val="21"/>
  </w:num>
  <w:num w:numId="38">
    <w:abstractNumId w:val="2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DB"/>
    <w:rsid w:val="00032BCD"/>
    <w:rsid w:val="00055D36"/>
    <w:rsid w:val="00065ED2"/>
    <w:rsid w:val="00075E3B"/>
    <w:rsid w:val="00076004"/>
    <w:rsid w:val="00084B4E"/>
    <w:rsid w:val="000A29FC"/>
    <w:rsid w:val="000D0FB1"/>
    <w:rsid w:val="000E0332"/>
    <w:rsid w:val="000F66CC"/>
    <w:rsid w:val="00115865"/>
    <w:rsid w:val="00116DB6"/>
    <w:rsid w:val="00123585"/>
    <w:rsid w:val="00127227"/>
    <w:rsid w:val="00131380"/>
    <w:rsid w:val="001451EE"/>
    <w:rsid w:val="00150CA5"/>
    <w:rsid w:val="001564A6"/>
    <w:rsid w:val="001873F2"/>
    <w:rsid w:val="001B13E3"/>
    <w:rsid w:val="001C2052"/>
    <w:rsid w:val="001D27B1"/>
    <w:rsid w:val="001E500E"/>
    <w:rsid w:val="001F0E09"/>
    <w:rsid w:val="001F35E2"/>
    <w:rsid w:val="00212AF0"/>
    <w:rsid w:val="00213FF2"/>
    <w:rsid w:val="00230BD9"/>
    <w:rsid w:val="002314FE"/>
    <w:rsid w:val="00243CF8"/>
    <w:rsid w:val="00247D9E"/>
    <w:rsid w:val="00250587"/>
    <w:rsid w:val="00250789"/>
    <w:rsid w:val="00286CA9"/>
    <w:rsid w:val="0028784D"/>
    <w:rsid w:val="00291E07"/>
    <w:rsid w:val="002A24F8"/>
    <w:rsid w:val="002A5C10"/>
    <w:rsid w:val="002B612E"/>
    <w:rsid w:val="002C40D6"/>
    <w:rsid w:val="00327647"/>
    <w:rsid w:val="003357AD"/>
    <w:rsid w:val="003500B2"/>
    <w:rsid w:val="00382362"/>
    <w:rsid w:val="0038488A"/>
    <w:rsid w:val="0039146D"/>
    <w:rsid w:val="003A4DF9"/>
    <w:rsid w:val="003F0956"/>
    <w:rsid w:val="00412CB0"/>
    <w:rsid w:val="00425E98"/>
    <w:rsid w:val="00432DEC"/>
    <w:rsid w:val="004443BB"/>
    <w:rsid w:val="004445F3"/>
    <w:rsid w:val="0046733F"/>
    <w:rsid w:val="004728DB"/>
    <w:rsid w:val="0048092F"/>
    <w:rsid w:val="004B0F85"/>
    <w:rsid w:val="004D6767"/>
    <w:rsid w:val="004F2108"/>
    <w:rsid w:val="0050134E"/>
    <w:rsid w:val="00504A28"/>
    <w:rsid w:val="0050779F"/>
    <w:rsid w:val="005151D6"/>
    <w:rsid w:val="005157AC"/>
    <w:rsid w:val="0052231D"/>
    <w:rsid w:val="0052616B"/>
    <w:rsid w:val="00541754"/>
    <w:rsid w:val="005633B5"/>
    <w:rsid w:val="00595750"/>
    <w:rsid w:val="005B3AA2"/>
    <w:rsid w:val="005C7DE7"/>
    <w:rsid w:val="005F093B"/>
    <w:rsid w:val="0064505B"/>
    <w:rsid w:val="006602C2"/>
    <w:rsid w:val="006C6C49"/>
    <w:rsid w:val="006F6493"/>
    <w:rsid w:val="007252C8"/>
    <w:rsid w:val="007262A9"/>
    <w:rsid w:val="00745546"/>
    <w:rsid w:val="00766A45"/>
    <w:rsid w:val="0078594C"/>
    <w:rsid w:val="0079291C"/>
    <w:rsid w:val="007A5C74"/>
    <w:rsid w:val="007A75BB"/>
    <w:rsid w:val="007D07E8"/>
    <w:rsid w:val="007D25B3"/>
    <w:rsid w:val="007F632E"/>
    <w:rsid w:val="0081388C"/>
    <w:rsid w:val="00835CE7"/>
    <w:rsid w:val="0089452B"/>
    <w:rsid w:val="008A0DE3"/>
    <w:rsid w:val="008B783A"/>
    <w:rsid w:val="008C3EAC"/>
    <w:rsid w:val="008D7C36"/>
    <w:rsid w:val="008D7CE9"/>
    <w:rsid w:val="008E465C"/>
    <w:rsid w:val="00910A74"/>
    <w:rsid w:val="00920A84"/>
    <w:rsid w:val="00921BEF"/>
    <w:rsid w:val="009407AF"/>
    <w:rsid w:val="00941695"/>
    <w:rsid w:val="00943DF1"/>
    <w:rsid w:val="00946B1C"/>
    <w:rsid w:val="00953BA7"/>
    <w:rsid w:val="00987A46"/>
    <w:rsid w:val="009A7640"/>
    <w:rsid w:val="009D0EEF"/>
    <w:rsid w:val="009D5748"/>
    <w:rsid w:val="009F35C4"/>
    <w:rsid w:val="00A13994"/>
    <w:rsid w:val="00A245F2"/>
    <w:rsid w:val="00A34A12"/>
    <w:rsid w:val="00A42FFA"/>
    <w:rsid w:val="00A62BA8"/>
    <w:rsid w:val="00A867B7"/>
    <w:rsid w:val="00AC2BC6"/>
    <w:rsid w:val="00AC5B31"/>
    <w:rsid w:val="00AE61A9"/>
    <w:rsid w:val="00B06904"/>
    <w:rsid w:val="00B0710A"/>
    <w:rsid w:val="00B12204"/>
    <w:rsid w:val="00B724D8"/>
    <w:rsid w:val="00B803C3"/>
    <w:rsid w:val="00BA0A57"/>
    <w:rsid w:val="00BA13AA"/>
    <w:rsid w:val="00BB501E"/>
    <w:rsid w:val="00BB7F9F"/>
    <w:rsid w:val="00BC7657"/>
    <w:rsid w:val="00BD39C1"/>
    <w:rsid w:val="00C05F4D"/>
    <w:rsid w:val="00C1614A"/>
    <w:rsid w:val="00C37F97"/>
    <w:rsid w:val="00C548CD"/>
    <w:rsid w:val="00C62BCF"/>
    <w:rsid w:val="00CC13EC"/>
    <w:rsid w:val="00CC5C3F"/>
    <w:rsid w:val="00D21256"/>
    <w:rsid w:val="00D22240"/>
    <w:rsid w:val="00D50B74"/>
    <w:rsid w:val="00D567C6"/>
    <w:rsid w:val="00D70D7F"/>
    <w:rsid w:val="00D95698"/>
    <w:rsid w:val="00DC3B3B"/>
    <w:rsid w:val="00DC4A5F"/>
    <w:rsid w:val="00DD2206"/>
    <w:rsid w:val="00DD6198"/>
    <w:rsid w:val="00E1281E"/>
    <w:rsid w:val="00E14A59"/>
    <w:rsid w:val="00E23279"/>
    <w:rsid w:val="00E40D9E"/>
    <w:rsid w:val="00E5252D"/>
    <w:rsid w:val="00E74C0F"/>
    <w:rsid w:val="00EB55EE"/>
    <w:rsid w:val="00EB6652"/>
    <w:rsid w:val="00ED0171"/>
    <w:rsid w:val="00EF6E72"/>
    <w:rsid w:val="00F1320E"/>
    <w:rsid w:val="00F14D7E"/>
    <w:rsid w:val="00F16240"/>
    <w:rsid w:val="00F24CC2"/>
    <w:rsid w:val="00F55FD1"/>
    <w:rsid w:val="00F561BA"/>
    <w:rsid w:val="00F76BE9"/>
    <w:rsid w:val="00FC1310"/>
    <w:rsid w:val="00FD777B"/>
    <w:rsid w:val="00FE28A2"/>
    <w:rsid w:val="00FE62FE"/>
    <w:rsid w:val="00FF2059"/>
    <w:rsid w:val="00FF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142AC-E8CA-4DF6-A570-04248F86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8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E03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B0F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43CF8"/>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88C"/>
    <w:pPr>
      <w:ind w:left="720"/>
      <w:contextualSpacing/>
    </w:pPr>
  </w:style>
  <w:style w:type="character" w:customStyle="1" w:styleId="apple-converted-space">
    <w:name w:val="apple-converted-space"/>
    <w:basedOn w:val="DefaultParagraphFont"/>
    <w:rsid w:val="006C6C49"/>
  </w:style>
  <w:style w:type="paragraph" w:customStyle="1" w:styleId="externalclassb1b67a7744694e30b38d7846250b11f7">
    <w:name w:val="externalclassb1b67a7744694e30b38d7846250b11f7"/>
    <w:basedOn w:val="Normal"/>
    <w:rsid w:val="00953BA7"/>
    <w:pPr>
      <w:spacing w:before="100" w:beforeAutospacing="1" w:after="100" w:afterAutospacing="1"/>
    </w:pPr>
  </w:style>
  <w:style w:type="character" w:styleId="Strong">
    <w:name w:val="Strong"/>
    <w:basedOn w:val="DefaultParagraphFont"/>
    <w:uiPriority w:val="22"/>
    <w:qFormat/>
    <w:rsid w:val="00953BA7"/>
    <w:rPr>
      <w:b/>
      <w:bCs/>
    </w:rPr>
  </w:style>
  <w:style w:type="character" w:styleId="Emphasis">
    <w:name w:val="Emphasis"/>
    <w:basedOn w:val="DefaultParagraphFont"/>
    <w:uiPriority w:val="20"/>
    <w:qFormat/>
    <w:rsid w:val="000A29FC"/>
    <w:rPr>
      <w:i/>
      <w:iCs/>
    </w:rPr>
  </w:style>
  <w:style w:type="character" w:styleId="Hyperlink">
    <w:name w:val="Hyperlink"/>
    <w:basedOn w:val="DefaultParagraphFont"/>
    <w:uiPriority w:val="99"/>
    <w:unhideWhenUsed/>
    <w:rsid w:val="00432DEC"/>
    <w:rPr>
      <w:color w:val="0000FF"/>
      <w:u w:val="single"/>
    </w:rPr>
  </w:style>
  <w:style w:type="paragraph" w:styleId="NormalWeb">
    <w:name w:val="Normal (Web)"/>
    <w:basedOn w:val="Normal"/>
    <w:uiPriority w:val="99"/>
    <w:semiHidden/>
    <w:unhideWhenUsed/>
    <w:rsid w:val="00432DEC"/>
    <w:pPr>
      <w:spacing w:before="100" w:beforeAutospacing="1" w:after="100" w:afterAutospacing="1"/>
    </w:pPr>
  </w:style>
  <w:style w:type="paragraph" w:customStyle="1" w:styleId="Default">
    <w:name w:val="Default"/>
    <w:rsid w:val="006602C2"/>
    <w:pPr>
      <w:autoSpaceDE w:val="0"/>
      <w:autoSpaceDN w:val="0"/>
      <w:adjustRightInd w:val="0"/>
      <w:spacing w:after="0" w:line="240" w:lineRule="auto"/>
    </w:pPr>
    <w:rPr>
      <w:rFonts w:ascii="Gill Sans MT" w:hAnsi="Gill Sans MT" w:cs="Gill Sans MT"/>
      <w:color w:val="000000"/>
      <w:sz w:val="24"/>
      <w:szCs w:val="24"/>
    </w:rPr>
  </w:style>
  <w:style w:type="paragraph" w:customStyle="1" w:styleId="Pa6">
    <w:name w:val="Pa6"/>
    <w:basedOn w:val="Default"/>
    <w:next w:val="Default"/>
    <w:uiPriority w:val="99"/>
    <w:rsid w:val="0078594C"/>
    <w:pPr>
      <w:spacing w:line="181" w:lineRule="atLeast"/>
    </w:pPr>
    <w:rPr>
      <w:rFonts w:cstheme="minorBidi"/>
      <w:color w:val="auto"/>
    </w:rPr>
  </w:style>
  <w:style w:type="character" w:customStyle="1" w:styleId="Heading3Char">
    <w:name w:val="Heading 3 Char"/>
    <w:basedOn w:val="DefaultParagraphFont"/>
    <w:link w:val="Heading3"/>
    <w:uiPriority w:val="9"/>
    <w:rsid w:val="00243CF8"/>
    <w:rPr>
      <w:rFonts w:ascii="Times New Roman" w:eastAsia="Times New Roman" w:hAnsi="Times New Roman" w:cs="Times New Roman"/>
      <w:b/>
      <w:bCs/>
      <w:sz w:val="27"/>
      <w:szCs w:val="27"/>
    </w:rPr>
  </w:style>
  <w:style w:type="character" w:customStyle="1" w:styleId="itxtrst">
    <w:name w:val="itxtrst"/>
    <w:basedOn w:val="DefaultParagraphFont"/>
    <w:rsid w:val="00B06904"/>
  </w:style>
  <w:style w:type="character" w:customStyle="1" w:styleId="Heading2Char">
    <w:name w:val="Heading 2 Char"/>
    <w:basedOn w:val="DefaultParagraphFont"/>
    <w:link w:val="Heading2"/>
    <w:uiPriority w:val="9"/>
    <w:semiHidden/>
    <w:rsid w:val="004B0F85"/>
    <w:rPr>
      <w:rFonts w:asciiTheme="majorHAnsi" w:eastAsiaTheme="majorEastAsia" w:hAnsiTheme="majorHAnsi" w:cstheme="majorBidi"/>
      <w:color w:val="2E74B5" w:themeColor="accent1" w:themeShade="BF"/>
      <w:sz w:val="26"/>
      <w:szCs w:val="26"/>
    </w:rPr>
  </w:style>
  <w:style w:type="character" w:customStyle="1" w:styleId="italics">
    <w:name w:val="italics"/>
    <w:basedOn w:val="DefaultParagraphFont"/>
    <w:rsid w:val="00943DF1"/>
  </w:style>
  <w:style w:type="paragraph" w:customStyle="1" w:styleId="first">
    <w:name w:val="first"/>
    <w:basedOn w:val="Normal"/>
    <w:rsid w:val="00943DF1"/>
    <w:pPr>
      <w:spacing w:before="100" w:beforeAutospacing="1" w:after="100" w:afterAutospacing="1"/>
    </w:pPr>
  </w:style>
  <w:style w:type="character" w:customStyle="1" w:styleId="bold">
    <w:name w:val="bold"/>
    <w:basedOn w:val="DefaultParagraphFont"/>
    <w:rsid w:val="00943DF1"/>
  </w:style>
  <w:style w:type="paragraph" w:customStyle="1" w:styleId="pbody">
    <w:name w:val="pbody"/>
    <w:basedOn w:val="Normal"/>
    <w:rsid w:val="00CC5C3F"/>
    <w:pPr>
      <w:spacing w:before="100" w:beforeAutospacing="1" w:after="100" w:afterAutospacing="1"/>
    </w:pPr>
  </w:style>
  <w:style w:type="character" w:customStyle="1" w:styleId="Heading1Char">
    <w:name w:val="Heading 1 Char"/>
    <w:basedOn w:val="DefaultParagraphFont"/>
    <w:link w:val="Heading1"/>
    <w:uiPriority w:val="9"/>
    <w:rsid w:val="000E0332"/>
    <w:rPr>
      <w:rFonts w:asciiTheme="majorHAnsi" w:eastAsiaTheme="majorEastAsia" w:hAnsiTheme="majorHAnsi" w:cstheme="majorBidi"/>
      <w:color w:val="2E74B5" w:themeColor="accent1" w:themeShade="BF"/>
      <w:sz w:val="32"/>
      <w:szCs w:val="32"/>
    </w:rPr>
  </w:style>
  <w:style w:type="character" w:customStyle="1" w:styleId="highlight">
    <w:name w:val="highlight"/>
    <w:basedOn w:val="DefaultParagraphFont"/>
    <w:rsid w:val="00515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9677">
      <w:bodyDiv w:val="1"/>
      <w:marLeft w:val="0"/>
      <w:marRight w:val="0"/>
      <w:marTop w:val="0"/>
      <w:marBottom w:val="0"/>
      <w:divBdr>
        <w:top w:val="none" w:sz="0" w:space="0" w:color="auto"/>
        <w:left w:val="none" w:sz="0" w:space="0" w:color="auto"/>
        <w:bottom w:val="none" w:sz="0" w:space="0" w:color="auto"/>
        <w:right w:val="none" w:sz="0" w:space="0" w:color="auto"/>
      </w:divBdr>
      <w:divsChild>
        <w:div w:id="1601527705">
          <w:marLeft w:val="0"/>
          <w:marRight w:val="0"/>
          <w:marTop w:val="0"/>
          <w:marBottom w:val="0"/>
          <w:divBdr>
            <w:top w:val="none" w:sz="0" w:space="0" w:color="auto"/>
            <w:left w:val="none" w:sz="0" w:space="0" w:color="auto"/>
            <w:bottom w:val="none" w:sz="0" w:space="0" w:color="auto"/>
            <w:right w:val="none" w:sz="0" w:space="0" w:color="auto"/>
          </w:divBdr>
        </w:div>
        <w:div w:id="222764147">
          <w:marLeft w:val="0"/>
          <w:marRight w:val="0"/>
          <w:marTop w:val="0"/>
          <w:marBottom w:val="0"/>
          <w:divBdr>
            <w:top w:val="none" w:sz="0" w:space="0" w:color="auto"/>
            <w:left w:val="none" w:sz="0" w:space="0" w:color="auto"/>
            <w:bottom w:val="none" w:sz="0" w:space="0" w:color="auto"/>
            <w:right w:val="none" w:sz="0" w:space="0" w:color="auto"/>
          </w:divBdr>
        </w:div>
        <w:div w:id="1919434316">
          <w:marLeft w:val="0"/>
          <w:marRight w:val="0"/>
          <w:marTop w:val="0"/>
          <w:marBottom w:val="0"/>
          <w:divBdr>
            <w:top w:val="none" w:sz="0" w:space="0" w:color="auto"/>
            <w:left w:val="none" w:sz="0" w:space="0" w:color="auto"/>
            <w:bottom w:val="none" w:sz="0" w:space="0" w:color="auto"/>
            <w:right w:val="none" w:sz="0" w:space="0" w:color="auto"/>
          </w:divBdr>
        </w:div>
        <w:div w:id="143550329">
          <w:marLeft w:val="0"/>
          <w:marRight w:val="0"/>
          <w:marTop w:val="0"/>
          <w:marBottom w:val="0"/>
          <w:divBdr>
            <w:top w:val="none" w:sz="0" w:space="0" w:color="auto"/>
            <w:left w:val="none" w:sz="0" w:space="0" w:color="auto"/>
            <w:bottom w:val="none" w:sz="0" w:space="0" w:color="auto"/>
            <w:right w:val="none" w:sz="0" w:space="0" w:color="auto"/>
          </w:divBdr>
        </w:div>
        <w:div w:id="670060097">
          <w:marLeft w:val="0"/>
          <w:marRight w:val="0"/>
          <w:marTop w:val="0"/>
          <w:marBottom w:val="0"/>
          <w:divBdr>
            <w:top w:val="none" w:sz="0" w:space="0" w:color="auto"/>
            <w:left w:val="none" w:sz="0" w:space="0" w:color="auto"/>
            <w:bottom w:val="none" w:sz="0" w:space="0" w:color="auto"/>
            <w:right w:val="none" w:sz="0" w:space="0" w:color="auto"/>
          </w:divBdr>
        </w:div>
        <w:div w:id="889223546">
          <w:marLeft w:val="0"/>
          <w:marRight w:val="0"/>
          <w:marTop w:val="0"/>
          <w:marBottom w:val="0"/>
          <w:divBdr>
            <w:top w:val="none" w:sz="0" w:space="0" w:color="auto"/>
            <w:left w:val="none" w:sz="0" w:space="0" w:color="auto"/>
            <w:bottom w:val="none" w:sz="0" w:space="0" w:color="auto"/>
            <w:right w:val="none" w:sz="0" w:space="0" w:color="auto"/>
          </w:divBdr>
        </w:div>
        <w:div w:id="1948847307">
          <w:marLeft w:val="0"/>
          <w:marRight w:val="0"/>
          <w:marTop w:val="0"/>
          <w:marBottom w:val="0"/>
          <w:divBdr>
            <w:top w:val="none" w:sz="0" w:space="0" w:color="auto"/>
            <w:left w:val="none" w:sz="0" w:space="0" w:color="auto"/>
            <w:bottom w:val="none" w:sz="0" w:space="0" w:color="auto"/>
            <w:right w:val="none" w:sz="0" w:space="0" w:color="auto"/>
          </w:divBdr>
        </w:div>
        <w:div w:id="1525366110">
          <w:marLeft w:val="0"/>
          <w:marRight w:val="0"/>
          <w:marTop w:val="0"/>
          <w:marBottom w:val="0"/>
          <w:divBdr>
            <w:top w:val="none" w:sz="0" w:space="0" w:color="auto"/>
            <w:left w:val="none" w:sz="0" w:space="0" w:color="auto"/>
            <w:bottom w:val="none" w:sz="0" w:space="0" w:color="auto"/>
            <w:right w:val="none" w:sz="0" w:space="0" w:color="auto"/>
          </w:divBdr>
        </w:div>
        <w:div w:id="1599097106">
          <w:marLeft w:val="0"/>
          <w:marRight w:val="0"/>
          <w:marTop w:val="0"/>
          <w:marBottom w:val="0"/>
          <w:divBdr>
            <w:top w:val="none" w:sz="0" w:space="0" w:color="auto"/>
            <w:left w:val="none" w:sz="0" w:space="0" w:color="auto"/>
            <w:bottom w:val="none" w:sz="0" w:space="0" w:color="auto"/>
            <w:right w:val="none" w:sz="0" w:space="0" w:color="auto"/>
          </w:divBdr>
        </w:div>
        <w:div w:id="1203709852">
          <w:marLeft w:val="0"/>
          <w:marRight w:val="0"/>
          <w:marTop w:val="0"/>
          <w:marBottom w:val="0"/>
          <w:divBdr>
            <w:top w:val="none" w:sz="0" w:space="0" w:color="auto"/>
            <w:left w:val="none" w:sz="0" w:space="0" w:color="auto"/>
            <w:bottom w:val="none" w:sz="0" w:space="0" w:color="auto"/>
            <w:right w:val="none" w:sz="0" w:space="0" w:color="auto"/>
          </w:divBdr>
        </w:div>
        <w:div w:id="449132976">
          <w:marLeft w:val="0"/>
          <w:marRight w:val="0"/>
          <w:marTop w:val="0"/>
          <w:marBottom w:val="0"/>
          <w:divBdr>
            <w:top w:val="none" w:sz="0" w:space="0" w:color="auto"/>
            <w:left w:val="none" w:sz="0" w:space="0" w:color="auto"/>
            <w:bottom w:val="none" w:sz="0" w:space="0" w:color="auto"/>
            <w:right w:val="none" w:sz="0" w:space="0" w:color="auto"/>
          </w:divBdr>
        </w:div>
        <w:div w:id="1062948067">
          <w:marLeft w:val="0"/>
          <w:marRight w:val="0"/>
          <w:marTop w:val="0"/>
          <w:marBottom w:val="0"/>
          <w:divBdr>
            <w:top w:val="none" w:sz="0" w:space="0" w:color="auto"/>
            <w:left w:val="none" w:sz="0" w:space="0" w:color="auto"/>
            <w:bottom w:val="none" w:sz="0" w:space="0" w:color="auto"/>
            <w:right w:val="none" w:sz="0" w:space="0" w:color="auto"/>
          </w:divBdr>
        </w:div>
        <w:div w:id="1209341553">
          <w:marLeft w:val="0"/>
          <w:marRight w:val="0"/>
          <w:marTop w:val="0"/>
          <w:marBottom w:val="0"/>
          <w:divBdr>
            <w:top w:val="none" w:sz="0" w:space="0" w:color="auto"/>
            <w:left w:val="none" w:sz="0" w:space="0" w:color="auto"/>
            <w:bottom w:val="none" w:sz="0" w:space="0" w:color="auto"/>
            <w:right w:val="none" w:sz="0" w:space="0" w:color="auto"/>
          </w:divBdr>
        </w:div>
        <w:div w:id="1978994003">
          <w:marLeft w:val="0"/>
          <w:marRight w:val="0"/>
          <w:marTop w:val="0"/>
          <w:marBottom w:val="0"/>
          <w:divBdr>
            <w:top w:val="none" w:sz="0" w:space="0" w:color="auto"/>
            <w:left w:val="none" w:sz="0" w:space="0" w:color="auto"/>
            <w:bottom w:val="none" w:sz="0" w:space="0" w:color="auto"/>
            <w:right w:val="none" w:sz="0" w:space="0" w:color="auto"/>
          </w:divBdr>
        </w:div>
        <w:div w:id="815757705">
          <w:marLeft w:val="0"/>
          <w:marRight w:val="0"/>
          <w:marTop w:val="0"/>
          <w:marBottom w:val="0"/>
          <w:divBdr>
            <w:top w:val="none" w:sz="0" w:space="0" w:color="auto"/>
            <w:left w:val="none" w:sz="0" w:space="0" w:color="auto"/>
            <w:bottom w:val="none" w:sz="0" w:space="0" w:color="auto"/>
            <w:right w:val="none" w:sz="0" w:space="0" w:color="auto"/>
          </w:divBdr>
        </w:div>
        <w:div w:id="930552931">
          <w:marLeft w:val="0"/>
          <w:marRight w:val="0"/>
          <w:marTop w:val="0"/>
          <w:marBottom w:val="0"/>
          <w:divBdr>
            <w:top w:val="none" w:sz="0" w:space="0" w:color="auto"/>
            <w:left w:val="none" w:sz="0" w:space="0" w:color="auto"/>
            <w:bottom w:val="none" w:sz="0" w:space="0" w:color="auto"/>
            <w:right w:val="none" w:sz="0" w:space="0" w:color="auto"/>
          </w:divBdr>
        </w:div>
        <w:div w:id="400445951">
          <w:marLeft w:val="0"/>
          <w:marRight w:val="0"/>
          <w:marTop w:val="0"/>
          <w:marBottom w:val="0"/>
          <w:divBdr>
            <w:top w:val="none" w:sz="0" w:space="0" w:color="auto"/>
            <w:left w:val="none" w:sz="0" w:space="0" w:color="auto"/>
            <w:bottom w:val="none" w:sz="0" w:space="0" w:color="auto"/>
            <w:right w:val="none" w:sz="0" w:space="0" w:color="auto"/>
          </w:divBdr>
        </w:div>
        <w:div w:id="1245725824">
          <w:marLeft w:val="0"/>
          <w:marRight w:val="0"/>
          <w:marTop w:val="0"/>
          <w:marBottom w:val="0"/>
          <w:divBdr>
            <w:top w:val="none" w:sz="0" w:space="0" w:color="auto"/>
            <w:left w:val="none" w:sz="0" w:space="0" w:color="auto"/>
            <w:bottom w:val="none" w:sz="0" w:space="0" w:color="auto"/>
            <w:right w:val="none" w:sz="0" w:space="0" w:color="auto"/>
          </w:divBdr>
        </w:div>
        <w:div w:id="38239347">
          <w:marLeft w:val="0"/>
          <w:marRight w:val="0"/>
          <w:marTop w:val="0"/>
          <w:marBottom w:val="0"/>
          <w:divBdr>
            <w:top w:val="none" w:sz="0" w:space="0" w:color="auto"/>
            <w:left w:val="none" w:sz="0" w:space="0" w:color="auto"/>
            <w:bottom w:val="none" w:sz="0" w:space="0" w:color="auto"/>
            <w:right w:val="none" w:sz="0" w:space="0" w:color="auto"/>
          </w:divBdr>
        </w:div>
        <w:div w:id="1896966427">
          <w:marLeft w:val="0"/>
          <w:marRight w:val="0"/>
          <w:marTop w:val="0"/>
          <w:marBottom w:val="0"/>
          <w:divBdr>
            <w:top w:val="none" w:sz="0" w:space="0" w:color="auto"/>
            <w:left w:val="none" w:sz="0" w:space="0" w:color="auto"/>
            <w:bottom w:val="none" w:sz="0" w:space="0" w:color="auto"/>
            <w:right w:val="none" w:sz="0" w:space="0" w:color="auto"/>
          </w:divBdr>
        </w:div>
        <w:div w:id="1398821880">
          <w:marLeft w:val="0"/>
          <w:marRight w:val="0"/>
          <w:marTop w:val="0"/>
          <w:marBottom w:val="0"/>
          <w:divBdr>
            <w:top w:val="none" w:sz="0" w:space="0" w:color="auto"/>
            <w:left w:val="none" w:sz="0" w:space="0" w:color="auto"/>
            <w:bottom w:val="none" w:sz="0" w:space="0" w:color="auto"/>
            <w:right w:val="none" w:sz="0" w:space="0" w:color="auto"/>
          </w:divBdr>
        </w:div>
      </w:divsChild>
    </w:div>
    <w:div w:id="46489617">
      <w:bodyDiv w:val="1"/>
      <w:marLeft w:val="0"/>
      <w:marRight w:val="0"/>
      <w:marTop w:val="0"/>
      <w:marBottom w:val="0"/>
      <w:divBdr>
        <w:top w:val="none" w:sz="0" w:space="0" w:color="auto"/>
        <w:left w:val="none" w:sz="0" w:space="0" w:color="auto"/>
        <w:bottom w:val="none" w:sz="0" w:space="0" w:color="auto"/>
        <w:right w:val="none" w:sz="0" w:space="0" w:color="auto"/>
      </w:divBdr>
    </w:div>
    <w:div w:id="79373851">
      <w:bodyDiv w:val="1"/>
      <w:marLeft w:val="0"/>
      <w:marRight w:val="0"/>
      <w:marTop w:val="0"/>
      <w:marBottom w:val="0"/>
      <w:divBdr>
        <w:top w:val="none" w:sz="0" w:space="0" w:color="auto"/>
        <w:left w:val="none" w:sz="0" w:space="0" w:color="auto"/>
        <w:bottom w:val="none" w:sz="0" w:space="0" w:color="auto"/>
        <w:right w:val="none" w:sz="0" w:space="0" w:color="auto"/>
      </w:divBdr>
    </w:div>
    <w:div w:id="163209236">
      <w:bodyDiv w:val="1"/>
      <w:marLeft w:val="0"/>
      <w:marRight w:val="0"/>
      <w:marTop w:val="0"/>
      <w:marBottom w:val="0"/>
      <w:divBdr>
        <w:top w:val="none" w:sz="0" w:space="0" w:color="auto"/>
        <w:left w:val="none" w:sz="0" w:space="0" w:color="auto"/>
        <w:bottom w:val="none" w:sz="0" w:space="0" w:color="auto"/>
        <w:right w:val="none" w:sz="0" w:space="0" w:color="auto"/>
      </w:divBdr>
    </w:div>
    <w:div w:id="168298107">
      <w:bodyDiv w:val="1"/>
      <w:marLeft w:val="0"/>
      <w:marRight w:val="0"/>
      <w:marTop w:val="0"/>
      <w:marBottom w:val="0"/>
      <w:divBdr>
        <w:top w:val="none" w:sz="0" w:space="0" w:color="auto"/>
        <w:left w:val="none" w:sz="0" w:space="0" w:color="auto"/>
        <w:bottom w:val="none" w:sz="0" w:space="0" w:color="auto"/>
        <w:right w:val="none" w:sz="0" w:space="0" w:color="auto"/>
      </w:divBdr>
      <w:divsChild>
        <w:div w:id="1860778851">
          <w:marLeft w:val="720"/>
          <w:marRight w:val="0"/>
          <w:marTop w:val="0"/>
          <w:marBottom w:val="0"/>
          <w:divBdr>
            <w:top w:val="none" w:sz="0" w:space="0" w:color="auto"/>
            <w:left w:val="none" w:sz="0" w:space="0" w:color="auto"/>
            <w:bottom w:val="none" w:sz="0" w:space="0" w:color="auto"/>
            <w:right w:val="none" w:sz="0" w:space="0" w:color="auto"/>
          </w:divBdr>
        </w:div>
        <w:div w:id="1275164345">
          <w:marLeft w:val="720"/>
          <w:marRight w:val="0"/>
          <w:marTop w:val="0"/>
          <w:marBottom w:val="0"/>
          <w:divBdr>
            <w:top w:val="none" w:sz="0" w:space="0" w:color="auto"/>
            <w:left w:val="none" w:sz="0" w:space="0" w:color="auto"/>
            <w:bottom w:val="none" w:sz="0" w:space="0" w:color="auto"/>
            <w:right w:val="none" w:sz="0" w:space="0" w:color="auto"/>
          </w:divBdr>
        </w:div>
        <w:div w:id="1324626076">
          <w:marLeft w:val="720"/>
          <w:marRight w:val="0"/>
          <w:marTop w:val="0"/>
          <w:marBottom w:val="0"/>
          <w:divBdr>
            <w:top w:val="none" w:sz="0" w:space="0" w:color="auto"/>
            <w:left w:val="none" w:sz="0" w:space="0" w:color="auto"/>
            <w:bottom w:val="none" w:sz="0" w:space="0" w:color="auto"/>
            <w:right w:val="none" w:sz="0" w:space="0" w:color="auto"/>
          </w:divBdr>
        </w:div>
        <w:div w:id="1865560159">
          <w:marLeft w:val="720"/>
          <w:marRight w:val="0"/>
          <w:marTop w:val="0"/>
          <w:marBottom w:val="0"/>
          <w:divBdr>
            <w:top w:val="none" w:sz="0" w:space="0" w:color="auto"/>
            <w:left w:val="none" w:sz="0" w:space="0" w:color="auto"/>
            <w:bottom w:val="none" w:sz="0" w:space="0" w:color="auto"/>
            <w:right w:val="none" w:sz="0" w:space="0" w:color="auto"/>
          </w:divBdr>
        </w:div>
        <w:div w:id="1208033319">
          <w:marLeft w:val="720"/>
          <w:marRight w:val="0"/>
          <w:marTop w:val="0"/>
          <w:marBottom w:val="0"/>
          <w:divBdr>
            <w:top w:val="none" w:sz="0" w:space="0" w:color="auto"/>
            <w:left w:val="none" w:sz="0" w:space="0" w:color="auto"/>
            <w:bottom w:val="none" w:sz="0" w:space="0" w:color="auto"/>
            <w:right w:val="none" w:sz="0" w:space="0" w:color="auto"/>
          </w:divBdr>
        </w:div>
        <w:div w:id="73138211">
          <w:marLeft w:val="720"/>
          <w:marRight w:val="0"/>
          <w:marTop w:val="0"/>
          <w:marBottom w:val="0"/>
          <w:divBdr>
            <w:top w:val="none" w:sz="0" w:space="0" w:color="auto"/>
            <w:left w:val="none" w:sz="0" w:space="0" w:color="auto"/>
            <w:bottom w:val="none" w:sz="0" w:space="0" w:color="auto"/>
            <w:right w:val="none" w:sz="0" w:space="0" w:color="auto"/>
          </w:divBdr>
        </w:div>
        <w:div w:id="1354456226">
          <w:marLeft w:val="720"/>
          <w:marRight w:val="0"/>
          <w:marTop w:val="0"/>
          <w:marBottom w:val="0"/>
          <w:divBdr>
            <w:top w:val="none" w:sz="0" w:space="0" w:color="auto"/>
            <w:left w:val="none" w:sz="0" w:space="0" w:color="auto"/>
            <w:bottom w:val="none" w:sz="0" w:space="0" w:color="auto"/>
            <w:right w:val="none" w:sz="0" w:space="0" w:color="auto"/>
          </w:divBdr>
        </w:div>
        <w:div w:id="1227302818">
          <w:marLeft w:val="720"/>
          <w:marRight w:val="0"/>
          <w:marTop w:val="0"/>
          <w:marBottom w:val="0"/>
          <w:divBdr>
            <w:top w:val="none" w:sz="0" w:space="0" w:color="auto"/>
            <w:left w:val="none" w:sz="0" w:space="0" w:color="auto"/>
            <w:bottom w:val="none" w:sz="0" w:space="0" w:color="auto"/>
            <w:right w:val="none" w:sz="0" w:space="0" w:color="auto"/>
          </w:divBdr>
        </w:div>
        <w:div w:id="242184600">
          <w:marLeft w:val="720"/>
          <w:marRight w:val="0"/>
          <w:marTop w:val="0"/>
          <w:marBottom w:val="0"/>
          <w:divBdr>
            <w:top w:val="none" w:sz="0" w:space="0" w:color="auto"/>
            <w:left w:val="none" w:sz="0" w:space="0" w:color="auto"/>
            <w:bottom w:val="none" w:sz="0" w:space="0" w:color="auto"/>
            <w:right w:val="none" w:sz="0" w:space="0" w:color="auto"/>
          </w:divBdr>
        </w:div>
        <w:div w:id="1971739929">
          <w:marLeft w:val="720"/>
          <w:marRight w:val="0"/>
          <w:marTop w:val="0"/>
          <w:marBottom w:val="0"/>
          <w:divBdr>
            <w:top w:val="none" w:sz="0" w:space="0" w:color="auto"/>
            <w:left w:val="none" w:sz="0" w:space="0" w:color="auto"/>
            <w:bottom w:val="none" w:sz="0" w:space="0" w:color="auto"/>
            <w:right w:val="none" w:sz="0" w:space="0" w:color="auto"/>
          </w:divBdr>
        </w:div>
        <w:div w:id="942416022">
          <w:marLeft w:val="720"/>
          <w:marRight w:val="0"/>
          <w:marTop w:val="0"/>
          <w:marBottom w:val="0"/>
          <w:divBdr>
            <w:top w:val="none" w:sz="0" w:space="0" w:color="auto"/>
            <w:left w:val="none" w:sz="0" w:space="0" w:color="auto"/>
            <w:bottom w:val="none" w:sz="0" w:space="0" w:color="auto"/>
            <w:right w:val="none" w:sz="0" w:space="0" w:color="auto"/>
          </w:divBdr>
        </w:div>
        <w:div w:id="693963633">
          <w:marLeft w:val="720"/>
          <w:marRight w:val="0"/>
          <w:marTop w:val="0"/>
          <w:marBottom w:val="0"/>
          <w:divBdr>
            <w:top w:val="none" w:sz="0" w:space="0" w:color="auto"/>
            <w:left w:val="none" w:sz="0" w:space="0" w:color="auto"/>
            <w:bottom w:val="none" w:sz="0" w:space="0" w:color="auto"/>
            <w:right w:val="none" w:sz="0" w:space="0" w:color="auto"/>
          </w:divBdr>
        </w:div>
      </w:divsChild>
    </w:div>
    <w:div w:id="172451420">
      <w:bodyDiv w:val="1"/>
      <w:marLeft w:val="0"/>
      <w:marRight w:val="0"/>
      <w:marTop w:val="0"/>
      <w:marBottom w:val="0"/>
      <w:divBdr>
        <w:top w:val="none" w:sz="0" w:space="0" w:color="auto"/>
        <w:left w:val="none" w:sz="0" w:space="0" w:color="auto"/>
        <w:bottom w:val="none" w:sz="0" w:space="0" w:color="auto"/>
        <w:right w:val="none" w:sz="0" w:space="0" w:color="auto"/>
      </w:divBdr>
    </w:div>
    <w:div w:id="193736158">
      <w:bodyDiv w:val="1"/>
      <w:marLeft w:val="0"/>
      <w:marRight w:val="0"/>
      <w:marTop w:val="0"/>
      <w:marBottom w:val="0"/>
      <w:divBdr>
        <w:top w:val="none" w:sz="0" w:space="0" w:color="auto"/>
        <w:left w:val="none" w:sz="0" w:space="0" w:color="auto"/>
        <w:bottom w:val="none" w:sz="0" w:space="0" w:color="auto"/>
        <w:right w:val="none" w:sz="0" w:space="0" w:color="auto"/>
      </w:divBdr>
    </w:div>
    <w:div w:id="216353843">
      <w:bodyDiv w:val="1"/>
      <w:marLeft w:val="0"/>
      <w:marRight w:val="0"/>
      <w:marTop w:val="0"/>
      <w:marBottom w:val="0"/>
      <w:divBdr>
        <w:top w:val="none" w:sz="0" w:space="0" w:color="auto"/>
        <w:left w:val="none" w:sz="0" w:space="0" w:color="auto"/>
        <w:bottom w:val="none" w:sz="0" w:space="0" w:color="auto"/>
        <w:right w:val="none" w:sz="0" w:space="0" w:color="auto"/>
      </w:divBdr>
      <w:divsChild>
        <w:div w:id="1289164898">
          <w:marLeft w:val="547"/>
          <w:marRight w:val="0"/>
          <w:marTop w:val="134"/>
          <w:marBottom w:val="0"/>
          <w:divBdr>
            <w:top w:val="none" w:sz="0" w:space="0" w:color="auto"/>
            <w:left w:val="none" w:sz="0" w:space="0" w:color="auto"/>
            <w:bottom w:val="none" w:sz="0" w:space="0" w:color="auto"/>
            <w:right w:val="none" w:sz="0" w:space="0" w:color="auto"/>
          </w:divBdr>
        </w:div>
        <w:div w:id="1265848515">
          <w:marLeft w:val="547"/>
          <w:marRight w:val="0"/>
          <w:marTop w:val="134"/>
          <w:marBottom w:val="0"/>
          <w:divBdr>
            <w:top w:val="none" w:sz="0" w:space="0" w:color="auto"/>
            <w:left w:val="none" w:sz="0" w:space="0" w:color="auto"/>
            <w:bottom w:val="none" w:sz="0" w:space="0" w:color="auto"/>
            <w:right w:val="none" w:sz="0" w:space="0" w:color="auto"/>
          </w:divBdr>
        </w:div>
        <w:div w:id="1999308187">
          <w:marLeft w:val="547"/>
          <w:marRight w:val="0"/>
          <w:marTop w:val="134"/>
          <w:marBottom w:val="0"/>
          <w:divBdr>
            <w:top w:val="none" w:sz="0" w:space="0" w:color="auto"/>
            <w:left w:val="none" w:sz="0" w:space="0" w:color="auto"/>
            <w:bottom w:val="none" w:sz="0" w:space="0" w:color="auto"/>
            <w:right w:val="none" w:sz="0" w:space="0" w:color="auto"/>
          </w:divBdr>
        </w:div>
      </w:divsChild>
    </w:div>
    <w:div w:id="251816052">
      <w:bodyDiv w:val="1"/>
      <w:marLeft w:val="0"/>
      <w:marRight w:val="0"/>
      <w:marTop w:val="0"/>
      <w:marBottom w:val="0"/>
      <w:divBdr>
        <w:top w:val="none" w:sz="0" w:space="0" w:color="auto"/>
        <w:left w:val="none" w:sz="0" w:space="0" w:color="auto"/>
        <w:bottom w:val="none" w:sz="0" w:space="0" w:color="auto"/>
        <w:right w:val="none" w:sz="0" w:space="0" w:color="auto"/>
      </w:divBdr>
    </w:div>
    <w:div w:id="268705337">
      <w:bodyDiv w:val="1"/>
      <w:marLeft w:val="0"/>
      <w:marRight w:val="0"/>
      <w:marTop w:val="0"/>
      <w:marBottom w:val="0"/>
      <w:divBdr>
        <w:top w:val="none" w:sz="0" w:space="0" w:color="auto"/>
        <w:left w:val="none" w:sz="0" w:space="0" w:color="auto"/>
        <w:bottom w:val="none" w:sz="0" w:space="0" w:color="auto"/>
        <w:right w:val="none" w:sz="0" w:space="0" w:color="auto"/>
      </w:divBdr>
    </w:div>
    <w:div w:id="272057090">
      <w:bodyDiv w:val="1"/>
      <w:marLeft w:val="0"/>
      <w:marRight w:val="0"/>
      <w:marTop w:val="0"/>
      <w:marBottom w:val="0"/>
      <w:divBdr>
        <w:top w:val="none" w:sz="0" w:space="0" w:color="auto"/>
        <w:left w:val="none" w:sz="0" w:space="0" w:color="auto"/>
        <w:bottom w:val="none" w:sz="0" w:space="0" w:color="auto"/>
        <w:right w:val="none" w:sz="0" w:space="0" w:color="auto"/>
      </w:divBdr>
      <w:divsChild>
        <w:div w:id="374041548">
          <w:marLeft w:val="0"/>
          <w:marRight w:val="0"/>
          <w:marTop w:val="0"/>
          <w:marBottom w:val="0"/>
          <w:divBdr>
            <w:top w:val="none" w:sz="0" w:space="0" w:color="auto"/>
            <w:left w:val="none" w:sz="0" w:space="0" w:color="auto"/>
            <w:bottom w:val="none" w:sz="0" w:space="0" w:color="auto"/>
            <w:right w:val="none" w:sz="0" w:space="0" w:color="auto"/>
          </w:divBdr>
        </w:div>
      </w:divsChild>
    </w:div>
    <w:div w:id="288778181">
      <w:bodyDiv w:val="1"/>
      <w:marLeft w:val="0"/>
      <w:marRight w:val="0"/>
      <w:marTop w:val="0"/>
      <w:marBottom w:val="0"/>
      <w:divBdr>
        <w:top w:val="none" w:sz="0" w:space="0" w:color="auto"/>
        <w:left w:val="none" w:sz="0" w:space="0" w:color="auto"/>
        <w:bottom w:val="none" w:sz="0" w:space="0" w:color="auto"/>
        <w:right w:val="none" w:sz="0" w:space="0" w:color="auto"/>
      </w:divBdr>
    </w:div>
    <w:div w:id="355468776">
      <w:bodyDiv w:val="1"/>
      <w:marLeft w:val="0"/>
      <w:marRight w:val="0"/>
      <w:marTop w:val="0"/>
      <w:marBottom w:val="0"/>
      <w:divBdr>
        <w:top w:val="none" w:sz="0" w:space="0" w:color="auto"/>
        <w:left w:val="none" w:sz="0" w:space="0" w:color="auto"/>
        <w:bottom w:val="none" w:sz="0" w:space="0" w:color="auto"/>
        <w:right w:val="none" w:sz="0" w:space="0" w:color="auto"/>
      </w:divBdr>
    </w:div>
    <w:div w:id="366031720">
      <w:bodyDiv w:val="1"/>
      <w:marLeft w:val="0"/>
      <w:marRight w:val="0"/>
      <w:marTop w:val="0"/>
      <w:marBottom w:val="0"/>
      <w:divBdr>
        <w:top w:val="none" w:sz="0" w:space="0" w:color="auto"/>
        <w:left w:val="none" w:sz="0" w:space="0" w:color="auto"/>
        <w:bottom w:val="none" w:sz="0" w:space="0" w:color="auto"/>
        <w:right w:val="none" w:sz="0" w:space="0" w:color="auto"/>
      </w:divBdr>
      <w:divsChild>
        <w:div w:id="288820123">
          <w:marLeft w:val="0"/>
          <w:marRight w:val="0"/>
          <w:marTop w:val="0"/>
          <w:marBottom w:val="0"/>
          <w:divBdr>
            <w:top w:val="none" w:sz="0" w:space="0" w:color="auto"/>
            <w:left w:val="none" w:sz="0" w:space="0" w:color="auto"/>
            <w:bottom w:val="none" w:sz="0" w:space="0" w:color="auto"/>
            <w:right w:val="none" w:sz="0" w:space="0" w:color="auto"/>
          </w:divBdr>
        </w:div>
        <w:div w:id="1312979978">
          <w:marLeft w:val="0"/>
          <w:marRight w:val="0"/>
          <w:marTop w:val="0"/>
          <w:marBottom w:val="0"/>
          <w:divBdr>
            <w:top w:val="none" w:sz="0" w:space="0" w:color="auto"/>
            <w:left w:val="none" w:sz="0" w:space="0" w:color="auto"/>
            <w:bottom w:val="none" w:sz="0" w:space="0" w:color="auto"/>
            <w:right w:val="none" w:sz="0" w:space="0" w:color="auto"/>
          </w:divBdr>
        </w:div>
        <w:div w:id="721292083">
          <w:marLeft w:val="0"/>
          <w:marRight w:val="0"/>
          <w:marTop w:val="0"/>
          <w:marBottom w:val="0"/>
          <w:divBdr>
            <w:top w:val="none" w:sz="0" w:space="0" w:color="auto"/>
            <w:left w:val="none" w:sz="0" w:space="0" w:color="auto"/>
            <w:bottom w:val="none" w:sz="0" w:space="0" w:color="auto"/>
            <w:right w:val="none" w:sz="0" w:space="0" w:color="auto"/>
          </w:divBdr>
        </w:div>
        <w:div w:id="725683593">
          <w:marLeft w:val="0"/>
          <w:marRight w:val="0"/>
          <w:marTop w:val="0"/>
          <w:marBottom w:val="0"/>
          <w:divBdr>
            <w:top w:val="none" w:sz="0" w:space="0" w:color="auto"/>
            <w:left w:val="none" w:sz="0" w:space="0" w:color="auto"/>
            <w:bottom w:val="none" w:sz="0" w:space="0" w:color="auto"/>
            <w:right w:val="none" w:sz="0" w:space="0" w:color="auto"/>
          </w:divBdr>
        </w:div>
        <w:div w:id="1059522630">
          <w:marLeft w:val="0"/>
          <w:marRight w:val="0"/>
          <w:marTop w:val="0"/>
          <w:marBottom w:val="0"/>
          <w:divBdr>
            <w:top w:val="none" w:sz="0" w:space="0" w:color="auto"/>
            <w:left w:val="none" w:sz="0" w:space="0" w:color="auto"/>
            <w:bottom w:val="none" w:sz="0" w:space="0" w:color="auto"/>
            <w:right w:val="none" w:sz="0" w:space="0" w:color="auto"/>
          </w:divBdr>
        </w:div>
        <w:div w:id="1715033576">
          <w:marLeft w:val="0"/>
          <w:marRight w:val="0"/>
          <w:marTop w:val="0"/>
          <w:marBottom w:val="0"/>
          <w:divBdr>
            <w:top w:val="none" w:sz="0" w:space="0" w:color="auto"/>
            <w:left w:val="none" w:sz="0" w:space="0" w:color="auto"/>
            <w:bottom w:val="none" w:sz="0" w:space="0" w:color="auto"/>
            <w:right w:val="none" w:sz="0" w:space="0" w:color="auto"/>
          </w:divBdr>
        </w:div>
        <w:div w:id="977611234">
          <w:marLeft w:val="0"/>
          <w:marRight w:val="0"/>
          <w:marTop w:val="0"/>
          <w:marBottom w:val="0"/>
          <w:divBdr>
            <w:top w:val="none" w:sz="0" w:space="0" w:color="auto"/>
            <w:left w:val="none" w:sz="0" w:space="0" w:color="auto"/>
            <w:bottom w:val="none" w:sz="0" w:space="0" w:color="auto"/>
            <w:right w:val="none" w:sz="0" w:space="0" w:color="auto"/>
          </w:divBdr>
        </w:div>
        <w:div w:id="1601137616">
          <w:marLeft w:val="0"/>
          <w:marRight w:val="0"/>
          <w:marTop w:val="0"/>
          <w:marBottom w:val="0"/>
          <w:divBdr>
            <w:top w:val="none" w:sz="0" w:space="0" w:color="auto"/>
            <w:left w:val="none" w:sz="0" w:space="0" w:color="auto"/>
            <w:bottom w:val="none" w:sz="0" w:space="0" w:color="auto"/>
            <w:right w:val="none" w:sz="0" w:space="0" w:color="auto"/>
          </w:divBdr>
        </w:div>
        <w:div w:id="1053887574">
          <w:marLeft w:val="0"/>
          <w:marRight w:val="0"/>
          <w:marTop w:val="0"/>
          <w:marBottom w:val="0"/>
          <w:divBdr>
            <w:top w:val="none" w:sz="0" w:space="0" w:color="auto"/>
            <w:left w:val="none" w:sz="0" w:space="0" w:color="auto"/>
            <w:bottom w:val="none" w:sz="0" w:space="0" w:color="auto"/>
            <w:right w:val="none" w:sz="0" w:space="0" w:color="auto"/>
          </w:divBdr>
        </w:div>
        <w:div w:id="1016227414">
          <w:marLeft w:val="0"/>
          <w:marRight w:val="0"/>
          <w:marTop w:val="0"/>
          <w:marBottom w:val="0"/>
          <w:divBdr>
            <w:top w:val="none" w:sz="0" w:space="0" w:color="auto"/>
            <w:left w:val="none" w:sz="0" w:space="0" w:color="auto"/>
            <w:bottom w:val="none" w:sz="0" w:space="0" w:color="auto"/>
            <w:right w:val="none" w:sz="0" w:space="0" w:color="auto"/>
          </w:divBdr>
        </w:div>
        <w:div w:id="190388134">
          <w:marLeft w:val="0"/>
          <w:marRight w:val="0"/>
          <w:marTop w:val="0"/>
          <w:marBottom w:val="0"/>
          <w:divBdr>
            <w:top w:val="none" w:sz="0" w:space="0" w:color="auto"/>
            <w:left w:val="none" w:sz="0" w:space="0" w:color="auto"/>
            <w:bottom w:val="none" w:sz="0" w:space="0" w:color="auto"/>
            <w:right w:val="none" w:sz="0" w:space="0" w:color="auto"/>
          </w:divBdr>
        </w:div>
      </w:divsChild>
    </w:div>
    <w:div w:id="401410397">
      <w:bodyDiv w:val="1"/>
      <w:marLeft w:val="0"/>
      <w:marRight w:val="0"/>
      <w:marTop w:val="0"/>
      <w:marBottom w:val="0"/>
      <w:divBdr>
        <w:top w:val="none" w:sz="0" w:space="0" w:color="auto"/>
        <w:left w:val="none" w:sz="0" w:space="0" w:color="auto"/>
        <w:bottom w:val="none" w:sz="0" w:space="0" w:color="auto"/>
        <w:right w:val="none" w:sz="0" w:space="0" w:color="auto"/>
      </w:divBdr>
    </w:div>
    <w:div w:id="407962485">
      <w:bodyDiv w:val="1"/>
      <w:marLeft w:val="0"/>
      <w:marRight w:val="0"/>
      <w:marTop w:val="0"/>
      <w:marBottom w:val="0"/>
      <w:divBdr>
        <w:top w:val="none" w:sz="0" w:space="0" w:color="auto"/>
        <w:left w:val="none" w:sz="0" w:space="0" w:color="auto"/>
        <w:bottom w:val="none" w:sz="0" w:space="0" w:color="auto"/>
        <w:right w:val="none" w:sz="0" w:space="0" w:color="auto"/>
      </w:divBdr>
    </w:div>
    <w:div w:id="415786908">
      <w:bodyDiv w:val="1"/>
      <w:marLeft w:val="0"/>
      <w:marRight w:val="0"/>
      <w:marTop w:val="0"/>
      <w:marBottom w:val="0"/>
      <w:divBdr>
        <w:top w:val="none" w:sz="0" w:space="0" w:color="auto"/>
        <w:left w:val="none" w:sz="0" w:space="0" w:color="auto"/>
        <w:bottom w:val="none" w:sz="0" w:space="0" w:color="auto"/>
        <w:right w:val="none" w:sz="0" w:space="0" w:color="auto"/>
      </w:divBdr>
      <w:divsChild>
        <w:div w:id="1266960549">
          <w:marLeft w:val="547"/>
          <w:marRight w:val="0"/>
          <w:marTop w:val="154"/>
          <w:marBottom w:val="0"/>
          <w:divBdr>
            <w:top w:val="none" w:sz="0" w:space="0" w:color="auto"/>
            <w:left w:val="none" w:sz="0" w:space="0" w:color="auto"/>
            <w:bottom w:val="none" w:sz="0" w:space="0" w:color="auto"/>
            <w:right w:val="none" w:sz="0" w:space="0" w:color="auto"/>
          </w:divBdr>
        </w:div>
        <w:div w:id="460657718">
          <w:marLeft w:val="1166"/>
          <w:marRight w:val="0"/>
          <w:marTop w:val="134"/>
          <w:marBottom w:val="0"/>
          <w:divBdr>
            <w:top w:val="none" w:sz="0" w:space="0" w:color="auto"/>
            <w:left w:val="none" w:sz="0" w:space="0" w:color="auto"/>
            <w:bottom w:val="none" w:sz="0" w:space="0" w:color="auto"/>
            <w:right w:val="none" w:sz="0" w:space="0" w:color="auto"/>
          </w:divBdr>
        </w:div>
        <w:div w:id="1242065584">
          <w:marLeft w:val="1166"/>
          <w:marRight w:val="0"/>
          <w:marTop w:val="134"/>
          <w:marBottom w:val="0"/>
          <w:divBdr>
            <w:top w:val="none" w:sz="0" w:space="0" w:color="auto"/>
            <w:left w:val="none" w:sz="0" w:space="0" w:color="auto"/>
            <w:bottom w:val="none" w:sz="0" w:space="0" w:color="auto"/>
            <w:right w:val="none" w:sz="0" w:space="0" w:color="auto"/>
          </w:divBdr>
        </w:div>
        <w:div w:id="1223523520">
          <w:marLeft w:val="547"/>
          <w:marRight w:val="0"/>
          <w:marTop w:val="154"/>
          <w:marBottom w:val="0"/>
          <w:divBdr>
            <w:top w:val="none" w:sz="0" w:space="0" w:color="auto"/>
            <w:left w:val="none" w:sz="0" w:space="0" w:color="auto"/>
            <w:bottom w:val="none" w:sz="0" w:space="0" w:color="auto"/>
            <w:right w:val="none" w:sz="0" w:space="0" w:color="auto"/>
          </w:divBdr>
        </w:div>
        <w:div w:id="459231269">
          <w:marLeft w:val="1166"/>
          <w:marRight w:val="0"/>
          <w:marTop w:val="134"/>
          <w:marBottom w:val="0"/>
          <w:divBdr>
            <w:top w:val="none" w:sz="0" w:space="0" w:color="auto"/>
            <w:left w:val="none" w:sz="0" w:space="0" w:color="auto"/>
            <w:bottom w:val="none" w:sz="0" w:space="0" w:color="auto"/>
            <w:right w:val="none" w:sz="0" w:space="0" w:color="auto"/>
          </w:divBdr>
        </w:div>
        <w:div w:id="1937712043">
          <w:marLeft w:val="547"/>
          <w:marRight w:val="0"/>
          <w:marTop w:val="154"/>
          <w:marBottom w:val="0"/>
          <w:divBdr>
            <w:top w:val="none" w:sz="0" w:space="0" w:color="auto"/>
            <w:left w:val="none" w:sz="0" w:space="0" w:color="auto"/>
            <w:bottom w:val="none" w:sz="0" w:space="0" w:color="auto"/>
            <w:right w:val="none" w:sz="0" w:space="0" w:color="auto"/>
          </w:divBdr>
        </w:div>
        <w:div w:id="1265529624">
          <w:marLeft w:val="547"/>
          <w:marRight w:val="0"/>
          <w:marTop w:val="154"/>
          <w:marBottom w:val="0"/>
          <w:divBdr>
            <w:top w:val="none" w:sz="0" w:space="0" w:color="auto"/>
            <w:left w:val="none" w:sz="0" w:space="0" w:color="auto"/>
            <w:bottom w:val="none" w:sz="0" w:space="0" w:color="auto"/>
            <w:right w:val="none" w:sz="0" w:space="0" w:color="auto"/>
          </w:divBdr>
        </w:div>
      </w:divsChild>
    </w:div>
    <w:div w:id="477767953">
      <w:bodyDiv w:val="1"/>
      <w:marLeft w:val="0"/>
      <w:marRight w:val="0"/>
      <w:marTop w:val="0"/>
      <w:marBottom w:val="0"/>
      <w:divBdr>
        <w:top w:val="none" w:sz="0" w:space="0" w:color="auto"/>
        <w:left w:val="none" w:sz="0" w:space="0" w:color="auto"/>
        <w:bottom w:val="none" w:sz="0" w:space="0" w:color="auto"/>
        <w:right w:val="none" w:sz="0" w:space="0" w:color="auto"/>
      </w:divBdr>
    </w:div>
    <w:div w:id="502479246">
      <w:bodyDiv w:val="1"/>
      <w:marLeft w:val="0"/>
      <w:marRight w:val="0"/>
      <w:marTop w:val="0"/>
      <w:marBottom w:val="0"/>
      <w:divBdr>
        <w:top w:val="none" w:sz="0" w:space="0" w:color="auto"/>
        <w:left w:val="none" w:sz="0" w:space="0" w:color="auto"/>
        <w:bottom w:val="none" w:sz="0" w:space="0" w:color="auto"/>
        <w:right w:val="none" w:sz="0" w:space="0" w:color="auto"/>
      </w:divBdr>
    </w:div>
    <w:div w:id="599412160">
      <w:bodyDiv w:val="1"/>
      <w:marLeft w:val="0"/>
      <w:marRight w:val="0"/>
      <w:marTop w:val="0"/>
      <w:marBottom w:val="0"/>
      <w:divBdr>
        <w:top w:val="none" w:sz="0" w:space="0" w:color="auto"/>
        <w:left w:val="none" w:sz="0" w:space="0" w:color="auto"/>
        <w:bottom w:val="none" w:sz="0" w:space="0" w:color="auto"/>
        <w:right w:val="none" w:sz="0" w:space="0" w:color="auto"/>
      </w:divBdr>
    </w:div>
    <w:div w:id="622418919">
      <w:bodyDiv w:val="1"/>
      <w:marLeft w:val="0"/>
      <w:marRight w:val="0"/>
      <w:marTop w:val="0"/>
      <w:marBottom w:val="0"/>
      <w:divBdr>
        <w:top w:val="none" w:sz="0" w:space="0" w:color="auto"/>
        <w:left w:val="none" w:sz="0" w:space="0" w:color="auto"/>
        <w:bottom w:val="none" w:sz="0" w:space="0" w:color="auto"/>
        <w:right w:val="none" w:sz="0" w:space="0" w:color="auto"/>
      </w:divBdr>
    </w:div>
    <w:div w:id="624124172">
      <w:bodyDiv w:val="1"/>
      <w:marLeft w:val="0"/>
      <w:marRight w:val="0"/>
      <w:marTop w:val="0"/>
      <w:marBottom w:val="0"/>
      <w:divBdr>
        <w:top w:val="none" w:sz="0" w:space="0" w:color="auto"/>
        <w:left w:val="none" w:sz="0" w:space="0" w:color="auto"/>
        <w:bottom w:val="none" w:sz="0" w:space="0" w:color="auto"/>
        <w:right w:val="none" w:sz="0" w:space="0" w:color="auto"/>
      </w:divBdr>
    </w:div>
    <w:div w:id="725765162">
      <w:bodyDiv w:val="1"/>
      <w:marLeft w:val="0"/>
      <w:marRight w:val="0"/>
      <w:marTop w:val="0"/>
      <w:marBottom w:val="0"/>
      <w:divBdr>
        <w:top w:val="none" w:sz="0" w:space="0" w:color="auto"/>
        <w:left w:val="none" w:sz="0" w:space="0" w:color="auto"/>
        <w:bottom w:val="none" w:sz="0" w:space="0" w:color="auto"/>
        <w:right w:val="none" w:sz="0" w:space="0" w:color="auto"/>
      </w:divBdr>
    </w:div>
    <w:div w:id="731120085">
      <w:bodyDiv w:val="1"/>
      <w:marLeft w:val="0"/>
      <w:marRight w:val="0"/>
      <w:marTop w:val="0"/>
      <w:marBottom w:val="0"/>
      <w:divBdr>
        <w:top w:val="none" w:sz="0" w:space="0" w:color="auto"/>
        <w:left w:val="none" w:sz="0" w:space="0" w:color="auto"/>
        <w:bottom w:val="none" w:sz="0" w:space="0" w:color="auto"/>
        <w:right w:val="none" w:sz="0" w:space="0" w:color="auto"/>
      </w:divBdr>
      <w:divsChild>
        <w:div w:id="1261912854">
          <w:marLeft w:val="0"/>
          <w:marRight w:val="0"/>
          <w:marTop w:val="0"/>
          <w:marBottom w:val="0"/>
          <w:divBdr>
            <w:top w:val="none" w:sz="0" w:space="0" w:color="auto"/>
            <w:left w:val="none" w:sz="0" w:space="0" w:color="auto"/>
            <w:bottom w:val="none" w:sz="0" w:space="0" w:color="auto"/>
            <w:right w:val="none" w:sz="0" w:space="0" w:color="auto"/>
          </w:divBdr>
        </w:div>
        <w:div w:id="942106203">
          <w:marLeft w:val="0"/>
          <w:marRight w:val="0"/>
          <w:marTop w:val="0"/>
          <w:marBottom w:val="0"/>
          <w:divBdr>
            <w:top w:val="none" w:sz="0" w:space="0" w:color="auto"/>
            <w:left w:val="none" w:sz="0" w:space="0" w:color="auto"/>
            <w:bottom w:val="none" w:sz="0" w:space="0" w:color="auto"/>
            <w:right w:val="none" w:sz="0" w:space="0" w:color="auto"/>
          </w:divBdr>
        </w:div>
        <w:div w:id="1642273680">
          <w:marLeft w:val="0"/>
          <w:marRight w:val="0"/>
          <w:marTop w:val="0"/>
          <w:marBottom w:val="0"/>
          <w:divBdr>
            <w:top w:val="none" w:sz="0" w:space="0" w:color="auto"/>
            <w:left w:val="none" w:sz="0" w:space="0" w:color="auto"/>
            <w:bottom w:val="none" w:sz="0" w:space="0" w:color="auto"/>
            <w:right w:val="none" w:sz="0" w:space="0" w:color="auto"/>
          </w:divBdr>
        </w:div>
        <w:div w:id="1783721605">
          <w:marLeft w:val="0"/>
          <w:marRight w:val="0"/>
          <w:marTop w:val="0"/>
          <w:marBottom w:val="0"/>
          <w:divBdr>
            <w:top w:val="none" w:sz="0" w:space="0" w:color="auto"/>
            <w:left w:val="none" w:sz="0" w:space="0" w:color="auto"/>
            <w:bottom w:val="none" w:sz="0" w:space="0" w:color="auto"/>
            <w:right w:val="none" w:sz="0" w:space="0" w:color="auto"/>
          </w:divBdr>
        </w:div>
        <w:div w:id="133722982">
          <w:marLeft w:val="0"/>
          <w:marRight w:val="0"/>
          <w:marTop w:val="0"/>
          <w:marBottom w:val="0"/>
          <w:divBdr>
            <w:top w:val="none" w:sz="0" w:space="0" w:color="auto"/>
            <w:left w:val="none" w:sz="0" w:space="0" w:color="auto"/>
            <w:bottom w:val="none" w:sz="0" w:space="0" w:color="auto"/>
            <w:right w:val="none" w:sz="0" w:space="0" w:color="auto"/>
          </w:divBdr>
        </w:div>
      </w:divsChild>
    </w:div>
    <w:div w:id="737745157">
      <w:bodyDiv w:val="1"/>
      <w:marLeft w:val="0"/>
      <w:marRight w:val="0"/>
      <w:marTop w:val="0"/>
      <w:marBottom w:val="0"/>
      <w:divBdr>
        <w:top w:val="none" w:sz="0" w:space="0" w:color="auto"/>
        <w:left w:val="none" w:sz="0" w:space="0" w:color="auto"/>
        <w:bottom w:val="none" w:sz="0" w:space="0" w:color="auto"/>
        <w:right w:val="none" w:sz="0" w:space="0" w:color="auto"/>
      </w:divBdr>
    </w:div>
    <w:div w:id="741371685">
      <w:bodyDiv w:val="1"/>
      <w:marLeft w:val="0"/>
      <w:marRight w:val="0"/>
      <w:marTop w:val="0"/>
      <w:marBottom w:val="0"/>
      <w:divBdr>
        <w:top w:val="none" w:sz="0" w:space="0" w:color="auto"/>
        <w:left w:val="none" w:sz="0" w:space="0" w:color="auto"/>
        <w:bottom w:val="none" w:sz="0" w:space="0" w:color="auto"/>
        <w:right w:val="none" w:sz="0" w:space="0" w:color="auto"/>
      </w:divBdr>
    </w:div>
    <w:div w:id="749231164">
      <w:bodyDiv w:val="1"/>
      <w:marLeft w:val="0"/>
      <w:marRight w:val="0"/>
      <w:marTop w:val="0"/>
      <w:marBottom w:val="0"/>
      <w:divBdr>
        <w:top w:val="none" w:sz="0" w:space="0" w:color="auto"/>
        <w:left w:val="none" w:sz="0" w:space="0" w:color="auto"/>
        <w:bottom w:val="none" w:sz="0" w:space="0" w:color="auto"/>
        <w:right w:val="none" w:sz="0" w:space="0" w:color="auto"/>
      </w:divBdr>
    </w:div>
    <w:div w:id="760101373">
      <w:bodyDiv w:val="1"/>
      <w:marLeft w:val="0"/>
      <w:marRight w:val="0"/>
      <w:marTop w:val="0"/>
      <w:marBottom w:val="0"/>
      <w:divBdr>
        <w:top w:val="none" w:sz="0" w:space="0" w:color="auto"/>
        <w:left w:val="none" w:sz="0" w:space="0" w:color="auto"/>
        <w:bottom w:val="none" w:sz="0" w:space="0" w:color="auto"/>
        <w:right w:val="none" w:sz="0" w:space="0" w:color="auto"/>
      </w:divBdr>
      <w:divsChild>
        <w:div w:id="316227262">
          <w:marLeft w:val="547"/>
          <w:marRight w:val="0"/>
          <w:marTop w:val="134"/>
          <w:marBottom w:val="0"/>
          <w:divBdr>
            <w:top w:val="none" w:sz="0" w:space="0" w:color="auto"/>
            <w:left w:val="none" w:sz="0" w:space="0" w:color="auto"/>
            <w:bottom w:val="none" w:sz="0" w:space="0" w:color="auto"/>
            <w:right w:val="none" w:sz="0" w:space="0" w:color="auto"/>
          </w:divBdr>
        </w:div>
        <w:div w:id="149176279">
          <w:marLeft w:val="547"/>
          <w:marRight w:val="0"/>
          <w:marTop w:val="134"/>
          <w:marBottom w:val="0"/>
          <w:divBdr>
            <w:top w:val="none" w:sz="0" w:space="0" w:color="auto"/>
            <w:left w:val="none" w:sz="0" w:space="0" w:color="auto"/>
            <w:bottom w:val="none" w:sz="0" w:space="0" w:color="auto"/>
            <w:right w:val="none" w:sz="0" w:space="0" w:color="auto"/>
          </w:divBdr>
        </w:div>
        <w:div w:id="1627661619">
          <w:marLeft w:val="547"/>
          <w:marRight w:val="0"/>
          <w:marTop w:val="134"/>
          <w:marBottom w:val="0"/>
          <w:divBdr>
            <w:top w:val="none" w:sz="0" w:space="0" w:color="auto"/>
            <w:left w:val="none" w:sz="0" w:space="0" w:color="auto"/>
            <w:bottom w:val="none" w:sz="0" w:space="0" w:color="auto"/>
            <w:right w:val="none" w:sz="0" w:space="0" w:color="auto"/>
          </w:divBdr>
        </w:div>
      </w:divsChild>
    </w:div>
    <w:div w:id="804588120">
      <w:bodyDiv w:val="1"/>
      <w:marLeft w:val="0"/>
      <w:marRight w:val="0"/>
      <w:marTop w:val="0"/>
      <w:marBottom w:val="0"/>
      <w:divBdr>
        <w:top w:val="none" w:sz="0" w:space="0" w:color="auto"/>
        <w:left w:val="none" w:sz="0" w:space="0" w:color="auto"/>
        <w:bottom w:val="none" w:sz="0" w:space="0" w:color="auto"/>
        <w:right w:val="none" w:sz="0" w:space="0" w:color="auto"/>
      </w:divBdr>
      <w:divsChild>
        <w:div w:id="345712552">
          <w:marLeft w:val="0"/>
          <w:marRight w:val="0"/>
          <w:marTop w:val="0"/>
          <w:marBottom w:val="0"/>
          <w:divBdr>
            <w:top w:val="none" w:sz="0" w:space="0" w:color="auto"/>
            <w:left w:val="none" w:sz="0" w:space="0" w:color="auto"/>
            <w:bottom w:val="none" w:sz="0" w:space="0" w:color="auto"/>
            <w:right w:val="none" w:sz="0" w:space="0" w:color="auto"/>
          </w:divBdr>
        </w:div>
        <w:div w:id="1553232505">
          <w:marLeft w:val="0"/>
          <w:marRight w:val="0"/>
          <w:marTop w:val="0"/>
          <w:marBottom w:val="0"/>
          <w:divBdr>
            <w:top w:val="none" w:sz="0" w:space="0" w:color="auto"/>
            <w:left w:val="none" w:sz="0" w:space="0" w:color="auto"/>
            <w:bottom w:val="none" w:sz="0" w:space="0" w:color="auto"/>
            <w:right w:val="none" w:sz="0" w:space="0" w:color="auto"/>
          </w:divBdr>
        </w:div>
        <w:div w:id="1006984656">
          <w:marLeft w:val="0"/>
          <w:marRight w:val="0"/>
          <w:marTop w:val="0"/>
          <w:marBottom w:val="0"/>
          <w:divBdr>
            <w:top w:val="none" w:sz="0" w:space="0" w:color="auto"/>
            <w:left w:val="none" w:sz="0" w:space="0" w:color="auto"/>
            <w:bottom w:val="none" w:sz="0" w:space="0" w:color="auto"/>
            <w:right w:val="none" w:sz="0" w:space="0" w:color="auto"/>
          </w:divBdr>
        </w:div>
        <w:div w:id="269893710">
          <w:marLeft w:val="0"/>
          <w:marRight w:val="0"/>
          <w:marTop w:val="0"/>
          <w:marBottom w:val="0"/>
          <w:divBdr>
            <w:top w:val="none" w:sz="0" w:space="0" w:color="auto"/>
            <w:left w:val="none" w:sz="0" w:space="0" w:color="auto"/>
            <w:bottom w:val="none" w:sz="0" w:space="0" w:color="auto"/>
            <w:right w:val="none" w:sz="0" w:space="0" w:color="auto"/>
          </w:divBdr>
        </w:div>
        <w:div w:id="497157639">
          <w:marLeft w:val="0"/>
          <w:marRight w:val="0"/>
          <w:marTop w:val="0"/>
          <w:marBottom w:val="0"/>
          <w:divBdr>
            <w:top w:val="none" w:sz="0" w:space="0" w:color="auto"/>
            <w:left w:val="none" w:sz="0" w:space="0" w:color="auto"/>
            <w:bottom w:val="none" w:sz="0" w:space="0" w:color="auto"/>
            <w:right w:val="none" w:sz="0" w:space="0" w:color="auto"/>
          </w:divBdr>
        </w:div>
        <w:div w:id="884754754">
          <w:marLeft w:val="0"/>
          <w:marRight w:val="0"/>
          <w:marTop w:val="0"/>
          <w:marBottom w:val="0"/>
          <w:divBdr>
            <w:top w:val="none" w:sz="0" w:space="0" w:color="auto"/>
            <w:left w:val="none" w:sz="0" w:space="0" w:color="auto"/>
            <w:bottom w:val="none" w:sz="0" w:space="0" w:color="auto"/>
            <w:right w:val="none" w:sz="0" w:space="0" w:color="auto"/>
          </w:divBdr>
        </w:div>
        <w:div w:id="44913719">
          <w:marLeft w:val="0"/>
          <w:marRight w:val="0"/>
          <w:marTop w:val="0"/>
          <w:marBottom w:val="0"/>
          <w:divBdr>
            <w:top w:val="none" w:sz="0" w:space="0" w:color="auto"/>
            <w:left w:val="none" w:sz="0" w:space="0" w:color="auto"/>
            <w:bottom w:val="none" w:sz="0" w:space="0" w:color="auto"/>
            <w:right w:val="none" w:sz="0" w:space="0" w:color="auto"/>
          </w:divBdr>
        </w:div>
        <w:div w:id="1791241787">
          <w:marLeft w:val="0"/>
          <w:marRight w:val="0"/>
          <w:marTop w:val="0"/>
          <w:marBottom w:val="0"/>
          <w:divBdr>
            <w:top w:val="none" w:sz="0" w:space="0" w:color="auto"/>
            <w:left w:val="none" w:sz="0" w:space="0" w:color="auto"/>
            <w:bottom w:val="none" w:sz="0" w:space="0" w:color="auto"/>
            <w:right w:val="none" w:sz="0" w:space="0" w:color="auto"/>
          </w:divBdr>
        </w:div>
        <w:div w:id="666135329">
          <w:marLeft w:val="0"/>
          <w:marRight w:val="0"/>
          <w:marTop w:val="0"/>
          <w:marBottom w:val="0"/>
          <w:divBdr>
            <w:top w:val="none" w:sz="0" w:space="0" w:color="auto"/>
            <w:left w:val="none" w:sz="0" w:space="0" w:color="auto"/>
            <w:bottom w:val="none" w:sz="0" w:space="0" w:color="auto"/>
            <w:right w:val="none" w:sz="0" w:space="0" w:color="auto"/>
          </w:divBdr>
        </w:div>
        <w:div w:id="1713723841">
          <w:marLeft w:val="0"/>
          <w:marRight w:val="0"/>
          <w:marTop w:val="0"/>
          <w:marBottom w:val="0"/>
          <w:divBdr>
            <w:top w:val="none" w:sz="0" w:space="0" w:color="auto"/>
            <w:left w:val="none" w:sz="0" w:space="0" w:color="auto"/>
            <w:bottom w:val="none" w:sz="0" w:space="0" w:color="auto"/>
            <w:right w:val="none" w:sz="0" w:space="0" w:color="auto"/>
          </w:divBdr>
        </w:div>
        <w:div w:id="1683702041">
          <w:marLeft w:val="0"/>
          <w:marRight w:val="0"/>
          <w:marTop w:val="0"/>
          <w:marBottom w:val="0"/>
          <w:divBdr>
            <w:top w:val="none" w:sz="0" w:space="0" w:color="auto"/>
            <w:left w:val="none" w:sz="0" w:space="0" w:color="auto"/>
            <w:bottom w:val="none" w:sz="0" w:space="0" w:color="auto"/>
            <w:right w:val="none" w:sz="0" w:space="0" w:color="auto"/>
          </w:divBdr>
        </w:div>
        <w:div w:id="1973946774">
          <w:marLeft w:val="0"/>
          <w:marRight w:val="0"/>
          <w:marTop w:val="0"/>
          <w:marBottom w:val="0"/>
          <w:divBdr>
            <w:top w:val="none" w:sz="0" w:space="0" w:color="auto"/>
            <w:left w:val="none" w:sz="0" w:space="0" w:color="auto"/>
            <w:bottom w:val="none" w:sz="0" w:space="0" w:color="auto"/>
            <w:right w:val="none" w:sz="0" w:space="0" w:color="auto"/>
          </w:divBdr>
        </w:div>
        <w:div w:id="1365867112">
          <w:marLeft w:val="0"/>
          <w:marRight w:val="0"/>
          <w:marTop w:val="0"/>
          <w:marBottom w:val="0"/>
          <w:divBdr>
            <w:top w:val="none" w:sz="0" w:space="0" w:color="auto"/>
            <w:left w:val="none" w:sz="0" w:space="0" w:color="auto"/>
            <w:bottom w:val="none" w:sz="0" w:space="0" w:color="auto"/>
            <w:right w:val="none" w:sz="0" w:space="0" w:color="auto"/>
          </w:divBdr>
        </w:div>
        <w:div w:id="562910660">
          <w:marLeft w:val="0"/>
          <w:marRight w:val="0"/>
          <w:marTop w:val="0"/>
          <w:marBottom w:val="0"/>
          <w:divBdr>
            <w:top w:val="none" w:sz="0" w:space="0" w:color="auto"/>
            <w:left w:val="none" w:sz="0" w:space="0" w:color="auto"/>
            <w:bottom w:val="none" w:sz="0" w:space="0" w:color="auto"/>
            <w:right w:val="none" w:sz="0" w:space="0" w:color="auto"/>
          </w:divBdr>
        </w:div>
        <w:div w:id="1597907716">
          <w:marLeft w:val="0"/>
          <w:marRight w:val="0"/>
          <w:marTop w:val="0"/>
          <w:marBottom w:val="0"/>
          <w:divBdr>
            <w:top w:val="none" w:sz="0" w:space="0" w:color="auto"/>
            <w:left w:val="none" w:sz="0" w:space="0" w:color="auto"/>
            <w:bottom w:val="none" w:sz="0" w:space="0" w:color="auto"/>
            <w:right w:val="none" w:sz="0" w:space="0" w:color="auto"/>
          </w:divBdr>
        </w:div>
        <w:div w:id="1718164945">
          <w:marLeft w:val="0"/>
          <w:marRight w:val="0"/>
          <w:marTop w:val="0"/>
          <w:marBottom w:val="0"/>
          <w:divBdr>
            <w:top w:val="none" w:sz="0" w:space="0" w:color="auto"/>
            <w:left w:val="none" w:sz="0" w:space="0" w:color="auto"/>
            <w:bottom w:val="none" w:sz="0" w:space="0" w:color="auto"/>
            <w:right w:val="none" w:sz="0" w:space="0" w:color="auto"/>
          </w:divBdr>
        </w:div>
        <w:div w:id="1746562140">
          <w:marLeft w:val="0"/>
          <w:marRight w:val="0"/>
          <w:marTop w:val="0"/>
          <w:marBottom w:val="0"/>
          <w:divBdr>
            <w:top w:val="none" w:sz="0" w:space="0" w:color="auto"/>
            <w:left w:val="none" w:sz="0" w:space="0" w:color="auto"/>
            <w:bottom w:val="none" w:sz="0" w:space="0" w:color="auto"/>
            <w:right w:val="none" w:sz="0" w:space="0" w:color="auto"/>
          </w:divBdr>
        </w:div>
        <w:div w:id="776287913">
          <w:marLeft w:val="0"/>
          <w:marRight w:val="0"/>
          <w:marTop w:val="0"/>
          <w:marBottom w:val="0"/>
          <w:divBdr>
            <w:top w:val="none" w:sz="0" w:space="0" w:color="auto"/>
            <w:left w:val="none" w:sz="0" w:space="0" w:color="auto"/>
            <w:bottom w:val="none" w:sz="0" w:space="0" w:color="auto"/>
            <w:right w:val="none" w:sz="0" w:space="0" w:color="auto"/>
          </w:divBdr>
        </w:div>
      </w:divsChild>
    </w:div>
    <w:div w:id="829442011">
      <w:bodyDiv w:val="1"/>
      <w:marLeft w:val="0"/>
      <w:marRight w:val="0"/>
      <w:marTop w:val="0"/>
      <w:marBottom w:val="0"/>
      <w:divBdr>
        <w:top w:val="none" w:sz="0" w:space="0" w:color="auto"/>
        <w:left w:val="none" w:sz="0" w:space="0" w:color="auto"/>
        <w:bottom w:val="none" w:sz="0" w:space="0" w:color="auto"/>
        <w:right w:val="none" w:sz="0" w:space="0" w:color="auto"/>
      </w:divBdr>
      <w:divsChild>
        <w:div w:id="1394694991">
          <w:marLeft w:val="547"/>
          <w:marRight w:val="0"/>
          <w:marTop w:val="134"/>
          <w:marBottom w:val="0"/>
          <w:divBdr>
            <w:top w:val="none" w:sz="0" w:space="0" w:color="auto"/>
            <w:left w:val="none" w:sz="0" w:space="0" w:color="auto"/>
            <w:bottom w:val="none" w:sz="0" w:space="0" w:color="auto"/>
            <w:right w:val="none" w:sz="0" w:space="0" w:color="auto"/>
          </w:divBdr>
        </w:div>
        <w:div w:id="1892375175">
          <w:marLeft w:val="1166"/>
          <w:marRight w:val="0"/>
          <w:marTop w:val="125"/>
          <w:marBottom w:val="0"/>
          <w:divBdr>
            <w:top w:val="none" w:sz="0" w:space="0" w:color="auto"/>
            <w:left w:val="none" w:sz="0" w:space="0" w:color="auto"/>
            <w:bottom w:val="none" w:sz="0" w:space="0" w:color="auto"/>
            <w:right w:val="none" w:sz="0" w:space="0" w:color="auto"/>
          </w:divBdr>
        </w:div>
        <w:div w:id="2016415068">
          <w:marLeft w:val="1166"/>
          <w:marRight w:val="0"/>
          <w:marTop w:val="125"/>
          <w:marBottom w:val="0"/>
          <w:divBdr>
            <w:top w:val="none" w:sz="0" w:space="0" w:color="auto"/>
            <w:left w:val="none" w:sz="0" w:space="0" w:color="auto"/>
            <w:bottom w:val="none" w:sz="0" w:space="0" w:color="auto"/>
            <w:right w:val="none" w:sz="0" w:space="0" w:color="auto"/>
          </w:divBdr>
        </w:div>
        <w:div w:id="725639705">
          <w:marLeft w:val="1166"/>
          <w:marRight w:val="0"/>
          <w:marTop w:val="125"/>
          <w:marBottom w:val="0"/>
          <w:divBdr>
            <w:top w:val="none" w:sz="0" w:space="0" w:color="auto"/>
            <w:left w:val="none" w:sz="0" w:space="0" w:color="auto"/>
            <w:bottom w:val="none" w:sz="0" w:space="0" w:color="auto"/>
            <w:right w:val="none" w:sz="0" w:space="0" w:color="auto"/>
          </w:divBdr>
        </w:div>
        <w:div w:id="555360750">
          <w:marLeft w:val="1166"/>
          <w:marRight w:val="0"/>
          <w:marTop w:val="125"/>
          <w:marBottom w:val="0"/>
          <w:divBdr>
            <w:top w:val="none" w:sz="0" w:space="0" w:color="auto"/>
            <w:left w:val="none" w:sz="0" w:space="0" w:color="auto"/>
            <w:bottom w:val="none" w:sz="0" w:space="0" w:color="auto"/>
            <w:right w:val="none" w:sz="0" w:space="0" w:color="auto"/>
          </w:divBdr>
        </w:div>
        <w:div w:id="1916671174">
          <w:marLeft w:val="1166"/>
          <w:marRight w:val="0"/>
          <w:marTop w:val="125"/>
          <w:marBottom w:val="0"/>
          <w:divBdr>
            <w:top w:val="none" w:sz="0" w:space="0" w:color="auto"/>
            <w:left w:val="none" w:sz="0" w:space="0" w:color="auto"/>
            <w:bottom w:val="none" w:sz="0" w:space="0" w:color="auto"/>
            <w:right w:val="none" w:sz="0" w:space="0" w:color="auto"/>
          </w:divBdr>
        </w:div>
        <w:div w:id="608270902">
          <w:marLeft w:val="1166"/>
          <w:marRight w:val="0"/>
          <w:marTop w:val="125"/>
          <w:marBottom w:val="0"/>
          <w:divBdr>
            <w:top w:val="none" w:sz="0" w:space="0" w:color="auto"/>
            <w:left w:val="none" w:sz="0" w:space="0" w:color="auto"/>
            <w:bottom w:val="none" w:sz="0" w:space="0" w:color="auto"/>
            <w:right w:val="none" w:sz="0" w:space="0" w:color="auto"/>
          </w:divBdr>
        </w:div>
        <w:div w:id="2012876161">
          <w:marLeft w:val="1166"/>
          <w:marRight w:val="0"/>
          <w:marTop w:val="125"/>
          <w:marBottom w:val="0"/>
          <w:divBdr>
            <w:top w:val="none" w:sz="0" w:space="0" w:color="auto"/>
            <w:left w:val="none" w:sz="0" w:space="0" w:color="auto"/>
            <w:bottom w:val="none" w:sz="0" w:space="0" w:color="auto"/>
            <w:right w:val="none" w:sz="0" w:space="0" w:color="auto"/>
          </w:divBdr>
        </w:div>
        <w:div w:id="63842692">
          <w:marLeft w:val="1166"/>
          <w:marRight w:val="0"/>
          <w:marTop w:val="125"/>
          <w:marBottom w:val="0"/>
          <w:divBdr>
            <w:top w:val="none" w:sz="0" w:space="0" w:color="auto"/>
            <w:left w:val="none" w:sz="0" w:space="0" w:color="auto"/>
            <w:bottom w:val="none" w:sz="0" w:space="0" w:color="auto"/>
            <w:right w:val="none" w:sz="0" w:space="0" w:color="auto"/>
          </w:divBdr>
        </w:div>
      </w:divsChild>
    </w:div>
    <w:div w:id="892079740">
      <w:bodyDiv w:val="1"/>
      <w:marLeft w:val="0"/>
      <w:marRight w:val="0"/>
      <w:marTop w:val="0"/>
      <w:marBottom w:val="0"/>
      <w:divBdr>
        <w:top w:val="none" w:sz="0" w:space="0" w:color="auto"/>
        <w:left w:val="none" w:sz="0" w:space="0" w:color="auto"/>
        <w:bottom w:val="none" w:sz="0" w:space="0" w:color="auto"/>
        <w:right w:val="none" w:sz="0" w:space="0" w:color="auto"/>
      </w:divBdr>
    </w:div>
    <w:div w:id="922300114">
      <w:bodyDiv w:val="1"/>
      <w:marLeft w:val="0"/>
      <w:marRight w:val="0"/>
      <w:marTop w:val="0"/>
      <w:marBottom w:val="0"/>
      <w:divBdr>
        <w:top w:val="none" w:sz="0" w:space="0" w:color="auto"/>
        <w:left w:val="none" w:sz="0" w:space="0" w:color="auto"/>
        <w:bottom w:val="none" w:sz="0" w:space="0" w:color="auto"/>
        <w:right w:val="none" w:sz="0" w:space="0" w:color="auto"/>
      </w:divBdr>
      <w:divsChild>
        <w:div w:id="142352681">
          <w:marLeft w:val="0"/>
          <w:marRight w:val="0"/>
          <w:marTop w:val="0"/>
          <w:marBottom w:val="0"/>
          <w:divBdr>
            <w:top w:val="none" w:sz="0" w:space="0" w:color="auto"/>
            <w:left w:val="none" w:sz="0" w:space="0" w:color="auto"/>
            <w:bottom w:val="none" w:sz="0" w:space="0" w:color="auto"/>
            <w:right w:val="none" w:sz="0" w:space="0" w:color="auto"/>
          </w:divBdr>
        </w:div>
        <w:div w:id="636033975">
          <w:marLeft w:val="0"/>
          <w:marRight w:val="0"/>
          <w:marTop w:val="0"/>
          <w:marBottom w:val="0"/>
          <w:divBdr>
            <w:top w:val="none" w:sz="0" w:space="0" w:color="auto"/>
            <w:left w:val="none" w:sz="0" w:space="0" w:color="auto"/>
            <w:bottom w:val="none" w:sz="0" w:space="0" w:color="auto"/>
            <w:right w:val="none" w:sz="0" w:space="0" w:color="auto"/>
          </w:divBdr>
        </w:div>
        <w:div w:id="1382050588">
          <w:marLeft w:val="0"/>
          <w:marRight w:val="0"/>
          <w:marTop w:val="0"/>
          <w:marBottom w:val="0"/>
          <w:divBdr>
            <w:top w:val="none" w:sz="0" w:space="0" w:color="auto"/>
            <w:left w:val="none" w:sz="0" w:space="0" w:color="auto"/>
            <w:bottom w:val="none" w:sz="0" w:space="0" w:color="auto"/>
            <w:right w:val="none" w:sz="0" w:space="0" w:color="auto"/>
          </w:divBdr>
        </w:div>
        <w:div w:id="734816171">
          <w:marLeft w:val="0"/>
          <w:marRight w:val="0"/>
          <w:marTop w:val="0"/>
          <w:marBottom w:val="0"/>
          <w:divBdr>
            <w:top w:val="none" w:sz="0" w:space="0" w:color="auto"/>
            <w:left w:val="none" w:sz="0" w:space="0" w:color="auto"/>
            <w:bottom w:val="none" w:sz="0" w:space="0" w:color="auto"/>
            <w:right w:val="none" w:sz="0" w:space="0" w:color="auto"/>
          </w:divBdr>
        </w:div>
        <w:div w:id="1128888667">
          <w:marLeft w:val="0"/>
          <w:marRight w:val="0"/>
          <w:marTop w:val="0"/>
          <w:marBottom w:val="0"/>
          <w:divBdr>
            <w:top w:val="none" w:sz="0" w:space="0" w:color="auto"/>
            <w:left w:val="none" w:sz="0" w:space="0" w:color="auto"/>
            <w:bottom w:val="none" w:sz="0" w:space="0" w:color="auto"/>
            <w:right w:val="none" w:sz="0" w:space="0" w:color="auto"/>
          </w:divBdr>
        </w:div>
        <w:div w:id="934440913">
          <w:marLeft w:val="0"/>
          <w:marRight w:val="0"/>
          <w:marTop w:val="0"/>
          <w:marBottom w:val="0"/>
          <w:divBdr>
            <w:top w:val="none" w:sz="0" w:space="0" w:color="auto"/>
            <w:left w:val="none" w:sz="0" w:space="0" w:color="auto"/>
            <w:bottom w:val="none" w:sz="0" w:space="0" w:color="auto"/>
            <w:right w:val="none" w:sz="0" w:space="0" w:color="auto"/>
          </w:divBdr>
        </w:div>
        <w:div w:id="1324747691">
          <w:marLeft w:val="0"/>
          <w:marRight w:val="0"/>
          <w:marTop w:val="0"/>
          <w:marBottom w:val="0"/>
          <w:divBdr>
            <w:top w:val="none" w:sz="0" w:space="0" w:color="auto"/>
            <w:left w:val="none" w:sz="0" w:space="0" w:color="auto"/>
            <w:bottom w:val="none" w:sz="0" w:space="0" w:color="auto"/>
            <w:right w:val="none" w:sz="0" w:space="0" w:color="auto"/>
          </w:divBdr>
        </w:div>
        <w:div w:id="695816767">
          <w:marLeft w:val="0"/>
          <w:marRight w:val="0"/>
          <w:marTop w:val="0"/>
          <w:marBottom w:val="0"/>
          <w:divBdr>
            <w:top w:val="none" w:sz="0" w:space="0" w:color="auto"/>
            <w:left w:val="none" w:sz="0" w:space="0" w:color="auto"/>
            <w:bottom w:val="none" w:sz="0" w:space="0" w:color="auto"/>
            <w:right w:val="none" w:sz="0" w:space="0" w:color="auto"/>
          </w:divBdr>
        </w:div>
        <w:div w:id="1568879590">
          <w:marLeft w:val="0"/>
          <w:marRight w:val="0"/>
          <w:marTop w:val="0"/>
          <w:marBottom w:val="0"/>
          <w:divBdr>
            <w:top w:val="none" w:sz="0" w:space="0" w:color="auto"/>
            <w:left w:val="none" w:sz="0" w:space="0" w:color="auto"/>
            <w:bottom w:val="none" w:sz="0" w:space="0" w:color="auto"/>
            <w:right w:val="none" w:sz="0" w:space="0" w:color="auto"/>
          </w:divBdr>
        </w:div>
        <w:div w:id="237641341">
          <w:marLeft w:val="0"/>
          <w:marRight w:val="0"/>
          <w:marTop w:val="0"/>
          <w:marBottom w:val="0"/>
          <w:divBdr>
            <w:top w:val="none" w:sz="0" w:space="0" w:color="auto"/>
            <w:left w:val="none" w:sz="0" w:space="0" w:color="auto"/>
            <w:bottom w:val="none" w:sz="0" w:space="0" w:color="auto"/>
            <w:right w:val="none" w:sz="0" w:space="0" w:color="auto"/>
          </w:divBdr>
        </w:div>
        <w:div w:id="1104687079">
          <w:marLeft w:val="0"/>
          <w:marRight w:val="0"/>
          <w:marTop w:val="0"/>
          <w:marBottom w:val="0"/>
          <w:divBdr>
            <w:top w:val="none" w:sz="0" w:space="0" w:color="auto"/>
            <w:left w:val="none" w:sz="0" w:space="0" w:color="auto"/>
            <w:bottom w:val="none" w:sz="0" w:space="0" w:color="auto"/>
            <w:right w:val="none" w:sz="0" w:space="0" w:color="auto"/>
          </w:divBdr>
        </w:div>
      </w:divsChild>
    </w:div>
    <w:div w:id="1028336039">
      <w:bodyDiv w:val="1"/>
      <w:marLeft w:val="0"/>
      <w:marRight w:val="0"/>
      <w:marTop w:val="0"/>
      <w:marBottom w:val="0"/>
      <w:divBdr>
        <w:top w:val="none" w:sz="0" w:space="0" w:color="auto"/>
        <w:left w:val="none" w:sz="0" w:space="0" w:color="auto"/>
        <w:bottom w:val="none" w:sz="0" w:space="0" w:color="auto"/>
        <w:right w:val="none" w:sz="0" w:space="0" w:color="auto"/>
      </w:divBdr>
    </w:div>
    <w:div w:id="1102534163">
      <w:bodyDiv w:val="1"/>
      <w:marLeft w:val="0"/>
      <w:marRight w:val="0"/>
      <w:marTop w:val="0"/>
      <w:marBottom w:val="0"/>
      <w:divBdr>
        <w:top w:val="none" w:sz="0" w:space="0" w:color="auto"/>
        <w:left w:val="none" w:sz="0" w:space="0" w:color="auto"/>
        <w:bottom w:val="none" w:sz="0" w:space="0" w:color="auto"/>
        <w:right w:val="none" w:sz="0" w:space="0" w:color="auto"/>
      </w:divBdr>
    </w:div>
    <w:div w:id="1133408997">
      <w:bodyDiv w:val="1"/>
      <w:marLeft w:val="0"/>
      <w:marRight w:val="0"/>
      <w:marTop w:val="0"/>
      <w:marBottom w:val="0"/>
      <w:divBdr>
        <w:top w:val="none" w:sz="0" w:space="0" w:color="auto"/>
        <w:left w:val="none" w:sz="0" w:space="0" w:color="auto"/>
        <w:bottom w:val="none" w:sz="0" w:space="0" w:color="auto"/>
        <w:right w:val="none" w:sz="0" w:space="0" w:color="auto"/>
      </w:divBdr>
      <w:divsChild>
        <w:div w:id="1043553098">
          <w:marLeft w:val="547"/>
          <w:marRight w:val="0"/>
          <w:marTop w:val="154"/>
          <w:marBottom w:val="0"/>
          <w:divBdr>
            <w:top w:val="none" w:sz="0" w:space="0" w:color="auto"/>
            <w:left w:val="none" w:sz="0" w:space="0" w:color="auto"/>
            <w:bottom w:val="none" w:sz="0" w:space="0" w:color="auto"/>
            <w:right w:val="none" w:sz="0" w:space="0" w:color="auto"/>
          </w:divBdr>
        </w:div>
        <w:div w:id="1940600604">
          <w:marLeft w:val="547"/>
          <w:marRight w:val="0"/>
          <w:marTop w:val="154"/>
          <w:marBottom w:val="0"/>
          <w:divBdr>
            <w:top w:val="none" w:sz="0" w:space="0" w:color="auto"/>
            <w:left w:val="none" w:sz="0" w:space="0" w:color="auto"/>
            <w:bottom w:val="none" w:sz="0" w:space="0" w:color="auto"/>
            <w:right w:val="none" w:sz="0" w:space="0" w:color="auto"/>
          </w:divBdr>
        </w:div>
        <w:div w:id="217210230">
          <w:marLeft w:val="1166"/>
          <w:marRight w:val="0"/>
          <w:marTop w:val="134"/>
          <w:marBottom w:val="0"/>
          <w:divBdr>
            <w:top w:val="none" w:sz="0" w:space="0" w:color="auto"/>
            <w:left w:val="none" w:sz="0" w:space="0" w:color="auto"/>
            <w:bottom w:val="none" w:sz="0" w:space="0" w:color="auto"/>
            <w:right w:val="none" w:sz="0" w:space="0" w:color="auto"/>
          </w:divBdr>
        </w:div>
        <w:div w:id="941306430">
          <w:marLeft w:val="547"/>
          <w:marRight w:val="0"/>
          <w:marTop w:val="154"/>
          <w:marBottom w:val="0"/>
          <w:divBdr>
            <w:top w:val="none" w:sz="0" w:space="0" w:color="auto"/>
            <w:left w:val="none" w:sz="0" w:space="0" w:color="auto"/>
            <w:bottom w:val="none" w:sz="0" w:space="0" w:color="auto"/>
            <w:right w:val="none" w:sz="0" w:space="0" w:color="auto"/>
          </w:divBdr>
        </w:div>
        <w:div w:id="456723138">
          <w:marLeft w:val="547"/>
          <w:marRight w:val="0"/>
          <w:marTop w:val="154"/>
          <w:marBottom w:val="0"/>
          <w:divBdr>
            <w:top w:val="none" w:sz="0" w:space="0" w:color="auto"/>
            <w:left w:val="none" w:sz="0" w:space="0" w:color="auto"/>
            <w:bottom w:val="none" w:sz="0" w:space="0" w:color="auto"/>
            <w:right w:val="none" w:sz="0" w:space="0" w:color="auto"/>
          </w:divBdr>
        </w:div>
        <w:div w:id="1675112753">
          <w:marLeft w:val="547"/>
          <w:marRight w:val="0"/>
          <w:marTop w:val="154"/>
          <w:marBottom w:val="0"/>
          <w:divBdr>
            <w:top w:val="none" w:sz="0" w:space="0" w:color="auto"/>
            <w:left w:val="none" w:sz="0" w:space="0" w:color="auto"/>
            <w:bottom w:val="none" w:sz="0" w:space="0" w:color="auto"/>
            <w:right w:val="none" w:sz="0" w:space="0" w:color="auto"/>
          </w:divBdr>
        </w:div>
      </w:divsChild>
    </w:div>
    <w:div w:id="1153445173">
      <w:bodyDiv w:val="1"/>
      <w:marLeft w:val="0"/>
      <w:marRight w:val="0"/>
      <w:marTop w:val="0"/>
      <w:marBottom w:val="0"/>
      <w:divBdr>
        <w:top w:val="none" w:sz="0" w:space="0" w:color="auto"/>
        <w:left w:val="none" w:sz="0" w:space="0" w:color="auto"/>
        <w:bottom w:val="none" w:sz="0" w:space="0" w:color="auto"/>
        <w:right w:val="none" w:sz="0" w:space="0" w:color="auto"/>
      </w:divBdr>
      <w:divsChild>
        <w:div w:id="319888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12926163">
              <w:marLeft w:val="0"/>
              <w:marRight w:val="0"/>
              <w:marTop w:val="0"/>
              <w:marBottom w:val="0"/>
              <w:divBdr>
                <w:top w:val="none" w:sz="0" w:space="0" w:color="auto"/>
                <w:left w:val="none" w:sz="0" w:space="0" w:color="auto"/>
                <w:bottom w:val="none" w:sz="0" w:space="0" w:color="auto"/>
                <w:right w:val="none" w:sz="0" w:space="0" w:color="auto"/>
              </w:divBdr>
            </w:div>
            <w:div w:id="11392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34313">
      <w:bodyDiv w:val="1"/>
      <w:marLeft w:val="0"/>
      <w:marRight w:val="0"/>
      <w:marTop w:val="0"/>
      <w:marBottom w:val="0"/>
      <w:divBdr>
        <w:top w:val="none" w:sz="0" w:space="0" w:color="auto"/>
        <w:left w:val="none" w:sz="0" w:space="0" w:color="auto"/>
        <w:bottom w:val="none" w:sz="0" w:space="0" w:color="auto"/>
        <w:right w:val="none" w:sz="0" w:space="0" w:color="auto"/>
      </w:divBdr>
    </w:div>
    <w:div w:id="1171875567">
      <w:bodyDiv w:val="1"/>
      <w:marLeft w:val="0"/>
      <w:marRight w:val="0"/>
      <w:marTop w:val="0"/>
      <w:marBottom w:val="0"/>
      <w:divBdr>
        <w:top w:val="none" w:sz="0" w:space="0" w:color="auto"/>
        <w:left w:val="none" w:sz="0" w:space="0" w:color="auto"/>
        <w:bottom w:val="none" w:sz="0" w:space="0" w:color="auto"/>
        <w:right w:val="none" w:sz="0" w:space="0" w:color="auto"/>
      </w:divBdr>
    </w:div>
    <w:div w:id="1189106207">
      <w:bodyDiv w:val="1"/>
      <w:marLeft w:val="0"/>
      <w:marRight w:val="0"/>
      <w:marTop w:val="0"/>
      <w:marBottom w:val="0"/>
      <w:divBdr>
        <w:top w:val="none" w:sz="0" w:space="0" w:color="auto"/>
        <w:left w:val="none" w:sz="0" w:space="0" w:color="auto"/>
        <w:bottom w:val="none" w:sz="0" w:space="0" w:color="auto"/>
        <w:right w:val="none" w:sz="0" w:space="0" w:color="auto"/>
      </w:divBdr>
    </w:div>
    <w:div w:id="1206917037">
      <w:bodyDiv w:val="1"/>
      <w:marLeft w:val="0"/>
      <w:marRight w:val="0"/>
      <w:marTop w:val="0"/>
      <w:marBottom w:val="0"/>
      <w:divBdr>
        <w:top w:val="none" w:sz="0" w:space="0" w:color="auto"/>
        <w:left w:val="none" w:sz="0" w:space="0" w:color="auto"/>
        <w:bottom w:val="none" w:sz="0" w:space="0" w:color="auto"/>
        <w:right w:val="none" w:sz="0" w:space="0" w:color="auto"/>
      </w:divBdr>
    </w:div>
    <w:div w:id="1209145493">
      <w:bodyDiv w:val="1"/>
      <w:marLeft w:val="0"/>
      <w:marRight w:val="0"/>
      <w:marTop w:val="0"/>
      <w:marBottom w:val="0"/>
      <w:divBdr>
        <w:top w:val="none" w:sz="0" w:space="0" w:color="auto"/>
        <w:left w:val="none" w:sz="0" w:space="0" w:color="auto"/>
        <w:bottom w:val="none" w:sz="0" w:space="0" w:color="auto"/>
        <w:right w:val="none" w:sz="0" w:space="0" w:color="auto"/>
      </w:divBdr>
    </w:div>
    <w:div w:id="1229880463">
      <w:bodyDiv w:val="1"/>
      <w:marLeft w:val="0"/>
      <w:marRight w:val="0"/>
      <w:marTop w:val="0"/>
      <w:marBottom w:val="0"/>
      <w:divBdr>
        <w:top w:val="none" w:sz="0" w:space="0" w:color="auto"/>
        <w:left w:val="none" w:sz="0" w:space="0" w:color="auto"/>
        <w:bottom w:val="none" w:sz="0" w:space="0" w:color="auto"/>
        <w:right w:val="none" w:sz="0" w:space="0" w:color="auto"/>
      </w:divBdr>
    </w:div>
    <w:div w:id="1249536932">
      <w:bodyDiv w:val="1"/>
      <w:marLeft w:val="0"/>
      <w:marRight w:val="0"/>
      <w:marTop w:val="0"/>
      <w:marBottom w:val="0"/>
      <w:divBdr>
        <w:top w:val="none" w:sz="0" w:space="0" w:color="auto"/>
        <w:left w:val="none" w:sz="0" w:space="0" w:color="auto"/>
        <w:bottom w:val="none" w:sz="0" w:space="0" w:color="auto"/>
        <w:right w:val="none" w:sz="0" w:space="0" w:color="auto"/>
      </w:divBdr>
    </w:div>
    <w:div w:id="1280338010">
      <w:bodyDiv w:val="1"/>
      <w:marLeft w:val="0"/>
      <w:marRight w:val="0"/>
      <w:marTop w:val="0"/>
      <w:marBottom w:val="0"/>
      <w:divBdr>
        <w:top w:val="none" w:sz="0" w:space="0" w:color="auto"/>
        <w:left w:val="none" w:sz="0" w:space="0" w:color="auto"/>
        <w:bottom w:val="none" w:sz="0" w:space="0" w:color="auto"/>
        <w:right w:val="none" w:sz="0" w:space="0" w:color="auto"/>
      </w:divBdr>
    </w:div>
    <w:div w:id="1293563579">
      <w:bodyDiv w:val="1"/>
      <w:marLeft w:val="0"/>
      <w:marRight w:val="0"/>
      <w:marTop w:val="0"/>
      <w:marBottom w:val="0"/>
      <w:divBdr>
        <w:top w:val="none" w:sz="0" w:space="0" w:color="auto"/>
        <w:left w:val="none" w:sz="0" w:space="0" w:color="auto"/>
        <w:bottom w:val="none" w:sz="0" w:space="0" w:color="auto"/>
        <w:right w:val="none" w:sz="0" w:space="0" w:color="auto"/>
      </w:divBdr>
    </w:div>
    <w:div w:id="1318878217">
      <w:bodyDiv w:val="1"/>
      <w:marLeft w:val="0"/>
      <w:marRight w:val="0"/>
      <w:marTop w:val="0"/>
      <w:marBottom w:val="0"/>
      <w:divBdr>
        <w:top w:val="none" w:sz="0" w:space="0" w:color="auto"/>
        <w:left w:val="none" w:sz="0" w:space="0" w:color="auto"/>
        <w:bottom w:val="none" w:sz="0" w:space="0" w:color="auto"/>
        <w:right w:val="none" w:sz="0" w:space="0" w:color="auto"/>
      </w:divBdr>
    </w:div>
    <w:div w:id="1321881374">
      <w:bodyDiv w:val="1"/>
      <w:marLeft w:val="0"/>
      <w:marRight w:val="0"/>
      <w:marTop w:val="0"/>
      <w:marBottom w:val="0"/>
      <w:divBdr>
        <w:top w:val="none" w:sz="0" w:space="0" w:color="auto"/>
        <w:left w:val="none" w:sz="0" w:space="0" w:color="auto"/>
        <w:bottom w:val="none" w:sz="0" w:space="0" w:color="auto"/>
        <w:right w:val="none" w:sz="0" w:space="0" w:color="auto"/>
      </w:divBdr>
    </w:div>
    <w:div w:id="1328635509">
      <w:bodyDiv w:val="1"/>
      <w:marLeft w:val="0"/>
      <w:marRight w:val="0"/>
      <w:marTop w:val="0"/>
      <w:marBottom w:val="0"/>
      <w:divBdr>
        <w:top w:val="none" w:sz="0" w:space="0" w:color="auto"/>
        <w:left w:val="none" w:sz="0" w:space="0" w:color="auto"/>
        <w:bottom w:val="none" w:sz="0" w:space="0" w:color="auto"/>
        <w:right w:val="none" w:sz="0" w:space="0" w:color="auto"/>
      </w:divBdr>
    </w:div>
    <w:div w:id="1343822461">
      <w:bodyDiv w:val="1"/>
      <w:marLeft w:val="0"/>
      <w:marRight w:val="0"/>
      <w:marTop w:val="0"/>
      <w:marBottom w:val="0"/>
      <w:divBdr>
        <w:top w:val="none" w:sz="0" w:space="0" w:color="auto"/>
        <w:left w:val="none" w:sz="0" w:space="0" w:color="auto"/>
        <w:bottom w:val="none" w:sz="0" w:space="0" w:color="auto"/>
        <w:right w:val="none" w:sz="0" w:space="0" w:color="auto"/>
      </w:divBdr>
      <w:divsChild>
        <w:div w:id="544217426">
          <w:marLeft w:val="547"/>
          <w:marRight w:val="0"/>
          <w:marTop w:val="134"/>
          <w:marBottom w:val="0"/>
          <w:divBdr>
            <w:top w:val="none" w:sz="0" w:space="0" w:color="auto"/>
            <w:left w:val="none" w:sz="0" w:space="0" w:color="auto"/>
            <w:bottom w:val="none" w:sz="0" w:space="0" w:color="auto"/>
            <w:right w:val="none" w:sz="0" w:space="0" w:color="auto"/>
          </w:divBdr>
        </w:div>
        <w:div w:id="1049063784">
          <w:marLeft w:val="547"/>
          <w:marRight w:val="0"/>
          <w:marTop w:val="134"/>
          <w:marBottom w:val="0"/>
          <w:divBdr>
            <w:top w:val="none" w:sz="0" w:space="0" w:color="auto"/>
            <w:left w:val="none" w:sz="0" w:space="0" w:color="auto"/>
            <w:bottom w:val="none" w:sz="0" w:space="0" w:color="auto"/>
            <w:right w:val="none" w:sz="0" w:space="0" w:color="auto"/>
          </w:divBdr>
        </w:div>
      </w:divsChild>
    </w:div>
    <w:div w:id="1365986173">
      <w:bodyDiv w:val="1"/>
      <w:marLeft w:val="0"/>
      <w:marRight w:val="0"/>
      <w:marTop w:val="0"/>
      <w:marBottom w:val="0"/>
      <w:divBdr>
        <w:top w:val="none" w:sz="0" w:space="0" w:color="auto"/>
        <w:left w:val="none" w:sz="0" w:space="0" w:color="auto"/>
        <w:bottom w:val="none" w:sz="0" w:space="0" w:color="auto"/>
        <w:right w:val="none" w:sz="0" w:space="0" w:color="auto"/>
      </w:divBdr>
    </w:div>
    <w:div w:id="1397625266">
      <w:bodyDiv w:val="1"/>
      <w:marLeft w:val="0"/>
      <w:marRight w:val="0"/>
      <w:marTop w:val="0"/>
      <w:marBottom w:val="0"/>
      <w:divBdr>
        <w:top w:val="none" w:sz="0" w:space="0" w:color="auto"/>
        <w:left w:val="none" w:sz="0" w:space="0" w:color="auto"/>
        <w:bottom w:val="none" w:sz="0" w:space="0" w:color="auto"/>
        <w:right w:val="none" w:sz="0" w:space="0" w:color="auto"/>
      </w:divBdr>
      <w:divsChild>
        <w:div w:id="65297964">
          <w:marLeft w:val="0"/>
          <w:marRight w:val="0"/>
          <w:marTop w:val="0"/>
          <w:marBottom w:val="0"/>
          <w:divBdr>
            <w:top w:val="none" w:sz="0" w:space="0" w:color="auto"/>
            <w:left w:val="none" w:sz="0" w:space="0" w:color="auto"/>
            <w:bottom w:val="none" w:sz="0" w:space="0" w:color="auto"/>
            <w:right w:val="none" w:sz="0" w:space="0" w:color="auto"/>
          </w:divBdr>
        </w:div>
      </w:divsChild>
    </w:div>
    <w:div w:id="1415512782">
      <w:bodyDiv w:val="1"/>
      <w:marLeft w:val="0"/>
      <w:marRight w:val="0"/>
      <w:marTop w:val="0"/>
      <w:marBottom w:val="0"/>
      <w:divBdr>
        <w:top w:val="none" w:sz="0" w:space="0" w:color="auto"/>
        <w:left w:val="none" w:sz="0" w:space="0" w:color="auto"/>
        <w:bottom w:val="none" w:sz="0" w:space="0" w:color="auto"/>
        <w:right w:val="none" w:sz="0" w:space="0" w:color="auto"/>
      </w:divBdr>
    </w:div>
    <w:div w:id="1422987462">
      <w:bodyDiv w:val="1"/>
      <w:marLeft w:val="0"/>
      <w:marRight w:val="0"/>
      <w:marTop w:val="0"/>
      <w:marBottom w:val="0"/>
      <w:divBdr>
        <w:top w:val="none" w:sz="0" w:space="0" w:color="auto"/>
        <w:left w:val="none" w:sz="0" w:space="0" w:color="auto"/>
        <w:bottom w:val="none" w:sz="0" w:space="0" w:color="auto"/>
        <w:right w:val="none" w:sz="0" w:space="0" w:color="auto"/>
      </w:divBdr>
    </w:div>
    <w:div w:id="1446584112">
      <w:bodyDiv w:val="1"/>
      <w:marLeft w:val="0"/>
      <w:marRight w:val="0"/>
      <w:marTop w:val="0"/>
      <w:marBottom w:val="0"/>
      <w:divBdr>
        <w:top w:val="none" w:sz="0" w:space="0" w:color="auto"/>
        <w:left w:val="none" w:sz="0" w:space="0" w:color="auto"/>
        <w:bottom w:val="none" w:sz="0" w:space="0" w:color="auto"/>
        <w:right w:val="none" w:sz="0" w:space="0" w:color="auto"/>
      </w:divBdr>
    </w:div>
    <w:div w:id="1495029497">
      <w:bodyDiv w:val="1"/>
      <w:marLeft w:val="0"/>
      <w:marRight w:val="0"/>
      <w:marTop w:val="0"/>
      <w:marBottom w:val="0"/>
      <w:divBdr>
        <w:top w:val="none" w:sz="0" w:space="0" w:color="auto"/>
        <w:left w:val="none" w:sz="0" w:space="0" w:color="auto"/>
        <w:bottom w:val="none" w:sz="0" w:space="0" w:color="auto"/>
        <w:right w:val="none" w:sz="0" w:space="0" w:color="auto"/>
      </w:divBdr>
    </w:div>
    <w:div w:id="1499807603">
      <w:bodyDiv w:val="1"/>
      <w:marLeft w:val="0"/>
      <w:marRight w:val="0"/>
      <w:marTop w:val="0"/>
      <w:marBottom w:val="0"/>
      <w:divBdr>
        <w:top w:val="none" w:sz="0" w:space="0" w:color="auto"/>
        <w:left w:val="none" w:sz="0" w:space="0" w:color="auto"/>
        <w:bottom w:val="none" w:sz="0" w:space="0" w:color="auto"/>
        <w:right w:val="none" w:sz="0" w:space="0" w:color="auto"/>
      </w:divBdr>
    </w:div>
    <w:div w:id="1506940903">
      <w:bodyDiv w:val="1"/>
      <w:marLeft w:val="0"/>
      <w:marRight w:val="0"/>
      <w:marTop w:val="0"/>
      <w:marBottom w:val="0"/>
      <w:divBdr>
        <w:top w:val="none" w:sz="0" w:space="0" w:color="auto"/>
        <w:left w:val="none" w:sz="0" w:space="0" w:color="auto"/>
        <w:bottom w:val="none" w:sz="0" w:space="0" w:color="auto"/>
        <w:right w:val="none" w:sz="0" w:space="0" w:color="auto"/>
      </w:divBdr>
    </w:div>
    <w:div w:id="1536887065">
      <w:bodyDiv w:val="1"/>
      <w:marLeft w:val="0"/>
      <w:marRight w:val="0"/>
      <w:marTop w:val="0"/>
      <w:marBottom w:val="0"/>
      <w:divBdr>
        <w:top w:val="none" w:sz="0" w:space="0" w:color="auto"/>
        <w:left w:val="none" w:sz="0" w:space="0" w:color="auto"/>
        <w:bottom w:val="none" w:sz="0" w:space="0" w:color="auto"/>
        <w:right w:val="none" w:sz="0" w:space="0" w:color="auto"/>
      </w:divBdr>
    </w:div>
    <w:div w:id="1562213804">
      <w:bodyDiv w:val="1"/>
      <w:marLeft w:val="0"/>
      <w:marRight w:val="0"/>
      <w:marTop w:val="0"/>
      <w:marBottom w:val="0"/>
      <w:divBdr>
        <w:top w:val="none" w:sz="0" w:space="0" w:color="auto"/>
        <w:left w:val="none" w:sz="0" w:space="0" w:color="auto"/>
        <w:bottom w:val="none" w:sz="0" w:space="0" w:color="auto"/>
        <w:right w:val="none" w:sz="0" w:space="0" w:color="auto"/>
      </w:divBdr>
    </w:div>
    <w:div w:id="1571427521">
      <w:bodyDiv w:val="1"/>
      <w:marLeft w:val="0"/>
      <w:marRight w:val="0"/>
      <w:marTop w:val="0"/>
      <w:marBottom w:val="0"/>
      <w:divBdr>
        <w:top w:val="none" w:sz="0" w:space="0" w:color="auto"/>
        <w:left w:val="none" w:sz="0" w:space="0" w:color="auto"/>
        <w:bottom w:val="none" w:sz="0" w:space="0" w:color="auto"/>
        <w:right w:val="none" w:sz="0" w:space="0" w:color="auto"/>
      </w:divBdr>
      <w:divsChild>
        <w:div w:id="128017788">
          <w:marLeft w:val="0"/>
          <w:marRight w:val="0"/>
          <w:marTop w:val="0"/>
          <w:marBottom w:val="0"/>
          <w:divBdr>
            <w:top w:val="none" w:sz="0" w:space="0" w:color="auto"/>
            <w:left w:val="none" w:sz="0" w:space="0" w:color="auto"/>
            <w:bottom w:val="none" w:sz="0" w:space="0" w:color="auto"/>
            <w:right w:val="none" w:sz="0" w:space="0" w:color="auto"/>
          </w:divBdr>
        </w:div>
      </w:divsChild>
    </w:div>
    <w:div w:id="1573542642">
      <w:bodyDiv w:val="1"/>
      <w:marLeft w:val="0"/>
      <w:marRight w:val="0"/>
      <w:marTop w:val="0"/>
      <w:marBottom w:val="0"/>
      <w:divBdr>
        <w:top w:val="none" w:sz="0" w:space="0" w:color="auto"/>
        <w:left w:val="none" w:sz="0" w:space="0" w:color="auto"/>
        <w:bottom w:val="none" w:sz="0" w:space="0" w:color="auto"/>
        <w:right w:val="none" w:sz="0" w:space="0" w:color="auto"/>
      </w:divBdr>
    </w:div>
    <w:div w:id="1754038156">
      <w:bodyDiv w:val="1"/>
      <w:marLeft w:val="0"/>
      <w:marRight w:val="0"/>
      <w:marTop w:val="0"/>
      <w:marBottom w:val="0"/>
      <w:divBdr>
        <w:top w:val="none" w:sz="0" w:space="0" w:color="auto"/>
        <w:left w:val="none" w:sz="0" w:space="0" w:color="auto"/>
        <w:bottom w:val="none" w:sz="0" w:space="0" w:color="auto"/>
        <w:right w:val="none" w:sz="0" w:space="0" w:color="auto"/>
      </w:divBdr>
    </w:div>
    <w:div w:id="1782605695">
      <w:bodyDiv w:val="1"/>
      <w:marLeft w:val="0"/>
      <w:marRight w:val="0"/>
      <w:marTop w:val="0"/>
      <w:marBottom w:val="0"/>
      <w:divBdr>
        <w:top w:val="none" w:sz="0" w:space="0" w:color="auto"/>
        <w:left w:val="none" w:sz="0" w:space="0" w:color="auto"/>
        <w:bottom w:val="none" w:sz="0" w:space="0" w:color="auto"/>
        <w:right w:val="none" w:sz="0" w:space="0" w:color="auto"/>
      </w:divBdr>
      <w:divsChild>
        <w:div w:id="807209937">
          <w:marLeft w:val="547"/>
          <w:marRight w:val="0"/>
          <w:marTop w:val="154"/>
          <w:marBottom w:val="0"/>
          <w:divBdr>
            <w:top w:val="none" w:sz="0" w:space="0" w:color="auto"/>
            <w:left w:val="none" w:sz="0" w:space="0" w:color="auto"/>
            <w:bottom w:val="none" w:sz="0" w:space="0" w:color="auto"/>
            <w:right w:val="none" w:sz="0" w:space="0" w:color="auto"/>
          </w:divBdr>
        </w:div>
      </w:divsChild>
    </w:div>
    <w:div w:id="1880050072">
      <w:bodyDiv w:val="1"/>
      <w:marLeft w:val="0"/>
      <w:marRight w:val="0"/>
      <w:marTop w:val="0"/>
      <w:marBottom w:val="0"/>
      <w:divBdr>
        <w:top w:val="none" w:sz="0" w:space="0" w:color="auto"/>
        <w:left w:val="none" w:sz="0" w:space="0" w:color="auto"/>
        <w:bottom w:val="none" w:sz="0" w:space="0" w:color="auto"/>
        <w:right w:val="none" w:sz="0" w:space="0" w:color="auto"/>
      </w:divBdr>
    </w:div>
    <w:div w:id="1881430072">
      <w:bodyDiv w:val="1"/>
      <w:marLeft w:val="0"/>
      <w:marRight w:val="0"/>
      <w:marTop w:val="0"/>
      <w:marBottom w:val="0"/>
      <w:divBdr>
        <w:top w:val="none" w:sz="0" w:space="0" w:color="auto"/>
        <w:left w:val="none" w:sz="0" w:space="0" w:color="auto"/>
        <w:bottom w:val="none" w:sz="0" w:space="0" w:color="auto"/>
        <w:right w:val="none" w:sz="0" w:space="0" w:color="auto"/>
      </w:divBdr>
    </w:div>
    <w:div w:id="1893151367">
      <w:bodyDiv w:val="1"/>
      <w:marLeft w:val="0"/>
      <w:marRight w:val="0"/>
      <w:marTop w:val="0"/>
      <w:marBottom w:val="0"/>
      <w:divBdr>
        <w:top w:val="none" w:sz="0" w:space="0" w:color="auto"/>
        <w:left w:val="none" w:sz="0" w:space="0" w:color="auto"/>
        <w:bottom w:val="none" w:sz="0" w:space="0" w:color="auto"/>
        <w:right w:val="none" w:sz="0" w:space="0" w:color="auto"/>
      </w:divBdr>
    </w:div>
    <w:div w:id="1927180452">
      <w:bodyDiv w:val="1"/>
      <w:marLeft w:val="0"/>
      <w:marRight w:val="0"/>
      <w:marTop w:val="0"/>
      <w:marBottom w:val="0"/>
      <w:divBdr>
        <w:top w:val="none" w:sz="0" w:space="0" w:color="auto"/>
        <w:left w:val="none" w:sz="0" w:space="0" w:color="auto"/>
        <w:bottom w:val="none" w:sz="0" w:space="0" w:color="auto"/>
        <w:right w:val="none" w:sz="0" w:space="0" w:color="auto"/>
      </w:divBdr>
    </w:div>
    <w:div w:id="1945960795">
      <w:bodyDiv w:val="1"/>
      <w:marLeft w:val="0"/>
      <w:marRight w:val="0"/>
      <w:marTop w:val="0"/>
      <w:marBottom w:val="0"/>
      <w:divBdr>
        <w:top w:val="none" w:sz="0" w:space="0" w:color="auto"/>
        <w:left w:val="none" w:sz="0" w:space="0" w:color="auto"/>
        <w:bottom w:val="none" w:sz="0" w:space="0" w:color="auto"/>
        <w:right w:val="none" w:sz="0" w:space="0" w:color="auto"/>
      </w:divBdr>
    </w:div>
    <w:div w:id="1992711840">
      <w:bodyDiv w:val="1"/>
      <w:marLeft w:val="0"/>
      <w:marRight w:val="0"/>
      <w:marTop w:val="0"/>
      <w:marBottom w:val="0"/>
      <w:divBdr>
        <w:top w:val="none" w:sz="0" w:space="0" w:color="auto"/>
        <w:left w:val="none" w:sz="0" w:space="0" w:color="auto"/>
        <w:bottom w:val="none" w:sz="0" w:space="0" w:color="auto"/>
        <w:right w:val="none" w:sz="0" w:space="0" w:color="auto"/>
      </w:divBdr>
      <w:divsChild>
        <w:div w:id="367804018">
          <w:marLeft w:val="547"/>
          <w:marRight w:val="0"/>
          <w:marTop w:val="134"/>
          <w:marBottom w:val="0"/>
          <w:divBdr>
            <w:top w:val="none" w:sz="0" w:space="0" w:color="auto"/>
            <w:left w:val="none" w:sz="0" w:space="0" w:color="auto"/>
            <w:bottom w:val="none" w:sz="0" w:space="0" w:color="auto"/>
            <w:right w:val="none" w:sz="0" w:space="0" w:color="auto"/>
          </w:divBdr>
        </w:div>
        <w:div w:id="1257860640">
          <w:marLeft w:val="547"/>
          <w:marRight w:val="0"/>
          <w:marTop w:val="134"/>
          <w:marBottom w:val="0"/>
          <w:divBdr>
            <w:top w:val="none" w:sz="0" w:space="0" w:color="auto"/>
            <w:left w:val="none" w:sz="0" w:space="0" w:color="auto"/>
            <w:bottom w:val="none" w:sz="0" w:space="0" w:color="auto"/>
            <w:right w:val="none" w:sz="0" w:space="0" w:color="auto"/>
          </w:divBdr>
        </w:div>
      </w:divsChild>
    </w:div>
    <w:div w:id="2051147122">
      <w:bodyDiv w:val="1"/>
      <w:marLeft w:val="0"/>
      <w:marRight w:val="0"/>
      <w:marTop w:val="0"/>
      <w:marBottom w:val="0"/>
      <w:divBdr>
        <w:top w:val="none" w:sz="0" w:space="0" w:color="auto"/>
        <w:left w:val="none" w:sz="0" w:space="0" w:color="auto"/>
        <w:bottom w:val="none" w:sz="0" w:space="0" w:color="auto"/>
        <w:right w:val="none" w:sz="0" w:space="0" w:color="auto"/>
      </w:divBdr>
      <w:divsChild>
        <w:div w:id="500630483">
          <w:marLeft w:val="0"/>
          <w:marRight w:val="0"/>
          <w:marTop w:val="0"/>
          <w:marBottom w:val="200"/>
          <w:divBdr>
            <w:top w:val="none" w:sz="0" w:space="0" w:color="auto"/>
            <w:left w:val="none" w:sz="0" w:space="0" w:color="auto"/>
            <w:bottom w:val="none" w:sz="0" w:space="0" w:color="auto"/>
            <w:right w:val="none" w:sz="0" w:space="0" w:color="auto"/>
          </w:divBdr>
        </w:div>
        <w:div w:id="828399523">
          <w:marLeft w:val="0"/>
          <w:marRight w:val="0"/>
          <w:marTop w:val="0"/>
          <w:marBottom w:val="200"/>
          <w:divBdr>
            <w:top w:val="none" w:sz="0" w:space="0" w:color="auto"/>
            <w:left w:val="none" w:sz="0" w:space="0" w:color="auto"/>
            <w:bottom w:val="none" w:sz="0" w:space="0" w:color="auto"/>
            <w:right w:val="none" w:sz="0" w:space="0" w:color="auto"/>
          </w:divBdr>
        </w:div>
        <w:div w:id="52895085">
          <w:marLeft w:val="0"/>
          <w:marRight w:val="0"/>
          <w:marTop w:val="0"/>
          <w:marBottom w:val="200"/>
          <w:divBdr>
            <w:top w:val="none" w:sz="0" w:space="0" w:color="auto"/>
            <w:left w:val="none" w:sz="0" w:space="0" w:color="auto"/>
            <w:bottom w:val="none" w:sz="0" w:space="0" w:color="auto"/>
            <w:right w:val="none" w:sz="0" w:space="0" w:color="auto"/>
          </w:divBdr>
        </w:div>
      </w:divsChild>
    </w:div>
    <w:div w:id="2057122424">
      <w:bodyDiv w:val="1"/>
      <w:marLeft w:val="0"/>
      <w:marRight w:val="0"/>
      <w:marTop w:val="0"/>
      <w:marBottom w:val="0"/>
      <w:divBdr>
        <w:top w:val="none" w:sz="0" w:space="0" w:color="auto"/>
        <w:left w:val="none" w:sz="0" w:space="0" w:color="auto"/>
        <w:bottom w:val="none" w:sz="0" w:space="0" w:color="auto"/>
        <w:right w:val="none" w:sz="0" w:space="0" w:color="auto"/>
      </w:divBdr>
    </w:div>
    <w:div w:id="2078552878">
      <w:bodyDiv w:val="1"/>
      <w:marLeft w:val="0"/>
      <w:marRight w:val="0"/>
      <w:marTop w:val="0"/>
      <w:marBottom w:val="0"/>
      <w:divBdr>
        <w:top w:val="none" w:sz="0" w:space="0" w:color="auto"/>
        <w:left w:val="none" w:sz="0" w:space="0" w:color="auto"/>
        <w:bottom w:val="none" w:sz="0" w:space="0" w:color="auto"/>
        <w:right w:val="none" w:sz="0" w:space="0" w:color="auto"/>
      </w:divBdr>
      <w:divsChild>
        <w:div w:id="1447894931">
          <w:marLeft w:val="0"/>
          <w:marRight w:val="0"/>
          <w:marTop w:val="0"/>
          <w:marBottom w:val="0"/>
          <w:divBdr>
            <w:top w:val="none" w:sz="0" w:space="0" w:color="auto"/>
            <w:left w:val="none" w:sz="0" w:space="0" w:color="auto"/>
            <w:bottom w:val="none" w:sz="0" w:space="0" w:color="auto"/>
            <w:right w:val="none" w:sz="0" w:space="0" w:color="auto"/>
          </w:divBdr>
        </w:div>
      </w:divsChild>
    </w:div>
    <w:div w:id="214435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pt.org/docs/stroke-sig/strokeedge_taskforce_summary_document.pdf?sfvrsn=2" TargetMode="External"/><Relationship Id="rId13" Type="http://schemas.openxmlformats.org/officeDocument/2006/relationships/hyperlink" Target="http://strokengine.ca/" TargetMode="External"/><Relationship Id="rId3" Type="http://schemas.openxmlformats.org/officeDocument/2006/relationships/styles" Target="styles.xml"/><Relationship Id="rId7" Type="http://schemas.openxmlformats.org/officeDocument/2006/relationships/hyperlink" Target="http://Www.rehabmeasures.org" TargetMode="External"/><Relationship Id="rId12" Type="http://schemas.openxmlformats.org/officeDocument/2006/relationships/hyperlink" Target="http://www.strokeassociation.org/STROKEORG/LifeAfterStroke/Life-After-Stroke_UCM_308546_SubHomePage.jsp%20Accessed%203/24/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habmeasures.org" TargetMode="External"/><Relationship Id="rId11" Type="http://schemas.openxmlformats.org/officeDocument/2006/relationships/hyperlink" Target="http://www.strokecenter.org/patients/caregiver-and-patient-resources/caregiver-introdu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roke.org/site/PageServer?pagename=support_groups" TargetMode="External"/><Relationship Id="rId4" Type="http://schemas.openxmlformats.org/officeDocument/2006/relationships/settings" Target="settings.xml"/><Relationship Id="rId9" Type="http://schemas.openxmlformats.org/officeDocument/2006/relationships/hyperlink" Target="http://www.drug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D1535-76B4-4106-8E33-83FBD772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2911</TotalTime>
  <Pages>8</Pages>
  <Words>3706</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Lavanya Penmetcha</dc:creator>
  <cp:keywords/>
  <dc:description/>
  <cp:lastModifiedBy>Lavanya Penmetcha</cp:lastModifiedBy>
  <cp:revision>20</cp:revision>
  <dcterms:created xsi:type="dcterms:W3CDTF">2014-03-22T16:32:00Z</dcterms:created>
  <dcterms:modified xsi:type="dcterms:W3CDTF">2014-03-25T03:58:00Z</dcterms:modified>
</cp:coreProperties>
</file>