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C85" w:rsidRPr="004F27C3" w:rsidRDefault="004F27C3" w:rsidP="004F27C3">
      <w:pPr>
        <w:jc w:val="left"/>
        <w:rPr>
          <w:rFonts w:ascii="Times New Roman" w:hAnsi="Times New Roman" w:cs="Times New Roman"/>
          <w:i/>
          <w:sz w:val="24"/>
          <w:szCs w:val="24"/>
        </w:rPr>
      </w:pPr>
      <w:r w:rsidRPr="004F27C3">
        <w:rPr>
          <w:rFonts w:ascii="Times New Roman" w:hAnsi="Times New Roman" w:cs="Times New Roman"/>
          <w:sz w:val="24"/>
          <w:szCs w:val="24"/>
        </w:rPr>
        <w:t>PICO Question:</w:t>
      </w:r>
      <w:r w:rsidRPr="004F27C3">
        <w:rPr>
          <w:rFonts w:ascii="Times New Roman" w:hAnsi="Times New Roman" w:cs="Times New Roman"/>
          <w:i/>
          <w:sz w:val="24"/>
          <w:szCs w:val="24"/>
        </w:rPr>
        <w:t xml:space="preserve"> A</w:t>
      </w:r>
      <w:r w:rsidRPr="004F27C3">
        <w:rPr>
          <w:rFonts w:ascii="Times New Roman" w:hAnsi="Times New Roman" w:cs="Times New Roman"/>
          <w:i/>
          <w:noProof/>
          <w:sz w:val="24"/>
          <w:szCs w:val="24"/>
        </w:rPr>
        <w:t>mong health professional students, particularly DPT students, is clinical education more effective than international immersion in developing cultural competence?</w:t>
      </w:r>
    </w:p>
    <w:p w:rsidR="00EC4C85" w:rsidRDefault="00EC4C85" w:rsidP="00EC4C85"/>
    <w:p w:rsidR="00AC6974" w:rsidRDefault="002A53F0" w:rsidP="009662A8">
      <w:pPr>
        <w:spacing w:line="480" w:lineRule="auto"/>
        <w:ind w:firstLine="720"/>
        <w:jc w:val="left"/>
        <w:rPr>
          <w:rFonts w:ascii="Times New Roman" w:hAnsi="Times New Roman" w:cs="Times New Roman"/>
          <w:sz w:val="24"/>
          <w:szCs w:val="24"/>
        </w:rPr>
      </w:pPr>
      <w:r w:rsidRPr="002A53F0">
        <w:rPr>
          <w:rFonts w:ascii="Times New Roman" w:hAnsi="Times New Roman" w:cs="Times New Roman"/>
          <w:sz w:val="24"/>
          <w:szCs w:val="24"/>
        </w:rPr>
        <w:tab/>
      </w:r>
      <w:r w:rsidR="00D572A0">
        <w:rPr>
          <w:rFonts w:ascii="Times New Roman" w:hAnsi="Times New Roman" w:cs="Times New Roman"/>
          <w:sz w:val="24"/>
          <w:szCs w:val="24"/>
        </w:rPr>
        <w:t xml:space="preserve">By 2060 the US population </w:t>
      </w:r>
      <w:r w:rsidR="00E031CD">
        <w:rPr>
          <w:rFonts w:ascii="Times New Roman" w:hAnsi="Times New Roman" w:cs="Times New Roman"/>
          <w:sz w:val="24"/>
          <w:szCs w:val="24"/>
        </w:rPr>
        <w:t>will be significantly older and more racially and ethnically diverse.</w:t>
      </w:r>
      <w:r w:rsidR="00E031CD">
        <w:rPr>
          <w:rFonts w:ascii="Times New Roman" w:hAnsi="Times New Roman" w:cs="Times New Roman"/>
          <w:sz w:val="24"/>
          <w:szCs w:val="24"/>
          <w:vertAlign w:val="superscript"/>
        </w:rPr>
        <w:t>1</w:t>
      </w:r>
      <w:r w:rsidR="00E031CD">
        <w:rPr>
          <w:rFonts w:ascii="Times New Roman" w:hAnsi="Times New Roman" w:cs="Times New Roman"/>
          <w:sz w:val="24"/>
          <w:szCs w:val="24"/>
        </w:rPr>
        <w:t>More explicitly, the 65 and older population will double and the 85 and older group will triple by 2060. The United States will become majority-minority for the first time in</w:t>
      </w:r>
      <w:r w:rsidR="000F46FE">
        <w:rPr>
          <w:rFonts w:ascii="Times New Roman" w:hAnsi="Times New Roman" w:cs="Times New Roman"/>
          <w:sz w:val="24"/>
          <w:szCs w:val="24"/>
        </w:rPr>
        <w:t xml:space="preserve"> 2043, and </w:t>
      </w:r>
      <w:r w:rsidR="00E031CD">
        <w:rPr>
          <w:rFonts w:ascii="Times New Roman" w:hAnsi="Times New Roman" w:cs="Times New Roman"/>
          <w:sz w:val="24"/>
          <w:szCs w:val="24"/>
        </w:rPr>
        <w:t>no group will make up a majority.</w:t>
      </w:r>
      <w:r w:rsidR="00E031CD">
        <w:rPr>
          <w:rFonts w:ascii="Times New Roman" w:hAnsi="Times New Roman" w:cs="Times New Roman"/>
          <w:sz w:val="24"/>
          <w:szCs w:val="24"/>
          <w:vertAlign w:val="superscript"/>
        </w:rPr>
        <w:t>1</w:t>
      </w:r>
      <w:r w:rsidR="00E031CD">
        <w:rPr>
          <w:rFonts w:ascii="Times New Roman" w:hAnsi="Times New Roman" w:cs="Times New Roman"/>
          <w:sz w:val="24"/>
          <w:szCs w:val="24"/>
        </w:rPr>
        <w:t xml:space="preserve"> </w:t>
      </w:r>
      <w:r w:rsidR="00637E78" w:rsidRPr="002A53F0">
        <w:rPr>
          <w:rFonts w:ascii="Times New Roman" w:hAnsi="Times New Roman" w:cs="Times New Roman"/>
          <w:sz w:val="24"/>
          <w:szCs w:val="24"/>
        </w:rPr>
        <w:t xml:space="preserve">As society grows older and becomes more diverse healthcare must accommodate these changes to provide </w:t>
      </w:r>
      <w:r>
        <w:rPr>
          <w:rFonts w:ascii="Times New Roman" w:hAnsi="Times New Roman" w:cs="Times New Roman"/>
          <w:sz w:val="24"/>
          <w:szCs w:val="24"/>
        </w:rPr>
        <w:t xml:space="preserve">optimal </w:t>
      </w:r>
      <w:r w:rsidR="00637E78" w:rsidRPr="002A53F0">
        <w:rPr>
          <w:rFonts w:ascii="Times New Roman" w:hAnsi="Times New Roman" w:cs="Times New Roman"/>
          <w:sz w:val="24"/>
          <w:szCs w:val="24"/>
        </w:rPr>
        <w:t xml:space="preserve">care </w:t>
      </w:r>
      <w:r>
        <w:rPr>
          <w:rFonts w:ascii="Times New Roman" w:hAnsi="Times New Roman" w:cs="Times New Roman"/>
          <w:sz w:val="24"/>
          <w:szCs w:val="24"/>
        </w:rPr>
        <w:t>that meet the</w:t>
      </w:r>
      <w:r w:rsidR="00637E78" w:rsidRPr="002A53F0">
        <w:rPr>
          <w:rFonts w:ascii="Times New Roman" w:hAnsi="Times New Roman" w:cs="Times New Roman"/>
          <w:sz w:val="24"/>
          <w:szCs w:val="24"/>
        </w:rPr>
        <w:t xml:space="preserve"> needs of each patient. </w:t>
      </w:r>
      <w:r w:rsidR="00FF5F11">
        <w:rPr>
          <w:rFonts w:ascii="Times New Roman" w:hAnsi="Times New Roman" w:cs="Times New Roman"/>
          <w:sz w:val="24"/>
          <w:szCs w:val="24"/>
        </w:rPr>
        <w:t>Health disparities are extensive among ethnic groups and are</w:t>
      </w:r>
      <w:r w:rsidR="00A0707C">
        <w:rPr>
          <w:rFonts w:ascii="Times New Roman" w:hAnsi="Times New Roman" w:cs="Times New Roman"/>
          <w:sz w:val="24"/>
          <w:szCs w:val="24"/>
        </w:rPr>
        <w:t xml:space="preserve"> often attributed to a lack of access</w:t>
      </w:r>
      <w:r w:rsidR="00FF5F11">
        <w:rPr>
          <w:rFonts w:ascii="Times New Roman" w:hAnsi="Times New Roman" w:cs="Times New Roman"/>
          <w:sz w:val="24"/>
          <w:szCs w:val="24"/>
        </w:rPr>
        <w:t xml:space="preserve"> that results from health care provider insensitivity to cultural needs of the patient.</w:t>
      </w:r>
      <w:r w:rsidR="00FF5F11">
        <w:rPr>
          <w:rFonts w:ascii="Times New Roman" w:hAnsi="Times New Roman" w:cs="Times New Roman"/>
          <w:sz w:val="24"/>
          <w:szCs w:val="24"/>
          <w:vertAlign w:val="superscript"/>
        </w:rPr>
        <w:t xml:space="preserve">2 </w:t>
      </w:r>
      <w:r w:rsidR="00CA3E41">
        <w:rPr>
          <w:rFonts w:ascii="Times New Roman" w:hAnsi="Times New Roman" w:cs="Times New Roman"/>
          <w:sz w:val="24"/>
          <w:szCs w:val="24"/>
        </w:rPr>
        <w:t>Culture is vital to a person’s existence and shapes how they view the world; therefore, it must be acknowledged and incorporated into healthcare practice</w:t>
      </w:r>
      <w:r w:rsidR="00702E72" w:rsidRPr="002A53F0">
        <w:rPr>
          <w:rFonts w:ascii="Times New Roman" w:hAnsi="Times New Roman" w:cs="Times New Roman"/>
          <w:sz w:val="24"/>
          <w:szCs w:val="24"/>
        </w:rPr>
        <w:t xml:space="preserve">. </w:t>
      </w:r>
      <w:r w:rsidR="009662A8">
        <w:rPr>
          <w:rFonts w:ascii="Times New Roman" w:hAnsi="Times New Roman" w:cs="Times New Roman"/>
          <w:sz w:val="24"/>
          <w:szCs w:val="24"/>
        </w:rPr>
        <w:t>And health care practitioners need to understand how cultural learned values and customs affect people’s health beliefs and practices.”</w:t>
      </w:r>
      <w:r w:rsidR="009662A8">
        <w:rPr>
          <w:rFonts w:ascii="Times New Roman" w:hAnsi="Times New Roman" w:cs="Times New Roman"/>
          <w:sz w:val="24"/>
          <w:szCs w:val="24"/>
          <w:vertAlign w:val="superscript"/>
        </w:rPr>
        <w:t>7</w:t>
      </w:r>
      <w:r w:rsidR="00CA3E41">
        <w:rPr>
          <w:rFonts w:ascii="Times New Roman" w:hAnsi="Times New Roman" w:cs="Times New Roman"/>
          <w:sz w:val="24"/>
          <w:szCs w:val="24"/>
        </w:rPr>
        <w:t>A great body of literature exists from m</w:t>
      </w:r>
      <w:r w:rsidR="00702E72" w:rsidRPr="002A53F0">
        <w:rPr>
          <w:rFonts w:ascii="Times New Roman" w:hAnsi="Times New Roman" w:cs="Times New Roman"/>
          <w:sz w:val="24"/>
          <w:szCs w:val="24"/>
        </w:rPr>
        <w:t xml:space="preserve">any health professional programs </w:t>
      </w:r>
      <w:r w:rsidR="00CA3E41">
        <w:rPr>
          <w:rFonts w:ascii="Times New Roman" w:hAnsi="Times New Roman" w:cs="Times New Roman"/>
          <w:sz w:val="24"/>
          <w:szCs w:val="24"/>
        </w:rPr>
        <w:t>like medicine</w:t>
      </w:r>
      <w:r w:rsidR="00946887">
        <w:rPr>
          <w:rFonts w:ascii="Times New Roman" w:hAnsi="Times New Roman" w:cs="Times New Roman"/>
          <w:sz w:val="24"/>
          <w:szCs w:val="24"/>
        </w:rPr>
        <w:t>, nursing</w:t>
      </w:r>
      <w:r w:rsidR="00CA3E41">
        <w:rPr>
          <w:rFonts w:ascii="Times New Roman" w:hAnsi="Times New Roman" w:cs="Times New Roman"/>
          <w:sz w:val="24"/>
          <w:szCs w:val="24"/>
        </w:rPr>
        <w:t xml:space="preserve"> and </w:t>
      </w:r>
      <w:r>
        <w:rPr>
          <w:rFonts w:ascii="Times New Roman" w:hAnsi="Times New Roman" w:cs="Times New Roman"/>
          <w:sz w:val="24"/>
          <w:szCs w:val="24"/>
        </w:rPr>
        <w:t xml:space="preserve">social </w:t>
      </w:r>
      <w:r w:rsidR="00CA3E41">
        <w:rPr>
          <w:rFonts w:ascii="Times New Roman" w:hAnsi="Times New Roman" w:cs="Times New Roman"/>
          <w:sz w:val="24"/>
          <w:szCs w:val="24"/>
        </w:rPr>
        <w:t xml:space="preserve">work that </w:t>
      </w:r>
      <w:r w:rsidR="00702E72" w:rsidRPr="002A53F0">
        <w:rPr>
          <w:rFonts w:ascii="Times New Roman" w:hAnsi="Times New Roman" w:cs="Times New Roman"/>
          <w:sz w:val="24"/>
          <w:szCs w:val="24"/>
        </w:rPr>
        <w:t xml:space="preserve">have established initiatives and </w:t>
      </w:r>
      <w:r w:rsidR="000F46FE" w:rsidRPr="002A53F0">
        <w:rPr>
          <w:rFonts w:ascii="Times New Roman" w:hAnsi="Times New Roman" w:cs="Times New Roman"/>
          <w:sz w:val="24"/>
          <w:szCs w:val="24"/>
        </w:rPr>
        <w:t>restructured</w:t>
      </w:r>
      <w:r w:rsidR="00702E72" w:rsidRPr="002A53F0">
        <w:rPr>
          <w:rFonts w:ascii="Times New Roman" w:hAnsi="Times New Roman" w:cs="Times New Roman"/>
          <w:sz w:val="24"/>
          <w:szCs w:val="24"/>
        </w:rPr>
        <w:t xml:space="preserve"> curricula </w:t>
      </w:r>
      <w:r w:rsidR="000F46FE">
        <w:rPr>
          <w:rFonts w:ascii="Times New Roman" w:hAnsi="Times New Roman" w:cs="Times New Roman"/>
          <w:sz w:val="24"/>
          <w:szCs w:val="24"/>
        </w:rPr>
        <w:t xml:space="preserve">to </w:t>
      </w:r>
      <w:r w:rsidR="00D12958">
        <w:rPr>
          <w:rFonts w:ascii="Times New Roman" w:hAnsi="Times New Roman" w:cs="Times New Roman"/>
          <w:sz w:val="24"/>
          <w:szCs w:val="24"/>
        </w:rPr>
        <w:t xml:space="preserve">teach cultural competency and better prepare </w:t>
      </w:r>
      <w:r w:rsidR="00702E72" w:rsidRPr="002A53F0">
        <w:rPr>
          <w:rFonts w:ascii="Times New Roman" w:hAnsi="Times New Roman" w:cs="Times New Roman"/>
          <w:sz w:val="24"/>
          <w:szCs w:val="24"/>
        </w:rPr>
        <w:t>students</w:t>
      </w:r>
      <w:r w:rsidR="00D12958">
        <w:rPr>
          <w:rFonts w:ascii="Times New Roman" w:hAnsi="Times New Roman" w:cs="Times New Roman"/>
          <w:sz w:val="24"/>
          <w:szCs w:val="24"/>
        </w:rPr>
        <w:t xml:space="preserve"> to treat the growing non-majority cultures</w:t>
      </w:r>
      <w:r w:rsidR="00702E72" w:rsidRPr="002A53F0">
        <w:rPr>
          <w:rFonts w:ascii="Times New Roman" w:hAnsi="Times New Roman" w:cs="Times New Roman"/>
          <w:sz w:val="24"/>
          <w:szCs w:val="24"/>
        </w:rPr>
        <w:t xml:space="preserve"> </w:t>
      </w:r>
      <w:r>
        <w:rPr>
          <w:rFonts w:ascii="Times New Roman" w:hAnsi="Times New Roman" w:cs="Times New Roman"/>
          <w:sz w:val="24"/>
          <w:szCs w:val="24"/>
        </w:rPr>
        <w:t>as future healthcare providers</w:t>
      </w:r>
      <w:r w:rsidR="00702E72" w:rsidRPr="002A53F0">
        <w:rPr>
          <w:rFonts w:ascii="Times New Roman" w:hAnsi="Times New Roman" w:cs="Times New Roman"/>
          <w:sz w:val="24"/>
          <w:szCs w:val="24"/>
        </w:rPr>
        <w:t>.</w:t>
      </w:r>
      <w:r w:rsidR="00CA3E41">
        <w:rPr>
          <w:rFonts w:ascii="Times New Roman" w:hAnsi="Times New Roman" w:cs="Times New Roman"/>
          <w:sz w:val="24"/>
          <w:szCs w:val="24"/>
        </w:rPr>
        <w:t xml:space="preserve"> </w:t>
      </w:r>
      <w:r w:rsidR="00B338F5">
        <w:rPr>
          <w:rFonts w:ascii="Times New Roman" w:hAnsi="Times New Roman" w:cs="Times New Roman"/>
          <w:sz w:val="24"/>
          <w:szCs w:val="24"/>
        </w:rPr>
        <w:t>For example,</w:t>
      </w:r>
      <w:r w:rsidR="00B338F5" w:rsidRPr="00B338F5">
        <w:rPr>
          <w:rFonts w:ascii="Times New Roman" w:hAnsi="Times New Roman" w:cs="Times New Roman"/>
          <w:sz w:val="24"/>
          <w:szCs w:val="24"/>
        </w:rPr>
        <w:t xml:space="preserve"> </w:t>
      </w:r>
      <w:r w:rsidR="00B338F5">
        <w:rPr>
          <w:rFonts w:ascii="Times New Roman" w:hAnsi="Times New Roman" w:cs="Times New Roman"/>
          <w:sz w:val="24"/>
          <w:szCs w:val="24"/>
        </w:rPr>
        <w:t>Larson et al explored international cultural immersion among 13 undergraduate nursing students, which is becoming an important alternative to facilitate cultural competency in nursing.</w:t>
      </w:r>
      <w:r w:rsidR="00B338F5">
        <w:rPr>
          <w:rFonts w:ascii="Times New Roman" w:hAnsi="Times New Roman" w:cs="Times New Roman"/>
          <w:sz w:val="24"/>
          <w:szCs w:val="24"/>
          <w:vertAlign w:val="superscript"/>
        </w:rPr>
        <w:t>10</w:t>
      </w:r>
      <w:r w:rsidR="00F97A45">
        <w:rPr>
          <w:rFonts w:ascii="Times New Roman" w:hAnsi="Times New Roman" w:cs="Times New Roman"/>
          <w:sz w:val="24"/>
          <w:szCs w:val="24"/>
        </w:rPr>
        <w:t>The cultural immersion elective course focused on international community health nursing in Guatemala; and students attended intensive one-on-one Spanish language classes while abroad while living with a Guatemalan family in rural villages.</w:t>
      </w:r>
      <w:r w:rsidR="00F97A45">
        <w:rPr>
          <w:rFonts w:ascii="Times New Roman" w:hAnsi="Times New Roman" w:cs="Times New Roman"/>
          <w:sz w:val="24"/>
          <w:szCs w:val="24"/>
          <w:vertAlign w:val="superscript"/>
        </w:rPr>
        <w:t>10</w:t>
      </w:r>
      <w:r w:rsidR="00F97A45">
        <w:rPr>
          <w:rFonts w:ascii="Times New Roman" w:hAnsi="Times New Roman" w:cs="Times New Roman"/>
          <w:sz w:val="24"/>
          <w:szCs w:val="24"/>
        </w:rPr>
        <w:t xml:space="preserve"> The two-week immersion course included the five constructs of cultural desire, cultural awareness, cultural skill, cultural knowledge, and cultural encounter.</w:t>
      </w:r>
      <w:r w:rsidR="00F97A45">
        <w:rPr>
          <w:rFonts w:ascii="Times New Roman" w:hAnsi="Times New Roman" w:cs="Times New Roman"/>
          <w:sz w:val="24"/>
          <w:szCs w:val="24"/>
          <w:vertAlign w:val="superscript"/>
        </w:rPr>
        <w:t>10</w:t>
      </w:r>
      <w:r w:rsidR="00B338F5">
        <w:rPr>
          <w:rFonts w:ascii="Times New Roman" w:hAnsi="Times New Roman" w:cs="Times New Roman"/>
          <w:sz w:val="24"/>
          <w:szCs w:val="24"/>
        </w:rPr>
        <w:t xml:space="preserve"> </w:t>
      </w:r>
      <w:r w:rsidR="00F97A45">
        <w:rPr>
          <w:rFonts w:ascii="Times New Roman" w:hAnsi="Times New Roman" w:cs="Times New Roman"/>
          <w:sz w:val="24"/>
          <w:szCs w:val="24"/>
        </w:rPr>
        <w:t>Unfortunately</w:t>
      </w:r>
      <w:r w:rsidR="00CA3E41">
        <w:rPr>
          <w:rFonts w:ascii="Times New Roman" w:hAnsi="Times New Roman" w:cs="Times New Roman"/>
          <w:sz w:val="24"/>
          <w:szCs w:val="24"/>
        </w:rPr>
        <w:t xml:space="preserve">, literature </w:t>
      </w:r>
      <w:r w:rsidR="00946887">
        <w:rPr>
          <w:rFonts w:ascii="Times New Roman" w:hAnsi="Times New Roman" w:cs="Times New Roman"/>
          <w:sz w:val="24"/>
          <w:szCs w:val="24"/>
        </w:rPr>
        <w:t>concerning</w:t>
      </w:r>
      <w:r w:rsidR="00CA3E41">
        <w:rPr>
          <w:rFonts w:ascii="Times New Roman" w:hAnsi="Times New Roman" w:cs="Times New Roman"/>
          <w:sz w:val="24"/>
          <w:szCs w:val="24"/>
        </w:rPr>
        <w:t xml:space="preserve"> cultural competency within physical therapy programs is minimal, but hopefully burgeoning.</w:t>
      </w:r>
      <w:r w:rsidR="00AC6974">
        <w:rPr>
          <w:rFonts w:ascii="Times New Roman" w:hAnsi="Times New Roman" w:cs="Times New Roman"/>
          <w:sz w:val="24"/>
          <w:szCs w:val="24"/>
        </w:rPr>
        <w:t xml:space="preserve"> Moreover,</w:t>
      </w:r>
      <w:r w:rsidR="00CA3E41">
        <w:rPr>
          <w:rFonts w:ascii="Times New Roman" w:hAnsi="Times New Roman" w:cs="Times New Roman"/>
          <w:sz w:val="24"/>
          <w:szCs w:val="24"/>
        </w:rPr>
        <w:t xml:space="preserve"> </w:t>
      </w:r>
      <w:r w:rsidR="00AC6974">
        <w:rPr>
          <w:rFonts w:ascii="Times New Roman" w:hAnsi="Times New Roman" w:cs="Times New Roman"/>
          <w:sz w:val="24"/>
          <w:szCs w:val="24"/>
        </w:rPr>
        <w:t>t</w:t>
      </w:r>
      <w:r w:rsidR="00AC6974" w:rsidRPr="007404C3">
        <w:rPr>
          <w:rFonts w:ascii="Times New Roman" w:hAnsi="Times New Roman" w:cs="Times New Roman"/>
          <w:sz w:val="24"/>
          <w:szCs w:val="24"/>
        </w:rPr>
        <w:t xml:space="preserve">hough this study focused on nursing students it </w:t>
      </w:r>
      <w:r w:rsidR="00AC6974" w:rsidRPr="007404C3">
        <w:rPr>
          <w:rFonts w:ascii="Times New Roman" w:hAnsi="Times New Roman" w:cs="Times New Roman"/>
          <w:sz w:val="24"/>
          <w:szCs w:val="24"/>
        </w:rPr>
        <w:lastRenderedPageBreak/>
        <w:t>provides a framework for PT programs to adopt to develop cultural competency among students and better prepare them for treating diverse patients.</w:t>
      </w:r>
    </w:p>
    <w:p w:rsidR="0041781F" w:rsidRDefault="002A53F0" w:rsidP="00AC6974">
      <w:pPr>
        <w:spacing w:line="480" w:lineRule="auto"/>
        <w:ind w:firstLine="720"/>
        <w:jc w:val="left"/>
        <w:rPr>
          <w:rFonts w:ascii="Times New Roman" w:hAnsi="Times New Roman" w:cs="Times New Roman"/>
          <w:sz w:val="24"/>
          <w:szCs w:val="24"/>
        </w:rPr>
      </w:pPr>
      <w:r>
        <w:rPr>
          <w:rFonts w:ascii="Times New Roman" w:hAnsi="Times New Roman" w:cs="Times New Roman"/>
          <w:sz w:val="24"/>
          <w:szCs w:val="24"/>
        </w:rPr>
        <w:t xml:space="preserve"> </w:t>
      </w:r>
      <w:r w:rsidR="00D275A3">
        <w:rPr>
          <w:rFonts w:ascii="Times New Roman" w:hAnsi="Times New Roman" w:cs="Times New Roman"/>
          <w:sz w:val="24"/>
          <w:szCs w:val="24"/>
        </w:rPr>
        <w:t>As a third year physical therapy student who will graduate in less than a year and face the challenge of providing quality care and meeting the needs of my patients I wanted to explore the development of cultural competence among doctor of physical therap</w:t>
      </w:r>
      <w:r w:rsidR="005D7471">
        <w:rPr>
          <w:rFonts w:ascii="Times New Roman" w:hAnsi="Times New Roman" w:cs="Times New Roman"/>
          <w:sz w:val="24"/>
          <w:szCs w:val="24"/>
        </w:rPr>
        <w:t>y (DPT) students. More specifically</w:t>
      </w:r>
      <w:r w:rsidR="00D275A3">
        <w:rPr>
          <w:rFonts w:ascii="Times New Roman" w:hAnsi="Times New Roman" w:cs="Times New Roman"/>
          <w:sz w:val="24"/>
          <w:szCs w:val="24"/>
        </w:rPr>
        <w:t xml:space="preserve"> </w:t>
      </w:r>
      <w:r w:rsidR="005D7471">
        <w:rPr>
          <w:rFonts w:ascii="Times New Roman" w:hAnsi="Times New Roman" w:cs="Times New Roman"/>
          <w:sz w:val="24"/>
          <w:szCs w:val="24"/>
        </w:rPr>
        <w:t>I wanted to know</w:t>
      </w:r>
      <w:r w:rsidR="00A2188E">
        <w:rPr>
          <w:rFonts w:ascii="Times New Roman" w:hAnsi="Times New Roman" w:cs="Times New Roman"/>
          <w:sz w:val="24"/>
          <w:szCs w:val="24"/>
        </w:rPr>
        <w:t>:</w:t>
      </w:r>
      <w:r w:rsidR="00D275A3">
        <w:rPr>
          <w:rFonts w:ascii="Times New Roman" w:hAnsi="Times New Roman" w:cs="Times New Roman"/>
          <w:sz w:val="24"/>
          <w:szCs w:val="24"/>
        </w:rPr>
        <w:t xml:space="preserve"> among health professional students, particularly DPT students, is clinical education more effective than international immersion in developing cultural competence?</w:t>
      </w:r>
      <w:r w:rsidR="005D7471">
        <w:rPr>
          <w:rFonts w:ascii="Times New Roman" w:hAnsi="Times New Roman" w:cs="Times New Roman"/>
          <w:sz w:val="24"/>
          <w:szCs w:val="24"/>
        </w:rPr>
        <w:t xml:space="preserve"> I’ve had clinical rotations in diverse settings, but I didn’t feel these experiences prepared me to the extent I will need when treating a diverse population.  Additionally, I am traveling to Guatemala this spring and wanted to investigate the possibility of becoming more culturally competent during an international service-learning experience; and </w:t>
      </w:r>
      <w:r w:rsidR="00D01E28">
        <w:rPr>
          <w:rFonts w:ascii="Times New Roman" w:hAnsi="Times New Roman" w:cs="Times New Roman"/>
          <w:sz w:val="24"/>
          <w:szCs w:val="24"/>
        </w:rPr>
        <w:t>ultimately fi</w:t>
      </w:r>
      <w:r w:rsidR="005D7471">
        <w:rPr>
          <w:rFonts w:ascii="Times New Roman" w:hAnsi="Times New Roman" w:cs="Times New Roman"/>
          <w:sz w:val="24"/>
          <w:szCs w:val="24"/>
        </w:rPr>
        <w:t xml:space="preserve">nd which approach </w:t>
      </w:r>
      <w:r w:rsidR="00D01E28">
        <w:rPr>
          <w:rFonts w:ascii="Times New Roman" w:hAnsi="Times New Roman" w:cs="Times New Roman"/>
          <w:sz w:val="24"/>
          <w:szCs w:val="24"/>
        </w:rPr>
        <w:t>is most</w:t>
      </w:r>
      <w:r w:rsidR="005D7471">
        <w:rPr>
          <w:rFonts w:ascii="Times New Roman" w:hAnsi="Times New Roman" w:cs="Times New Roman"/>
          <w:sz w:val="24"/>
          <w:szCs w:val="24"/>
        </w:rPr>
        <w:t xml:space="preserve"> effective at developing cultural competence among doctor of physical therapy students. </w:t>
      </w:r>
    </w:p>
    <w:p w:rsidR="005D4245" w:rsidRPr="005D4245" w:rsidRDefault="005D4245" w:rsidP="0059798F">
      <w:pPr>
        <w:spacing w:line="480" w:lineRule="auto"/>
        <w:jc w:val="left"/>
        <w:rPr>
          <w:rFonts w:ascii="Times New Roman" w:hAnsi="Times New Roman" w:cs="Times New Roman"/>
          <w:sz w:val="24"/>
          <w:szCs w:val="24"/>
        </w:rPr>
      </w:pPr>
      <w:r>
        <w:rPr>
          <w:rFonts w:ascii="Times New Roman" w:hAnsi="Times New Roman" w:cs="Times New Roman"/>
          <w:sz w:val="24"/>
          <w:szCs w:val="24"/>
        </w:rPr>
        <w:tab/>
        <w:t>Cultural competence is often difficult to define and describe in a few words; however, the simplest description I found says, cultural competence is “a skill and understanding that evolves over time and study.”</w:t>
      </w:r>
      <w:r>
        <w:rPr>
          <w:rFonts w:ascii="Times New Roman" w:hAnsi="Times New Roman" w:cs="Times New Roman"/>
          <w:sz w:val="24"/>
          <w:szCs w:val="24"/>
          <w:vertAlign w:val="superscript"/>
        </w:rPr>
        <w:t>6</w:t>
      </w:r>
      <w:r>
        <w:rPr>
          <w:rFonts w:ascii="Times New Roman" w:hAnsi="Times New Roman" w:cs="Times New Roman"/>
          <w:sz w:val="24"/>
          <w:szCs w:val="24"/>
        </w:rPr>
        <w:t xml:space="preserve"> The acquisition of cultural </w:t>
      </w:r>
      <w:r w:rsidR="00E71D93">
        <w:rPr>
          <w:rFonts w:ascii="Times New Roman" w:hAnsi="Times New Roman" w:cs="Times New Roman"/>
          <w:sz w:val="24"/>
          <w:szCs w:val="24"/>
        </w:rPr>
        <w:t xml:space="preserve">competence exists in stages; and </w:t>
      </w:r>
      <w:proofErr w:type="spellStart"/>
      <w:r>
        <w:rPr>
          <w:rFonts w:ascii="Times New Roman" w:hAnsi="Times New Roman" w:cs="Times New Roman"/>
          <w:sz w:val="24"/>
          <w:szCs w:val="24"/>
        </w:rPr>
        <w:t>Purnell</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Paulanka</w:t>
      </w:r>
      <w:proofErr w:type="spellEnd"/>
      <w:r>
        <w:rPr>
          <w:rFonts w:ascii="Times New Roman" w:hAnsi="Times New Roman" w:cs="Times New Roman"/>
          <w:sz w:val="24"/>
          <w:szCs w:val="24"/>
        </w:rPr>
        <w:t xml:space="preserve"> developed an in-depth analysis of the development of cultural competency t</w:t>
      </w:r>
      <w:r w:rsidR="00E71D93">
        <w:rPr>
          <w:rFonts w:ascii="Times New Roman" w:hAnsi="Times New Roman" w:cs="Times New Roman"/>
          <w:sz w:val="24"/>
          <w:szCs w:val="24"/>
        </w:rPr>
        <w:t>hat consists of four stages which</w:t>
      </w:r>
      <w:r>
        <w:rPr>
          <w:rFonts w:ascii="Times New Roman" w:hAnsi="Times New Roman" w:cs="Times New Roman"/>
          <w:sz w:val="24"/>
          <w:szCs w:val="24"/>
        </w:rPr>
        <w:t xml:space="preserve"> is often used to evaluate other programs.</w:t>
      </w:r>
      <w:r>
        <w:rPr>
          <w:rFonts w:ascii="Times New Roman" w:hAnsi="Times New Roman" w:cs="Times New Roman"/>
          <w:sz w:val="24"/>
          <w:szCs w:val="24"/>
          <w:vertAlign w:val="superscript"/>
        </w:rPr>
        <w:t>6</w:t>
      </w:r>
      <w:r>
        <w:rPr>
          <w:rFonts w:ascii="Times New Roman" w:hAnsi="Times New Roman" w:cs="Times New Roman"/>
          <w:sz w:val="24"/>
          <w:szCs w:val="24"/>
        </w:rPr>
        <w:t xml:space="preserve"> </w:t>
      </w:r>
      <w:r w:rsidR="00970BCF">
        <w:rPr>
          <w:rFonts w:ascii="Times New Roman" w:hAnsi="Times New Roman" w:cs="Times New Roman"/>
          <w:sz w:val="24"/>
          <w:szCs w:val="24"/>
        </w:rPr>
        <w:t xml:space="preserve">As presented by </w:t>
      </w:r>
      <w:proofErr w:type="spellStart"/>
      <w:r w:rsidR="00970BCF">
        <w:rPr>
          <w:rFonts w:ascii="Times New Roman" w:hAnsi="Times New Roman" w:cs="Times New Roman"/>
          <w:sz w:val="24"/>
          <w:szCs w:val="24"/>
        </w:rPr>
        <w:t>Purnell</w:t>
      </w:r>
      <w:proofErr w:type="spellEnd"/>
      <w:r w:rsidR="00970BCF">
        <w:rPr>
          <w:rFonts w:ascii="Times New Roman" w:hAnsi="Times New Roman" w:cs="Times New Roman"/>
          <w:sz w:val="24"/>
          <w:szCs w:val="24"/>
        </w:rPr>
        <w:t xml:space="preserve"> et al, Stage 1</w:t>
      </w:r>
      <w:r>
        <w:rPr>
          <w:rFonts w:ascii="Times New Roman" w:hAnsi="Times New Roman" w:cs="Times New Roman"/>
          <w:sz w:val="24"/>
          <w:szCs w:val="24"/>
        </w:rPr>
        <w:t xml:space="preserve"> is the development of awareness of one’s own existence, sensations, thoughts, and environment without letting it have an undue influence on those from other backgrounds. Stage 2 is demonstrating knowledge and understanding of the client’s culture; stage 3 is accepting and respecting cultural differences; and stage</w:t>
      </w:r>
      <w:r w:rsidR="00CA3E41">
        <w:rPr>
          <w:rFonts w:ascii="Times New Roman" w:hAnsi="Times New Roman" w:cs="Times New Roman"/>
          <w:sz w:val="24"/>
          <w:szCs w:val="24"/>
        </w:rPr>
        <w:t xml:space="preserve"> 4</w:t>
      </w:r>
      <w:r>
        <w:rPr>
          <w:rFonts w:ascii="Times New Roman" w:hAnsi="Times New Roman" w:cs="Times New Roman"/>
          <w:sz w:val="24"/>
          <w:szCs w:val="24"/>
        </w:rPr>
        <w:t xml:space="preserve"> is adapting care to be congruent with the </w:t>
      </w:r>
      <w:r w:rsidR="00970BCF">
        <w:rPr>
          <w:rFonts w:ascii="Times New Roman" w:hAnsi="Times New Roman" w:cs="Times New Roman"/>
          <w:sz w:val="24"/>
          <w:szCs w:val="24"/>
        </w:rPr>
        <w:t>client’s</w:t>
      </w:r>
      <w:r>
        <w:rPr>
          <w:rFonts w:ascii="Times New Roman" w:hAnsi="Times New Roman" w:cs="Times New Roman"/>
          <w:sz w:val="24"/>
          <w:szCs w:val="24"/>
        </w:rPr>
        <w:t xml:space="preserve"> culture. </w:t>
      </w:r>
      <w:r w:rsidR="00CA3E41">
        <w:rPr>
          <w:rFonts w:ascii="Times New Roman" w:hAnsi="Times New Roman" w:cs="Times New Roman"/>
          <w:sz w:val="24"/>
          <w:szCs w:val="24"/>
        </w:rPr>
        <w:t>There are several</w:t>
      </w:r>
      <w:r w:rsidR="00970BCF">
        <w:rPr>
          <w:rFonts w:ascii="Times New Roman" w:hAnsi="Times New Roman" w:cs="Times New Roman"/>
          <w:sz w:val="24"/>
          <w:szCs w:val="24"/>
        </w:rPr>
        <w:t xml:space="preserve"> models of cultural competency development </w:t>
      </w:r>
      <w:r w:rsidR="00CA3E41">
        <w:rPr>
          <w:rFonts w:ascii="Times New Roman" w:hAnsi="Times New Roman" w:cs="Times New Roman"/>
          <w:sz w:val="24"/>
          <w:szCs w:val="24"/>
        </w:rPr>
        <w:t xml:space="preserve">that differ slightly; </w:t>
      </w:r>
      <w:r w:rsidR="00CA3E41">
        <w:rPr>
          <w:rFonts w:ascii="Times New Roman" w:hAnsi="Times New Roman" w:cs="Times New Roman"/>
          <w:sz w:val="24"/>
          <w:szCs w:val="24"/>
        </w:rPr>
        <w:lastRenderedPageBreak/>
        <w:t xml:space="preserve">however, </w:t>
      </w:r>
      <w:r w:rsidR="00970BCF">
        <w:rPr>
          <w:rFonts w:ascii="Times New Roman" w:hAnsi="Times New Roman" w:cs="Times New Roman"/>
          <w:sz w:val="24"/>
          <w:szCs w:val="24"/>
        </w:rPr>
        <w:t>the basis of developing cultural competency begins with the individual assessing their own beliefs, thoughts, biases, background; learning about a different culture and accepting culture as a significant component of a person’s life</w:t>
      </w:r>
      <w:r w:rsidR="0091388A">
        <w:rPr>
          <w:rFonts w:ascii="Times New Roman" w:hAnsi="Times New Roman" w:cs="Times New Roman"/>
          <w:sz w:val="24"/>
          <w:szCs w:val="24"/>
        </w:rPr>
        <w:t>;</w:t>
      </w:r>
      <w:r w:rsidR="00970BCF">
        <w:rPr>
          <w:rFonts w:ascii="Times New Roman" w:hAnsi="Times New Roman" w:cs="Times New Roman"/>
          <w:sz w:val="24"/>
          <w:szCs w:val="24"/>
        </w:rPr>
        <w:t xml:space="preserve"> and ultimately incorporating the clients culture into your treatment. </w:t>
      </w:r>
      <w:r w:rsidR="00CA3E41">
        <w:rPr>
          <w:rFonts w:ascii="Times New Roman" w:hAnsi="Times New Roman" w:cs="Times New Roman"/>
          <w:sz w:val="24"/>
          <w:szCs w:val="24"/>
        </w:rPr>
        <w:t>More simply, the three domains of cultural competency include, beliefs, knowledge, and skill.</w:t>
      </w:r>
      <w:r w:rsidR="00CA3E41">
        <w:rPr>
          <w:rFonts w:ascii="Times New Roman" w:hAnsi="Times New Roman" w:cs="Times New Roman"/>
          <w:sz w:val="24"/>
          <w:szCs w:val="24"/>
          <w:vertAlign w:val="superscript"/>
        </w:rPr>
        <w:t xml:space="preserve">9 </w:t>
      </w:r>
      <w:proofErr w:type="gramStart"/>
      <w:r w:rsidR="00CA3E41">
        <w:rPr>
          <w:rFonts w:ascii="Times New Roman" w:hAnsi="Times New Roman" w:cs="Times New Roman"/>
          <w:sz w:val="24"/>
          <w:szCs w:val="24"/>
        </w:rPr>
        <w:t>Finally</w:t>
      </w:r>
      <w:proofErr w:type="gramEnd"/>
      <w:r w:rsidR="00CA3E41">
        <w:rPr>
          <w:rFonts w:ascii="Times New Roman" w:hAnsi="Times New Roman" w:cs="Times New Roman"/>
          <w:sz w:val="24"/>
          <w:szCs w:val="24"/>
        </w:rPr>
        <w:t>, c</w:t>
      </w:r>
      <w:r w:rsidR="009965FC">
        <w:rPr>
          <w:rFonts w:ascii="Times New Roman" w:hAnsi="Times New Roman" w:cs="Times New Roman"/>
          <w:sz w:val="24"/>
          <w:szCs w:val="24"/>
        </w:rPr>
        <w:t>ultural competency</w:t>
      </w:r>
      <w:r w:rsidR="00786E7E">
        <w:rPr>
          <w:rFonts w:ascii="Times New Roman" w:hAnsi="Times New Roman" w:cs="Times New Roman"/>
          <w:sz w:val="24"/>
          <w:szCs w:val="24"/>
        </w:rPr>
        <w:t xml:space="preserve"> is not something you master</w:t>
      </w:r>
      <w:r w:rsidR="009965FC">
        <w:rPr>
          <w:rFonts w:ascii="Times New Roman" w:hAnsi="Times New Roman" w:cs="Times New Roman"/>
          <w:sz w:val="24"/>
          <w:szCs w:val="24"/>
        </w:rPr>
        <w:t xml:space="preserve">, but an on-going process that </w:t>
      </w:r>
      <w:r w:rsidR="00786E7E">
        <w:rPr>
          <w:rFonts w:ascii="Times New Roman" w:hAnsi="Times New Roman" w:cs="Times New Roman"/>
          <w:sz w:val="24"/>
          <w:szCs w:val="24"/>
        </w:rPr>
        <w:t>should contin</w:t>
      </w:r>
      <w:r w:rsidR="00CA3E41">
        <w:rPr>
          <w:rFonts w:ascii="Times New Roman" w:hAnsi="Times New Roman" w:cs="Times New Roman"/>
          <w:sz w:val="24"/>
          <w:szCs w:val="24"/>
        </w:rPr>
        <w:t>ue over</w:t>
      </w:r>
      <w:r w:rsidR="00786E7E">
        <w:rPr>
          <w:rFonts w:ascii="Times New Roman" w:hAnsi="Times New Roman" w:cs="Times New Roman"/>
          <w:sz w:val="24"/>
          <w:szCs w:val="24"/>
        </w:rPr>
        <w:t xml:space="preserve"> a lifetime. T</w:t>
      </w:r>
      <w:r w:rsidR="009965FC">
        <w:rPr>
          <w:rFonts w:ascii="Times New Roman" w:hAnsi="Times New Roman" w:cs="Times New Roman"/>
          <w:sz w:val="24"/>
          <w:szCs w:val="24"/>
        </w:rPr>
        <w:t>he good thing is that many institutions are finding creative ways to prepare students to become culturally competent professional</w:t>
      </w:r>
      <w:r w:rsidR="00250E7D">
        <w:rPr>
          <w:rFonts w:ascii="Times New Roman" w:hAnsi="Times New Roman" w:cs="Times New Roman"/>
          <w:sz w:val="24"/>
          <w:szCs w:val="24"/>
        </w:rPr>
        <w:t>s</w:t>
      </w:r>
      <w:r w:rsidR="009965FC">
        <w:rPr>
          <w:rFonts w:ascii="Times New Roman" w:hAnsi="Times New Roman" w:cs="Times New Roman"/>
          <w:sz w:val="24"/>
          <w:szCs w:val="24"/>
        </w:rPr>
        <w:t xml:space="preserve">. Some initiatives </w:t>
      </w:r>
      <w:r w:rsidR="00786E7E">
        <w:rPr>
          <w:rFonts w:ascii="Times New Roman" w:hAnsi="Times New Roman" w:cs="Times New Roman"/>
          <w:sz w:val="24"/>
          <w:szCs w:val="24"/>
        </w:rPr>
        <w:t>consist of</w:t>
      </w:r>
      <w:r w:rsidR="009965FC">
        <w:rPr>
          <w:rFonts w:ascii="Times New Roman" w:hAnsi="Times New Roman" w:cs="Times New Roman"/>
          <w:sz w:val="24"/>
          <w:szCs w:val="24"/>
        </w:rPr>
        <w:t xml:space="preserve"> incorporating diversity into the PT curriculum, assigning students to clinical affiliations in </w:t>
      </w:r>
      <w:r w:rsidR="00250E7D">
        <w:rPr>
          <w:rFonts w:ascii="Times New Roman" w:hAnsi="Times New Roman" w:cs="Times New Roman"/>
          <w:sz w:val="24"/>
          <w:szCs w:val="24"/>
        </w:rPr>
        <w:t>an unfamiliar</w:t>
      </w:r>
      <w:r w:rsidR="009965FC">
        <w:rPr>
          <w:rFonts w:ascii="Times New Roman" w:hAnsi="Times New Roman" w:cs="Times New Roman"/>
          <w:sz w:val="24"/>
          <w:szCs w:val="24"/>
        </w:rPr>
        <w:t xml:space="preserve"> area, conducting service learning abroad, and providing pro-bono experiences in culturally diverse settings. </w:t>
      </w:r>
    </w:p>
    <w:p w:rsidR="0059798F" w:rsidRDefault="0059798F" w:rsidP="009A28AC">
      <w:pPr>
        <w:spacing w:line="480" w:lineRule="auto"/>
        <w:ind w:firstLine="720"/>
        <w:jc w:val="left"/>
        <w:rPr>
          <w:rFonts w:ascii="Times New Roman" w:hAnsi="Times New Roman" w:cs="Times New Roman"/>
          <w:sz w:val="24"/>
          <w:szCs w:val="24"/>
        </w:rPr>
      </w:pPr>
      <w:r>
        <w:rPr>
          <w:rFonts w:ascii="Times New Roman" w:hAnsi="Times New Roman" w:cs="Times New Roman"/>
          <w:sz w:val="24"/>
          <w:szCs w:val="24"/>
        </w:rPr>
        <w:t xml:space="preserve">Babyar et al </w:t>
      </w:r>
      <w:r w:rsidR="00391BE4">
        <w:rPr>
          <w:rFonts w:ascii="Times New Roman" w:hAnsi="Times New Roman" w:cs="Times New Roman"/>
          <w:sz w:val="24"/>
          <w:szCs w:val="24"/>
        </w:rPr>
        <w:t xml:space="preserve">explored if and how </w:t>
      </w:r>
      <w:r>
        <w:rPr>
          <w:rFonts w:ascii="Times New Roman" w:hAnsi="Times New Roman" w:cs="Times New Roman"/>
          <w:sz w:val="24"/>
          <w:szCs w:val="24"/>
        </w:rPr>
        <w:t>cultural and gender iss</w:t>
      </w:r>
      <w:r w:rsidR="00A125E0">
        <w:rPr>
          <w:rFonts w:ascii="Times New Roman" w:hAnsi="Times New Roman" w:cs="Times New Roman"/>
          <w:sz w:val="24"/>
          <w:szCs w:val="24"/>
        </w:rPr>
        <w:t xml:space="preserve">ues are included in entry-level the </w:t>
      </w:r>
      <w:r>
        <w:rPr>
          <w:rFonts w:ascii="Times New Roman" w:hAnsi="Times New Roman" w:cs="Times New Roman"/>
          <w:sz w:val="24"/>
          <w:szCs w:val="24"/>
        </w:rPr>
        <w:t>physical therapy curricula in New York State.</w:t>
      </w:r>
      <w:r w:rsidR="00391BE4">
        <w:rPr>
          <w:rFonts w:ascii="Times New Roman" w:hAnsi="Times New Roman" w:cs="Times New Roman"/>
          <w:sz w:val="24"/>
          <w:szCs w:val="24"/>
        </w:rPr>
        <w:t xml:space="preserve">  Thirty-four faculty members from nine New York State PT programs completed a survey assessing the type, frequency, source, and situation for references that they make regarding gender difference, race, cultural, religious, socioeconomic, and sexual preference issues.</w:t>
      </w:r>
      <w:r w:rsidR="00391BE4" w:rsidRPr="00B424BD">
        <w:rPr>
          <w:rFonts w:ascii="Times New Roman" w:hAnsi="Times New Roman" w:cs="Times New Roman"/>
          <w:sz w:val="24"/>
          <w:szCs w:val="24"/>
          <w:vertAlign w:val="superscript"/>
        </w:rPr>
        <w:t>4</w:t>
      </w:r>
      <w:r w:rsidR="00B424BD" w:rsidRPr="00B424BD">
        <w:rPr>
          <w:rFonts w:ascii="Times New Roman" w:hAnsi="Times New Roman" w:cs="Times New Roman"/>
          <w:sz w:val="24"/>
          <w:szCs w:val="24"/>
        </w:rPr>
        <w:t xml:space="preserve"> </w:t>
      </w:r>
      <w:r w:rsidR="009A28AC">
        <w:rPr>
          <w:rFonts w:ascii="Times New Roman" w:hAnsi="Times New Roman" w:cs="Times New Roman"/>
          <w:sz w:val="24"/>
          <w:szCs w:val="24"/>
        </w:rPr>
        <w:t>Unfortunately</w:t>
      </w:r>
      <w:r w:rsidR="00250E7D">
        <w:rPr>
          <w:rFonts w:ascii="Times New Roman" w:hAnsi="Times New Roman" w:cs="Times New Roman"/>
          <w:sz w:val="24"/>
          <w:szCs w:val="24"/>
        </w:rPr>
        <w:t>,</w:t>
      </w:r>
      <w:r w:rsidR="009A28AC">
        <w:rPr>
          <w:rFonts w:ascii="Times New Roman" w:hAnsi="Times New Roman" w:cs="Times New Roman"/>
          <w:sz w:val="24"/>
          <w:szCs w:val="24"/>
        </w:rPr>
        <w:t xml:space="preserve"> only n</w:t>
      </w:r>
      <w:r w:rsidR="00B424BD" w:rsidRPr="00B424BD">
        <w:rPr>
          <w:rFonts w:ascii="Times New Roman" w:hAnsi="Times New Roman" w:cs="Times New Roman"/>
          <w:sz w:val="24"/>
          <w:szCs w:val="24"/>
        </w:rPr>
        <w:t xml:space="preserve">ine </w:t>
      </w:r>
      <w:r w:rsidR="009A28AC">
        <w:rPr>
          <w:rFonts w:ascii="Times New Roman" w:hAnsi="Times New Roman" w:cs="Times New Roman"/>
          <w:sz w:val="24"/>
          <w:szCs w:val="24"/>
        </w:rPr>
        <w:t xml:space="preserve">of the thirteen </w:t>
      </w:r>
      <w:r w:rsidR="00B424BD" w:rsidRPr="00B424BD">
        <w:rPr>
          <w:rFonts w:ascii="Times New Roman" w:hAnsi="Times New Roman" w:cs="Times New Roman"/>
          <w:sz w:val="24"/>
          <w:szCs w:val="24"/>
        </w:rPr>
        <w:t>program directors provided information about the cultural and gender composition o</w:t>
      </w:r>
      <w:r w:rsidR="009A28AC">
        <w:rPr>
          <w:rFonts w:ascii="Times New Roman" w:hAnsi="Times New Roman" w:cs="Times New Roman"/>
          <w:sz w:val="24"/>
          <w:szCs w:val="24"/>
        </w:rPr>
        <w:t xml:space="preserve">f the faculty and student body and </w:t>
      </w:r>
      <w:r w:rsidR="00B424BD" w:rsidRPr="00B424BD">
        <w:rPr>
          <w:rFonts w:ascii="Times New Roman" w:hAnsi="Times New Roman" w:cs="Times New Roman"/>
          <w:sz w:val="24"/>
          <w:szCs w:val="24"/>
        </w:rPr>
        <w:t>there was a 25% response rate from faculty members. Results show a lack of diversity among faculty and students.  Additionally, the most common source of references was personal experience and instructors only made 1-5 references during the course.</w:t>
      </w:r>
      <w:r w:rsidR="009A28AC">
        <w:rPr>
          <w:rFonts w:ascii="Times New Roman" w:hAnsi="Times New Roman" w:cs="Times New Roman"/>
          <w:sz w:val="24"/>
          <w:szCs w:val="24"/>
        </w:rPr>
        <w:t xml:space="preserve"> </w:t>
      </w:r>
      <w:r w:rsidR="008972DB">
        <w:rPr>
          <w:rFonts w:ascii="Times New Roman" w:hAnsi="Times New Roman" w:cs="Times New Roman"/>
          <w:sz w:val="24"/>
          <w:szCs w:val="24"/>
        </w:rPr>
        <w:t>The</w:t>
      </w:r>
      <w:r w:rsidR="00B424BD" w:rsidRPr="00B424BD">
        <w:rPr>
          <w:rFonts w:ascii="Times New Roman" w:hAnsi="Times New Roman" w:cs="Times New Roman"/>
          <w:sz w:val="24"/>
          <w:szCs w:val="24"/>
        </w:rPr>
        <w:t xml:space="preserve"> results suggest cultural and gender issues are discussed in </w:t>
      </w:r>
      <w:r w:rsidR="009A28AC">
        <w:rPr>
          <w:rFonts w:ascii="Times New Roman" w:hAnsi="Times New Roman" w:cs="Times New Roman"/>
          <w:sz w:val="24"/>
          <w:szCs w:val="24"/>
        </w:rPr>
        <w:t xml:space="preserve">the New York State </w:t>
      </w:r>
      <w:r w:rsidR="00B424BD" w:rsidRPr="00B424BD">
        <w:rPr>
          <w:rFonts w:ascii="Times New Roman" w:hAnsi="Times New Roman" w:cs="Times New Roman"/>
          <w:sz w:val="24"/>
          <w:szCs w:val="24"/>
        </w:rPr>
        <w:t>PT curriculum</w:t>
      </w:r>
      <w:r w:rsidR="009A28AC">
        <w:rPr>
          <w:rFonts w:ascii="Times New Roman" w:hAnsi="Times New Roman" w:cs="Times New Roman"/>
          <w:sz w:val="24"/>
          <w:szCs w:val="24"/>
        </w:rPr>
        <w:t>, though minimally</w:t>
      </w:r>
      <w:r w:rsidR="00B424BD" w:rsidRPr="00B424BD">
        <w:rPr>
          <w:rFonts w:ascii="Times New Roman" w:hAnsi="Times New Roman" w:cs="Times New Roman"/>
          <w:sz w:val="24"/>
          <w:szCs w:val="24"/>
        </w:rPr>
        <w:t xml:space="preserve">. </w:t>
      </w:r>
      <w:r w:rsidR="009A28AC">
        <w:rPr>
          <w:rFonts w:ascii="Times New Roman" w:hAnsi="Times New Roman" w:cs="Times New Roman"/>
          <w:sz w:val="24"/>
          <w:szCs w:val="24"/>
        </w:rPr>
        <w:t>Also, instructors must be responsible for ensuring the accuracy of cultural and gender assumptions while sharing personal accounts because students typically respond positively.</w:t>
      </w:r>
      <w:r w:rsidR="009A28AC">
        <w:rPr>
          <w:rFonts w:ascii="Times New Roman" w:hAnsi="Times New Roman" w:cs="Times New Roman"/>
          <w:sz w:val="24"/>
          <w:szCs w:val="24"/>
          <w:vertAlign w:val="superscript"/>
        </w:rPr>
        <w:t>4</w:t>
      </w:r>
      <w:r w:rsidR="009A28AC">
        <w:rPr>
          <w:rFonts w:ascii="Times New Roman" w:hAnsi="Times New Roman" w:cs="Times New Roman"/>
          <w:sz w:val="24"/>
          <w:szCs w:val="24"/>
        </w:rPr>
        <w:t xml:space="preserve"> And because of the lack of diversity among PT faculty and variability in exposure to cultural and </w:t>
      </w:r>
      <w:r w:rsidR="009A28AC">
        <w:rPr>
          <w:rFonts w:ascii="Times New Roman" w:hAnsi="Times New Roman" w:cs="Times New Roman"/>
          <w:sz w:val="24"/>
          <w:szCs w:val="24"/>
        </w:rPr>
        <w:lastRenderedPageBreak/>
        <w:t>gender issues, students must seek additional resources</w:t>
      </w:r>
      <w:r w:rsidR="00A2188E">
        <w:rPr>
          <w:rFonts w:ascii="Times New Roman" w:hAnsi="Times New Roman" w:cs="Times New Roman"/>
          <w:sz w:val="24"/>
          <w:szCs w:val="24"/>
        </w:rPr>
        <w:t xml:space="preserve"> and experiences,</w:t>
      </w:r>
      <w:r w:rsidR="009A28AC">
        <w:rPr>
          <w:rFonts w:ascii="Times New Roman" w:hAnsi="Times New Roman" w:cs="Times New Roman"/>
          <w:sz w:val="24"/>
          <w:szCs w:val="24"/>
        </w:rPr>
        <w:t xml:space="preserve"> </w:t>
      </w:r>
      <w:r w:rsidR="00A2188E">
        <w:rPr>
          <w:rFonts w:ascii="Times New Roman" w:hAnsi="Times New Roman" w:cs="Times New Roman"/>
          <w:sz w:val="24"/>
          <w:szCs w:val="24"/>
        </w:rPr>
        <w:t xml:space="preserve">in addition </w:t>
      </w:r>
      <w:r w:rsidR="009A28AC">
        <w:rPr>
          <w:rFonts w:ascii="Times New Roman" w:hAnsi="Times New Roman" w:cs="Times New Roman"/>
          <w:sz w:val="24"/>
          <w:szCs w:val="24"/>
        </w:rPr>
        <w:t>to</w:t>
      </w:r>
      <w:r w:rsidR="00A2188E">
        <w:rPr>
          <w:rFonts w:ascii="Times New Roman" w:hAnsi="Times New Roman" w:cs="Times New Roman"/>
          <w:sz w:val="24"/>
          <w:szCs w:val="24"/>
        </w:rPr>
        <w:t>,</w:t>
      </w:r>
      <w:r w:rsidR="009A28AC">
        <w:rPr>
          <w:rFonts w:ascii="Times New Roman" w:hAnsi="Times New Roman" w:cs="Times New Roman"/>
          <w:sz w:val="24"/>
          <w:szCs w:val="24"/>
        </w:rPr>
        <w:t xml:space="preserve"> personal accounts to strengthen their sensitivity and ultimately their cultural competence </w:t>
      </w:r>
      <w:r w:rsidR="00B424BD" w:rsidRPr="00B424BD">
        <w:rPr>
          <w:rFonts w:ascii="Times New Roman" w:hAnsi="Times New Roman" w:cs="Times New Roman"/>
          <w:sz w:val="24"/>
          <w:szCs w:val="24"/>
        </w:rPr>
        <w:t>for pra</w:t>
      </w:r>
      <w:r w:rsidR="009A28AC">
        <w:rPr>
          <w:rFonts w:ascii="Times New Roman" w:hAnsi="Times New Roman" w:cs="Times New Roman"/>
          <w:sz w:val="24"/>
          <w:szCs w:val="24"/>
        </w:rPr>
        <w:t xml:space="preserve">cticing in a diverse society. </w:t>
      </w:r>
    </w:p>
    <w:p w:rsidR="0059798F" w:rsidRPr="00A2188E" w:rsidRDefault="0059798F" w:rsidP="00D0353E">
      <w:pPr>
        <w:spacing w:line="480" w:lineRule="auto"/>
        <w:ind w:firstLine="720"/>
        <w:jc w:val="left"/>
        <w:rPr>
          <w:rFonts w:ascii="Times New Roman" w:hAnsi="Times New Roman" w:cs="Times New Roman"/>
          <w:sz w:val="24"/>
          <w:szCs w:val="24"/>
        </w:rPr>
      </w:pPr>
      <w:r>
        <w:rPr>
          <w:rFonts w:ascii="Times New Roman" w:hAnsi="Times New Roman" w:cs="Times New Roman"/>
          <w:sz w:val="24"/>
          <w:szCs w:val="24"/>
        </w:rPr>
        <w:t>According to</w:t>
      </w:r>
      <w:r w:rsidR="00D0353E">
        <w:rPr>
          <w:rFonts w:ascii="Times New Roman" w:hAnsi="Times New Roman" w:cs="Times New Roman"/>
          <w:sz w:val="24"/>
          <w:szCs w:val="24"/>
        </w:rPr>
        <w:t xml:space="preserve"> Romanello, Cedarwood University has successfully incorporated cultural competence into their PT curriculum. In this ethnographic qualitative study, the author assessed how one PT program integrated cultural competence into their PT curriculum. Data collection consisted of document analysis, a visit to the campus, class observations, and interviews. Inductive constant comparative analysis was conducted to generate themes from the data collected. C</w:t>
      </w:r>
      <w:r w:rsidR="00A2188E">
        <w:rPr>
          <w:rFonts w:ascii="Times New Roman" w:hAnsi="Times New Roman" w:cs="Times New Roman"/>
          <w:sz w:val="24"/>
          <w:szCs w:val="24"/>
        </w:rPr>
        <w:t>edarwood University incorporates</w:t>
      </w:r>
      <w:r w:rsidR="00D0353E">
        <w:rPr>
          <w:rFonts w:ascii="Times New Roman" w:hAnsi="Times New Roman" w:cs="Times New Roman"/>
          <w:sz w:val="24"/>
          <w:szCs w:val="24"/>
        </w:rPr>
        <w:t xml:space="preserve"> all four characteristics of integration of cultural competency including, (1) developing a strategic plan where faculty were committed to diversity, (2) immersing faculty and students in diverse environments, (3) using artifacts, language, and teaching methods to raise diversity to a conscious level, and (4) incorporating reflection and discussion that allowed individuals to discover their own cultural values and beliefs, and those of others.</w:t>
      </w:r>
      <w:r w:rsidR="00D0353E">
        <w:rPr>
          <w:rFonts w:ascii="Times New Roman" w:hAnsi="Times New Roman" w:cs="Times New Roman"/>
          <w:sz w:val="24"/>
          <w:szCs w:val="24"/>
          <w:vertAlign w:val="superscript"/>
        </w:rPr>
        <w:t>5</w:t>
      </w:r>
      <w:r w:rsidR="00D0353E">
        <w:rPr>
          <w:rFonts w:ascii="Times New Roman" w:hAnsi="Times New Roman" w:cs="Times New Roman"/>
          <w:sz w:val="24"/>
          <w:szCs w:val="24"/>
        </w:rPr>
        <w:t xml:space="preserve"> </w:t>
      </w:r>
      <w:r w:rsidR="002C54AD">
        <w:rPr>
          <w:rFonts w:ascii="Times New Roman" w:hAnsi="Times New Roman" w:cs="Times New Roman"/>
          <w:sz w:val="24"/>
          <w:szCs w:val="24"/>
        </w:rPr>
        <w:t>They made integration of cultural competence a priority and engaged in a 10-year process to create a strategic plan to integrate cultural competence in their curriculum. This consisted of recruiting students from various backgrounds, immersed student</w:t>
      </w:r>
      <w:r w:rsidR="00250E7D">
        <w:rPr>
          <w:rFonts w:ascii="Times New Roman" w:hAnsi="Times New Roman" w:cs="Times New Roman"/>
          <w:sz w:val="24"/>
          <w:szCs w:val="24"/>
        </w:rPr>
        <w:t>s</w:t>
      </w:r>
      <w:r w:rsidR="002C54AD">
        <w:rPr>
          <w:rFonts w:ascii="Times New Roman" w:hAnsi="Times New Roman" w:cs="Times New Roman"/>
          <w:sz w:val="24"/>
          <w:szCs w:val="24"/>
        </w:rPr>
        <w:t xml:space="preserve"> in diverse clinical experiences, etc. Romanello eloquently </w:t>
      </w:r>
      <w:r w:rsidR="00250E7D">
        <w:rPr>
          <w:rFonts w:ascii="Times New Roman" w:hAnsi="Times New Roman" w:cs="Times New Roman"/>
          <w:sz w:val="24"/>
          <w:szCs w:val="24"/>
        </w:rPr>
        <w:t>concludes</w:t>
      </w:r>
      <w:r w:rsidR="002C54AD">
        <w:rPr>
          <w:rFonts w:ascii="Times New Roman" w:hAnsi="Times New Roman" w:cs="Times New Roman"/>
          <w:sz w:val="24"/>
          <w:szCs w:val="24"/>
        </w:rPr>
        <w:t>, “Change started with faculty member’s vision of what future physical therapist practitioners need in order to care for a multicultural population.”</w:t>
      </w:r>
      <w:r w:rsidR="002C54AD">
        <w:rPr>
          <w:rFonts w:ascii="Times New Roman" w:hAnsi="Times New Roman" w:cs="Times New Roman"/>
          <w:sz w:val="24"/>
          <w:szCs w:val="24"/>
          <w:vertAlign w:val="superscript"/>
        </w:rPr>
        <w:t>5</w:t>
      </w:r>
      <w:r w:rsidR="00A2188E">
        <w:rPr>
          <w:rFonts w:ascii="Times New Roman" w:hAnsi="Times New Roman" w:cs="Times New Roman"/>
          <w:sz w:val="24"/>
          <w:szCs w:val="24"/>
        </w:rPr>
        <w:t xml:space="preserve"> The following results and strategies</w:t>
      </w:r>
      <w:r w:rsidR="00250E7D">
        <w:rPr>
          <w:rFonts w:ascii="Times New Roman" w:hAnsi="Times New Roman" w:cs="Times New Roman"/>
          <w:sz w:val="24"/>
          <w:szCs w:val="24"/>
        </w:rPr>
        <w:t xml:space="preserve"> provide a successful </w:t>
      </w:r>
      <w:r w:rsidR="00A2188E" w:rsidRPr="002C54AD">
        <w:rPr>
          <w:rFonts w:ascii="Times New Roman" w:hAnsi="Times New Roman" w:cs="Times New Roman"/>
          <w:sz w:val="24"/>
          <w:szCs w:val="24"/>
        </w:rPr>
        <w:t>theoretical framework of integration of cultura</w:t>
      </w:r>
      <w:r w:rsidR="00A2188E">
        <w:rPr>
          <w:rFonts w:ascii="Times New Roman" w:hAnsi="Times New Roman" w:cs="Times New Roman"/>
          <w:sz w:val="24"/>
          <w:szCs w:val="24"/>
        </w:rPr>
        <w:t xml:space="preserve">l competency into </w:t>
      </w:r>
      <w:r w:rsidR="00A2188E" w:rsidRPr="00E72C22">
        <w:rPr>
          <w:rFonts w:ascii="Times New Roman" w:hAnsi="Times New Roman" w:cs="Times New Roman"/>
          <w:sz w:val="24"/>
          <w:szCs w:val="24"/>
        </w:rPr>
        <w:t>PT curriculum</w:t>
      </w:r>
      <w:r w:rsidR="00A2188E">
        <w:rPr>
          <w:rFonts w:ascii="Times New Roman" w:hAnsi="Times New Roman" w:cs="Times New Roman"/>
          <w:sz w:val="24"/>
          <w:szCs w:val="24"/>
        </w:rPr>
        <w:t xml:space="preserve"> for </w:t>
      </w:r>
      <w:r w:rsidR="00250E7D">
        <w:rPr>
          <w:rFonts w:ascii="Times New Roman" w:hAnsi="Times New Roman" w:cs="Times New Roman"/>
          <w:sz w:val="24"/>
          <w:szCs w:val="24"/>
        </w:rPr>
        <w:t xml:space="preserve">which </w:t>
      </w:r>
      <w:r w:rsidR="00A2188E">
        <w:rPr>
          <w:rFonts w:ascii="Times New Roman" w:hAnsi="Times New Roman" w:cs="Times New Roman"/>
          <w:sz w:val="24"/>
          <w:szCs w:val="24"/>
        </w:rPr>
        <w:t>other program</w:t>
      </w:r>
      <w:r w:rsidR="00250E7D">
        <w:rPr>
          <w:rFonts w:ascii="Times New Roman" w:hAnsi="Times New Roman" w:cs="Times New Roman"/>
          <w:sz w:val="24"/>
          <w:szCs w:val="24"/>
        </w:rPr>
        <w:t xml:space="preserve"> may</w:t>
      </w:r>
      <w:r w:rsidR="00A2188E">
        <w:rPr>
          <w:rFonts w:ascii="Times New Roman" w:hAnsi="Times New Roman" w:cs="Times New Roman"/>
          <w:sz w:val="24"/>
          <w:szCs w:val="24"/>
        </w:rPr>
        <w:t xml:space="preserve"> emulate</w:t>
      </w:r>
      <w:r w:rsidR="00A2188E" w:rsidRPr="00E72C22">
        <w:rPr>
          <w:rFonts w:ascii="Times New Roman" w:hAnsi="Times New Roman" w:cs="Times New Roman"/>
          <w:sz w:val="24"/>
          <w:szCs w:val="24"/>
        </w:rPr>
        <w:t>.</w:t>
      </w:r>
    </w:p>
    <w:p w:rsidR="00946887" w:rsidRDefault="00D259C5" w:rsidP="00D259C5">
      <w:pPr>
        <w:spacing w:line="480" w:lineRule="auto"/>
        <w:ind w:firstLine="720"/>
        <w:jc w:val="left"/>
        <w:rPr>
          <w:rFonts w:ascii="Times New Roman" w:hAnsi="Times New Roman" w:cs="Times New Roman"/>
          <w:sz w:val="24"/>
          <w:szCs w:val="24"/>
        </w:rPr>
      </w:pPr>
      <w:r>
        <w:rPr>
          <w:rFonts w:ascii="Times New Roman" w:hAnsi="Times New Roman" w:cs="Times New Roman"/>
          <w:sz w:val="24"/>
          <w:szCs w:val="24"/>
        </w:rPr>
        <w:t>Another strategy to facilitate cultural competence</w:t>
      </w:r>
      <w:r w:rsidR="00E44F7E" w:rsidRPr="00E44F7E">
        <w:rPr>
          <w:rFonts w:ascii="Times New Roman" w:hAnsi="Times New Roman" w:cs="Times New Roman"/>
          <w:sz w:val="24"/>
          <w:szCs w:val="24"/>
        </w:rPr>
        <w:t xml:space="preserve"> </w:t>
      </w:r>
      <w:r w:rsidR="00E44F7E">
        <w:rPr>
          <w:rFonts w:ascii="Times New Roman" w:hAnsi="Times New Roman" w:cs="Times New Roman"/>
          <w:sz w:val="24"/>
          <w:szCs w:val="24"/>
        </w:rPr>
        <w:t>and prepare DPT students for a multicultural patient population</w:t>
      </w:r>
      <w:r>
        <w:rPr>
          <w:rFonts w:ascii="Times New Roman" w:hAnsi="Times New Roman" w:cs="Times New Roman"/>
          <w:sz w:val="24"/>
          <w:szCs w:val="24"/>
        </w:rPr>
        <w:t xml:space="preserve"> involves </w:t>
      </w:r>
      <w:r w:rsidR="00E44F7E">
        <w:rPr>
          <w:rFonts w:ascii="Times New Roman" w:hAnsi="Times New Roman" w:cs="Times New Roman"/>
          <w:sz w:val="24"/>
          <w:szCs w:val="24"/>
        </w:rPr>
        <w:t xml:space="preserve">providing </w:t>
      </w:r>
      <w:r w:rsidR="00BE1EBC">
        <w:rPr>
          <w:rFonts w:ascii="Times New Roman" w:hAnsi="Times New Roman" w:cs="Times New Roman"/>
          <w:sz w:val="24"/>
          <w:szCs w:val="24"/>
        </w:rPr>
        <w:t>pro-bono opportunities</w:t>
      </w:r>
      <w:r>
        <w:rPr>
          <w:rFonts w:ascii="Times New Roman" w:hAnsi="Times New Roman" w:cs="Times New Roman"/>
          <w:sz w:val="24"/>
          <w:szCs w:val="24"/>
        </w:rPr>
        <w:t xml:space="preserve"> </w:t>
      </w:r>
      <w:r w:rsidR="00E44F7E">
        <w:rPr>
          <w:rFonts w:ascii="Times New Roman" w:hAnsi="Times New Roman" w:cs="Times New Roman"/>
          <w:sz w:val="24"/>
          <w:szCs w:val="24"/>
        </w:rPr>
        <w:t xml:space="preserve">in culturally diverse settings </w:t>
      </w:r>
      <w:r>
        <w:rPr>
          <w:rFonts w:ascii="Times New Roman" w:hAnsi="Times New Roman" w:cs="Times New Roman"/>
          <w:sz w:val="24"/>
          <w:szCs w:val="24"/>
        </w:rPr>
        <w:t xml:space="preserve">within the United States. </w:t>
      </w:r>
      <w:r w:rsidR="00BE1EBC">
        <w:rPr>
          <w:rFonts w:ascii="Times New Roman" w:hAnsi="Times New Roman" w:cs="Times New Roman"/>
          <w:sz w:val="24"/>
          <w:szCs w:val="24"/>
        </w:rPr>
        <w:t>Jill Black, D</w:t>
      </w:r>
      <w:r w:rsidR="00E44F7E">
        <w:rPr>
          <w:rFonts w:ascii="Times New Roman" w:hAnsi="Times New Roman" w:cs="Times New Roman"/>
          <w:sz w:val="24"/>
          <w:szCs w:val="24"/>
        </w:rPr>
        <w:t xml:space="preserve">irector of Rehabilitation at Southern Delaware </w:t>
      </w:r>
      <w:r w:rsidR="00E44F7E">
        <w:rPr>
          <w:rFonts w:ascii="Times New Roman" w:hAnsi="Times New Roman" w:cs="Times New Roman"/>
          <w:sz w:val="24"/>
          <w:szCs w:val="24"/>
        </w:rPr>
        <w:lastRenderedPageBreak/>
        <w:t xml:space="preserve">Physical Therapy investigated the acquisition of </w:t>
      </w:r>
      <w:r w:rsidR="00BE1EBC">
        <w:rPr>
          <w:rFonts w:ascii="Times New Roman" w:hAnsi="Times New Roman" w:cs="Times New Roman"/>
          <w:sz w:val="24"/>
          <w:szCs w:val="24"/>
        </w:rPr>
        <w:t xml:space="preserve">cultural competency among students involved in a student physical therapy clinic in a homeless shelter. Students from Thomas Jefferson University conducted a </w:t>
      </w:r>
      <w:r w:rsidR="00AA4F81">
        <w:rPr>
          <w:rFonts w:ascii="Times New Roman" w:hAnsi="Times New Roman" w:cs="Times New Roman"/>
          <w:sz w:val="24"/>
          <w:szCs w:val="24"/>
        </w:rPr>
        <w:t xml:space="preserve">free </w:t>
      </w:r>
      <w:r w:rsidR="00BE1EBC">
        <w:rPr>
          <w:rFonts w:ascii="Times New Roman" w:hAnsi="Times New Roman" w:cs="Times New Roman"/>
          <w:sz w:val="24"/>
          <w:szCs w:val="24"/>
        </w:rPr>
        <w:t xml:space="preserve">weekly clinic at a homeless </w:t>
      </w:r>
      <w:r w:rsidR="008342D7">
        <w:rPr>
          <w:rFonts w:ascii="Times New Roman" w:hAnsi="Times New Roman" w:cs="Times New Roman"/>
          <w:sz w:val="24"/>
          <w:szCs w:val="24"/>
        </w:rPr>
        <w:t>with people from a cultural background different from that of the physical therapist. The clients of “Hands of Hope” are primarily African American, homeless a</w:t>
      </w:r>
      <w:r w:rsidR="00E42186">
        <w:rPr>
          <w:rFonts w:ascii="Times New Roman" w:hAnsi="Times New Roman" w:cs="Times New Roman"/>
          <w:sz w:val="24"/>
          <w:szCs w:val="24"/>
        </w:rPr>
        <w:t xml:space="preserve">nd male; whereas, the students are largely white, middle class, and female. </w:t>
      </w:r>
      <w:r w:rsidR="00E42186">
        <w:rPr>
          <w:rFonts w:ascii="Times New Roman" w:hAnsi="Times New Roman" w:cs="Times New Roman"/>
          <w:sz w:val="24"/>
          <w:szCs w:val="24"/>
          <w:vertAlign w:val="superscript"/>
        </w:rPr>
        <w:t>6</w:t>
      </w:r>
      <w:r w:rsidR="005D4245">
        <w:rPr>
          <w:rFonts w:ascii="Times New Roman" w:hAnsi="Times New Roman" w:cs="Times New Roman"/>
          <w:sz w:val="24"/>
          <w:szCs w:val="24"/>
        </w:rPr>
        <w:t xml:space="preserve"> </w:t>
      </w:r>
      <w:r w:rsidR="0085333B">
        <w:rPr>
          <w:rFonts w:ascii="Times New Roman" w:hAnsi="Times New Roman" w:cs="Times New Roman"/>
          <w:sz w:val="24"/>
          <w:szCs w:val="24"/>
        </w:rPr>
        <w:t xml:space="preserve">Patterns and themes that emerged from field notes from observation sessions, transcriptions of interviews and journal analysis </w:t>
      </w:r>
      <w:r w:rsidR="0049051F">
        <w:rPr>
          <w:rFonts w:ascii="Times New Roman" w:hAnsi="Times New Roman" w:cs="Times New Roman"/>
          <w:sz w:val="24"/>
          <w:szCs w:val="24"/>
        </w:rPr>
        <w:t>consist of</w:t>
      </w:r>
      <w:r w:rsidR="0085333B">
        <w:rPr>
          <w:rFonts w:ascii="Times New Roman" w:hAnsi="Times New Roman" w:cs="Times New Roman"/>
          <w:sz w:val="24"/>
          <w:szCs w:val="24"/>
        </w:rPr>
        <w:t>, students expressing initial expectations, impressions, and subsequent changes in understandings and perspectives about their clients; students actively sought common ground or connections with their clients; demonstrated respect for their clients’ time, values, and priorities.</w:t>
      </w:r>
      <w:r w:rsidR="0085333B">
        <w:rPr>
          <w:rFonts w:ascii="Times New Roman" w:hAnsi="Times New Roman" w:cs="Times New Roman"/>
          <w:sz w:val="24"/>
          <w:szCs w:val="24"/>
          <w:vertAlign w:val="superscript"/>
        </w:rPr>
        <w:t>6</w:t>
      </w:r>
      <w:r w:rsidR="0085333B">
        <w:rPr>
          <w:rFonts w:ascii="Times New Roman" w:hAnsi="Times New Roman" w:cs="Times New Roman"/>
          <w:sz w:val="24"/>
          <w:szCs w:val="24"/>
        </w:rPr>
        <w:t xml:space="preserve"> </w:t>
      </w:r>
      <w:r w:rsidR="003A7617">
        <w:rPr>
          <w:rFonts w:ascii="Times New Roman" w:hAnsi="Times New Roman" w:cs="Times New Roman"/>
          <w:sz w:val="24"/>
          <w:szCs w:val="24"/>
        </w:rPr>
        <w:t xml:space="preserve">The themes/patterns generated </w:t>
      </w:r>
      <w:r w:rsidR="001B553B">
        <w:rPr>
          <w:rFonts w:ascii="Times New Roman" w:hAnsi="Times New Roman" w:cs="Times New Roman"/>
          <w:sz w:val="24"/>
          <w:szCs w:val="24"/>
        </w:rPr>
        <w:t xml:space="preserve">from this study </w:t>
      </w:r>
      <w:r w:rsidR="00C34339">
        <w:rPr>
          <w:rFonts w:ascii="Times New Roman" w:hAnsi="Times New Roman" w:cs="Times New Roman"/>
          <w:sz w:val="24"/>
          <w:szCs w:val="24"/>
        </w:rPr>
        <w:t>imply this clinical immersion experience</w:t>
      </w:r>
      <w:r w:rsidR="003A7617">
        <w:rPr>
          <w:rFonts w:ascii="Times New Roman" w:hAnsi="Times New Roman" w:cs="Times New Roman"/>
          <w:sz w:val="24"/>
          <w:szCs w:val="24"/>
        </w:rPr>
        <w:t xml:space="preserve"> generate</w:t>
      </w:r>
      <w:r w:rsidR="00C34339">
        <w:rPr>
          <w:rFonts w:ascii="Times New Roman" w:hAnsi="Times New Roman" w:cs="Times New Roman"/>
          <w:sz w:val="24"/>
          <w:szCs w:val="24"/>
        </w:rPr>
        <w:t>d</w:t>
      </w:r>
      <w:r w:rsidR="003A7617">
        <w:rPr>
          <w:rFonts w:ascii="Times New Roman" w:hAnsi="Times New Roman" w:cs="Times New Roman"/>
          <w:sz w:val="24"/>
          <w:szCs w:val="24"/>
        </w:rPr>
        <w:t xml:space="preserve"> </w:t>
      </w:r>
      <w:r w:rsidR="00C34339">
        <w:rPr>
          <w:rFonts w:ascii="Times New Roman" w:hAnsi="Times New Roman" w:cs="Times New Roman"/>
          <w:sz w:val="24"/>
          <w:szCs w:val="24"/>
        </w:rPr>
        <w:t xml:space="preserve">a level of </w:t>
      </w:r>
      <w:r w:rsidR="003A7617">
        <w:rPr>
          <w:rFonts w:ascii="Times New Roman" w:hAnsi="Times New Roman" w:cs="Times New Roman"/>
          <w:sz w:val="24"/>
          <w:szCs w:val="24"/>
        </w:rPr>
        <w:t xml:space="preserve">cultural </w:t>
      </w:r>
      <w:r w:rsidR="00C34339">
        <w:rPr>
          <w:rFonts w:ascii="Times New Roman" w:hAnsi="Times New Roman" w:cs="Times New Roman"/>
          <w:sz w:val="24"/>
          <w:szCs w:val="24"/>
        </w:rPr>
        <w:t xml:space="preserve">competence </w:t>
      </w:r>
      <w:r w:rsidR="003A7617">
        <w:rPr>
          <w:rFonts w:ascii="Times New Roman" w:hAnsi="Times New Roman" w:cs="Times New Roman"/>
          <w:sz w:val="24"/>
          <w:szCs w:val="24"/>
        </w:rPr>
        <w:t>among PT students who participat</w:t>
      </w:r>
      <w:r w:rsidR="00C34339">
        <w:rPr>
          <w:rFonts w:ascii="Times New Roman" w:hAnsi="Times New Roman" w:cs="Times New Roman"/>
          <w:sz w:val="24"/>
          <w:szCs w:val="24"/>
        </w:rPr>
        <w:t xml:space="preserve">ed in this experience. </w:t>
      </w:r>
    </w:p>
    <w:p w:rsidR="001B553B" w:rsidRDefault="001B553B" w:rsidP="00D259C5">
      <w:pPr>
        <w:spacing w:line="480" w:lineRule="auto"/>
        <w:ind w:firstLine="720"/>
        <w:jc w:val="left"/>
        <w:rPr>
          <w:rFonts w:ascii="Times New Roman" w:hAnsi="Times New Roman" w:cs="Times New Roman"/>
          <w:sz w:val="24"/>
          <w:szCs w:val="24"/>
        </w:rPr>
      </w:pPr>
      <w:r>
        <w:rPr>
          <w:rFonts w:ascii="Times New Roman" w:hAnsi="Times New Roman" w:cs="Times New Roman"/>
          <w:sz w:val="24"/>
          <w:szCs w:val="24"/>
        </w:rPr>
        <w:t>An additional approach to developing cultural competency among DPT students is international service-learning</w:t>
      </w:r>
      <w:r w:rsidR="001A5A62">
        <w:rPr>
          <w:rFonts w:ascii="Times New Roman" w:hAnsi="Times New Roman" w:cs="Times New Roman"/>
          <w:sz w:val="24"/>
          <w:szCs w:val="24"/>
        </w:rPr>
        <w:t>, also called cultural immersion</w:t>
      </w:r>
      <w:r>
        <w:rPr>
          <w:rFonts w:ascii="Times New Roman" w:hAnsi="Times New Roman" w:cs="Times New Roman"/>
          <w:sz w:val="24"/>
          <w:szCs w:val="24"/>
        </w:rPr>
        <w:t>.</w:t>
      </w:r>
      <w:r w:rsidRPr="001B553B">
        <w:t xml:space="preserve"> </w:t>
      </w:r>
      <w:r w:rsidR="0080661C" w:rsidRPr="0080661C">
        <w:rPr>
          <w:rFonts w:ascii="Times New Roman" w:hAnsi="Times New Roman" w:cs="Times New Roman"/>
          <w:sz w:val="24"/>
          <w:szCs w:val="24"/>
        </w:rPr>
        <w:t>Ekelman et al described t</w:t>
      </w:r>
      <w:r w:rsidR="0080661C">
        <w:rPr>
          <w:rFonts w:ascii="Times New Roman" w:hAnsi="Times New Roman" w:cs="Times New Roman"/>
          <w:sz w:val="24"/>
          <w:szCs w:val="24"/>
        </w:rPr>
        <w:t xml:space="preserve">he educational strategies used and </w:t>
      </w:r>
      <w:r w:rsidR="0080661C" w:rsidRPr="0080661C">
        <w:rPr>
          <w:rFonts w:ascii="Times New Roman" w:hAnsi="Times New Roman" w:cs="Times New Roman"/>
          <w:sz w:val="24"/>
          <w:szCs w:val="24"/>
        </w:rPr>
        <w:t>explore</w:t>
      </w:r>
      <w:r w:rsidR="0080661C">
        <w:rPr>
          <w:rFonts w:ascii="Times New Roman" w:hAnsi="Times New Roman" w:cs="Times New Roman"/>
          <w:sz w:val="24"/>
          <w:szCs w:val="24"/>
        </w:rPr>
        <w:t>d</w:t>
      </w:r>
      <w:r w:rsidR="0080661C" w:rsidRPr="0080661C">
        <w:rPr>
          <w:rFonts w:ascii="Times New Roman" w:hAnsi="Times New Roman" w:cs="Times New Roman"/>
          <w:sz w:val="24"/>
          <w:szCs w:val="24"/>
        </w:rPr>
        <w:t xml:space="preserve"> student learning and development of cultural competent skills that occurred prior to, during, and after a 1-week immersion experience in a small Mayan village in southern Belize. </w:t>
      </w:r>
      <w:r w:rsidR="00F77248">
        <w:rPr>
          <w:rFonts w:ascii="Times New Roman" w:hAnsi="Times New Roman" w:cs="Times New Roman"/>
          <w:sz w:val="24"/>
          <w:szCs w:val="24"/>
        </w:rPr>
        <w:t xml:space="preserve">One undergraduate physical therapy student and four undergraduate occupational students </w:t>
      </w:r>
      <w:r w:rsidR="00A04F82">
        <w:rPr>
          <w:rFonts w:ascii="Times New Roman" w:hAnsi="Times New Roman" w:cs="Times New Roman"/>
          <w:sz w:val="24"/>
          <w:szCs w:val="24"/>
        </w:rPr>
        <w:t xml:space="preserve">enrolled in a research and study abroad course </w:t>
      </w:r>
      <w:r w:rsidR="00F77248">
        <w:rPr>
          <w:rFonts w:ascii="Times New Roman" w:hAnsi="Times New Roman" w:cs="Times New Roman"/>
          <w:sz w:val="24"/>
          <w:szCs w:val="24"/>
        </w:rPr>
        <w:t>participated in this experience</w:t>
      </w:r>
      <w:r w:rsidR="00A04F82">
        <w:rPr>
          <w:rFonts w:ascii="Times New Roman" w:hAnsi="Times New Roman" w:cs="Times New Roman"/>
          <w:sz w:val="24"/>
          <w:szCs w:val="24"/>
        </w:rPr>
        <w:t>.</w:t>
      </w:r>
      <w:r w:rsidR="00F77248">
        <w:rPr>
          <w:rFonts w:ascii="Times New Roman" w:hAnsi="Times New Roman" w:cs="Times New Roman"/>
          <w:sz w:val="24"/>
          <w:szCs w:val="24"/>
        </w:rPr>
        <w:t xml:space="preserve"> </w:t>
      </w:r>
      <w:r w:rsidR="00A04F82">
        <w:rPr>
          <w:rFonts w:ascii="Times New Roman" w:hAnsi="Times New Roman" w:cs="Times New Roman"/>
          <w:sz w:val="24"/>
          <w:szCs w:val="24"/>
        </w:rPr>
        <w:t>A grounded theory process was utilized to determine how the field experience affected the students’ cultural awareness.</w:t>
      </w:r>
      <w:r w:rsidR="00A04F82" w:rsidRPr="00A04F82">
        <w:rPr>
          <w:rFonts w:ascii="Times New Roman" w:hAnsi="Times New Roman" w:cs="Times New Roman"/>
          <w:sz w:val="24"/>
          <w:szCs w:val="24"/>
          <w:vertAlign w:val="superscript"/>
        </w:rPr>
        <w:t>7</w:t>
      </w:r>
      <w:r w:rsidR="00EF39F1">
        <w:rPr>
          <w:rFonts w:ascii="Times New Roman" w:hAnsi="Times New Roman" w:cs="Times New Roman"/>
          <w:sz w:val="24"/>
          <w:szCs w:val="24"/>
        </w:rPr>
        <w:t>Data</w:t>
      </w:r>
      <w:r w:rsidR="00A04F82">
        <w:rPr>
          <w:rFonts w:ascii="Times New Roman" w:hAnsi="Times New Roman" w:cs="Times New Roman"/>
          <w:sz w:val="24"/>
          <w:szCs w:val="24"/>
        </w:rPr>
        <w:t xml:space="preserve"> included student journals, reflection papers, field notes, and transcription notes from a videotaped formal discussion of the experience. </w:t>
      </w:r>
      <w:r w:rsidR="00EF39F1">
        <w:rPr>
          <w:rFonts w:ascii="Times New Roman" w:hAnsi="Times New Roman" w:cs="Times New Roman"/>
          <w:sz w:val="24"/>
          <w:szCs w:val="24"/>
        </w:rPr>
        <w:t>Ekelman et a</w:t>
      </w:r>
      <w:r w:rsidR="00DF69C0">
        <w:rPr>
          <w:rFonts w:ascii="Times New Roman" w:hAnsi="Times New Roman" w:cs="Times New Roman"/>
          <w:sz w:val="24"/>
          <w:szCs w:val="24"/>
        </w:rPr>
        <w:t>l utilized four strategies used</w:t>
      </w:r>
      <w:r w:rsidR="00EF39F1">
        <w:rPr>
          <w:rFonts w:ascii="Times New Roman" w:hAnsi="Times New Roman" w:cs="Times New Roman"/>
          <w:sz w:val="24"/>
          <w:szCs w:val="24"/>
        </w:rPr>
        <w:t xml:space="preserve"> in health care practitioners (HCP) education to develop cultural competence to assess the acquisition of cultural competence among the participants. </w:t>
      </w:r>
      <w:r w:rsidR="00076D2C">
        <w:rPr>
          <w:rFonts w:ascii="Times New Roman" w:hAnsi="Times New Roman" w:cs="Times New Roman"/>
          <w:sz w:val="24"/>
          <w:szCs w:val="24"/>
        </w:rPr>
        <w:t xml:space="preserve">The most </w:t>
      </w:r>
      <w:r w:rsidR="00076D2C">
        <w:rPr>
          <w:rFonts w:ascii="Times New Roman" w:hAnsi="Times New Roman" w:cs="Times New Roman"/>
          <w:sz w:val="24"/>
          <w:szCs w:val="24"/>
        </w:rPr>
        <w:lastRenderedPageBreak/>
        <w:t xml:space="preserve">rudimentary and first strategy is </w:t>
      </w:r>
      <w:r w:rsidR="00076D2C" w:rsidRPr="00076D2C">
        <w:rPr>
          <w:rFonts w:ascii="Times New Roman" w:hAnsi="Times New Roman" w:cs="Times New Roman"/>
          <w:i/>
          <w:sz w:val="24"/>
          <w:szCs w:val="24"/>
        </w:rPr>
        <w:t>knowledge-oriented strategies</w:t>
      </w:r>
      <w:r w:rsidR="001A5A62">
        <w:rPr>
          <w:rFonts w:ascii="Times New Roman" w:hAnsi="Times New Roman" w:cs="Times New Roman"/>
          <w:sz w:val="24"/>
          <w:szCs w:val="24"/>
        </w:rPr>
        <w:t>, which provide student information about their own and other cultures using lectures, group discussions, and written and visual materials.</w:t>
      </w:r>
      <w:r w:rsidR="001A5A62">
        <w:rPr>
          <w:rFonts w:ascii="Times New Roman" w:hAnsi="Times New Roman" w:cs="Times New Roman"/>
          <w:sz w:val="24"/>
          <w:szCs w:val="24"/>
          <w:vertAlign w:val="superscript"/>
        </w:rPr>
        <w:t xml:space="preserve">7 </w:t>
      </w:r>
      <w:r w:rsidR="001A5A62">
        <w:rPr>
          <w:rFonts w:ascii="Times New Roman" w:hAnsi="Times New Roman" w:cs="Times New Roman"/>
          <w:sz w:val="24"/>
          <w:szCs w:val="24"/>
        </w:rPr>
        <w:t xml:space="preserve">Secondly, </w:t>
      </w:r>
      <w:r w:rsidR="001A5A62" w:rsidRPr="001A5A62">
        <w:rPr>
          <w:rFonts w:ascii="Times New Roman" w:hAnsi="Times New Roman" w:cs="Times New Roman"/>
          <w:i/>
          <w:sz w:val="24"/>
          <w:szCs w:val="24"/>
        </w:rPr>
        <w:t>awareness-oriented strategies</w:t>
      </w:r>
      <w:r w:rsidR="001A5A62">
        <w:rPr>
          <w:rFonts w:ascii="Times New Roman" w:hAnsi="Times New Roman" w:cs="Times New Roman"/>
          <w:sz w:val="24"/>
          <w:szCs w:val="24"/>
        </w:rPr>
        <w:t xml:space="preserve"> focuses on experiential processes and identifies the students ability to see situations from their own and others’ viewpoint with accuracy.</w:t>
      </w:r>
      <w:r w:rsidR="001A5A62">
        <w:rPr>
          <w:rFonts w:ascii="Times New Roman" w:hAnsi="Times New Roman" w:cs="Times New Roman"/>
          <w:sz w:val="24"/>
          <w:szCs w:val="24"/>
          <w:vertAlign w:val="superscript"/>
        </w:rPr>
        <w:t xml:space="preserve">7 </w:t>
      </w:r>
      <w:r w:rsidR="001A5A62">
        <w:rPr>
          <w:rFonts w:ascii="Times New Roman" w:hAnsi="Times New Roman" w:cs="Times New Roman"/>
          <w:sz w:val="24"/>
          <w:szCs w:val="24"/>
        </w:rPr>
        <w:t xml:space="preserve">Thirdly, </w:t>
      </w:r>
      <w:r w:rsidR="001A5A62" w:rsidRPr="00A85DCF">
        <w:rPr>
          <w:rFonts w:ascii="Times New Roman" w:hAnsi="Times New Roman" w:cs="Times New Roman"/>
          <w:i/>
          <w:sz w:val="24"/>
          <w:szCs w:val="24"/>
        </w:rPr>
        <w:t xml:space="preserve">affect-oriented strategies </w:t>
      </w:r>
      <w:r w:rsidR="001A5A62">
        <w:rPr>
          <w:rFonts w:ascii="Times New Roman" w:hAnsi="Times New Roman" w:cs="Times New Roman"/>
          <w:sz w:val="24"/>
          <w:szCs w:val="24"/>
        </w:rPr>
        <w:t xml:space="preserve">focus on the emotions involved when confronting diversity issues. And lastly, </w:t>
      </w:r>
      <w:r w:rsidR="00A85DCF" w:rsidRPr="00A85DCF">
        <w:rPr>
          <w:rFonts w:ascii="Times New Roman" w:hAnsi="Times New Roman" w:cs="Times New Roman"/>
          <w:i/>
          <w:sz w:val="24"/>
          <w:szCs w:val="24"/>
        </w:rPr>
        <w:t>a skill-oriented strategy is</w:t>
      </w:r>
      <w:r w:rsidR="001A5A62">
        <w:rPr>
          <w:rFonts w:ascii="Times New Roman" w:hAnsi="Times New Roman" w:cs="Times New Roman"/>
          <w:sz w:val="24"/>
          <w:szCs w:val="24"/>
        </w:rPr>
        <w:t xml:space="preserve"> the most advanced stage that nurtures the student</w:t>
      </w:r>
      <w:r w:rsidR="00A85DCF">
        <w:rPr>
          <w:rFonts w:ascii="Times New Roman" w:hAnsi="Times New Roman" w:cs="Times New Roman"/>
          <w:sz w:val="24"/>
          <w:szCs w:val="24"/>
        </w:rPr>
        <w:t>’</w:t>
      </w:r>
      <w:r w:rsidR="001A5A62">
        <w:rPr>
          <w:rFonts w:ascii="Times New Roman" w:hAnsi="Times New Roman" w:cs="Times New Roman"/>
          <w:sz w:val="24"/>
          <w:szCs w:val="24"/>
        </w:rPr>
        <w:t xml:space="preserve">s ability to perform effectively in multicultural interactions. </w:t>
      </w:r>
      <w:r w:rsidR="00A85DCF">
        <w:rPr>
          <w:rFonts w:ascii="Times New Roman" w:hAnsi="Times New Roman" w:cs="Times New Roman"/>
          <w:sz w:val="24"/>
          <w:szCs w:val="24"/>
        </w:rPr>
        <w:t>Results showed that s</w:t>
      </w:r>
      <w:r w:rsidRPr="00A04F82">
        <w:rPr>
          <w:rFonts w:ascii="Times New Roman" w:hAnsi="Times New Roman" w:cs="Times New Roman"/>
          <w:sz w:val="24"/>
          <w:szCs w:val="24"/>
        </w:rPr>
        <w:t xml:space="preserve">tudents </w:t>
      </w:r>
      <w:r w:rsidRPr="0080661C">
        <w:rPr>
          <w:rFonts w:ascii="Times New Roman" w:hAnsi="Times New Roman" w:cs="Times New Roman"/>
          <w:sz w:val="24"/>
          <w:szCs w:val="24"/>
        </w:rPr>
        <w:t>developed cultural competence beyond the knowledge and aw</w:t>
      </w:r>
      <w:r w:rsidR="00A85DCF">
        <w:rPr>
          <w:rFonts w:ascii="Times New Roman" w:hAnsi="Times New Roman" w:cs="Times New Roman"/>
          <w:sz w:val="24"/>
          <w:szCs w:val="24"/>
        </w:rPr>
        <w:t>areness levels; and the t</w:t>
      </w:r>
      <w:r w:rsidR="00537046" w:rsidRPr="0080661C">
        <w:rPr>
          <w:rFonts w:ascii="Times New Roman" w:hAnsi="Times New Roman" w:cs="Times New Roman"/>
          <w:sz w:val="24"/>
          <w:szCs w:val="24"/>
        </w:rPr>
        <w:t>hemes that were generated were anticipation</w:t>
      </w:r>
      <w:r w:rsidRPr="0080661C">
        <w:rPr>
          <w:rFonts w:ascii="Times New Roman" w:hAnsi="Times New Roman" w:cs="Times New Roman"/>
          <w:sz w:val="24"/>
          <w:szCs w:val="24"/>
        </w:rPr>
        <w:t xml:space="preserve">, heightened vigilance, making connections with villagers, meaningful confusion, reflection, </w:t>
      </w:r>
      <w:r w:rsidR="00F16E3D">
        <w:rPr>
          <w:rFonts w:ascii="Times New Roman" w:hAnsi="Times New Roman" w:cs="Times New Roman"/>
          <w:sz w:val="24"/>
          <w:szCs w:val="24"/>
        </w:rPr>
        <w:t xml:space="preserve">and </w:t>
      </w:r>
      <w:r w:rsidRPr="0080661C">
        <w:rPr>
          <w:rFonts w:ascii="Times New Roman" w:hAnsi="Times New Roman" w:cs="Times New Roman"/>
          <w:sz w:val="24"/>
          <w:szCs w:val="24"/>
        </w:rPr>
        <w:t>relevance to practice.</w:t>
      </w:r>
      <w:r w:rsidR="00F16E3D">
        <w:rPr>
          <w:rFonts w:ascii="Times New Roman" w:hAnsi="Times New Roman" w:cs="Times New Roman"/>
          <w:sz w:val="24"/>
          <w:szCs w:val="24"/>
          <w:vertAlign w:val="superscript"/>
        </w:rPr>
        <w:t>7</w:t>
      </w:r>
      <w:r w:rsidRPr="0080661C">
        <w:rPr>
          <w:rFonts w:ascii="Times New Roman" w:hAnsi="Times New Roman" w:cs="Times New Roman"/>
          <w:sz w:val="24"/>
          <w:szCs w:val="24"/>
        </w:rPr>
        <w:t xml:space="preserve"> </w:t>
      </w:r>
      <w:proofErr w:type="gramStart"/>
      <w:r w:rsidR="00DF69C0">
        <w:rPr>
          <w:rFonts w:ascii="Times New Roman" w:hAnsi="Times New Roman" w:cs="Times New Roman"/>
          <w:sz w:val="24"/>
          <w:szCs w:val="24"/>
        </w:rPr>
        <w:t>In</w:t>
      </w:r>
      <w:proofErr w:type="gramEnd"/>
      <w:r w:rsidR="00DF69C0">
        <w:rPr>
          <w:rFonts w:ascii="Times New Roman" w:hAnsi="Times New Roman" w:cs="Times New Roman"/>
          <w:sz w:val="24"/>
          <w:szCs w:val="24"/>
        </w:rPr>
        <w:t xml:space="preserve"> the end</w:t>
      </w:r>
      <w:r w:rsidR="00A85DCF">
        <w:rPr>
          <w:rFonts w:ascii="Times New Roman" w:hAnsi="Times New Roman" w:cs="Times New Roman"/>
          <w:sz w:val="24"/>
          <w:szCs w:val="24"/>
        </w:rPr>
        <w:t xml:space="preserve">, this immersive experience </w:t>
      </w:r>
      <w:r w:rsidRPr="0080661C">
        <w:rPr>
          <w:rFonts w:ascii="Times New Roman" w:hAnsi="Times New Roman" w:cs="Times New Roman"/>
          <w:sz w:val="24"/>
          <w:szCs w:val="24"/>
        </w:rPr>
        <w:t>allow</w:t>
      </w:r>
      <w:r w:rsidR="00A85DCF">
        <w:rPr>
          <w:rFonts w:ascii="Times New Roman" w:hAnsi="Times New Roman" w:cs="Times New Roman"/>
          <w:sz w:val="24"/>
          <w:szCs w:val="24"/>
        </w:rPr>
        <w:t>ed</w:t>
      </w:r>
      <w:r w:rsidRPr="0080661C">
        <w:rPr>
          <w:rFonts w:ascii="Times New Roman" w:hAnsi="Times New Roman" w:cs="Times New Roman"/>
          <w:sz w:val="24"/>
          <w:szCs w:val="24"/>
        </w:rPr>
        <w:t xml:space="preserve"> students to understand the relationship between culture and professional practice. This study provides educational str</w:t>
      </w:r>
      <w:r w:rsidR="00F77248">
        <w:rPr>
          <w:rFonts w:ascii="Times New Roman" w:hAnsi="Times New Roman" w:cs="Times New Roman"/>
          <w:sz w:val="24"/>
          <w:szCs w:val="24"/>
        </w:rPr>
        <w:t>ategies to develop cultural com</w:t>
      </w:r>
      <w:r w:rsidRPr="0080661C">
        <w:rPr>
          <w:rFonts w:ascii="Times New Roman" w:hAnsi="Times New Roman" w:cs="Times New Roman"/>
          <w:sz w:val="24"/>
          <w:szCs w:val="24"/>
        </w:rPr>
        <w:t>p</w:t>
      </w:r>
      <w:r w:rsidR="00F77248">
        <w:rPr>
          <w:rFonts w:ascii="Times New Roman" w:hAnsi="Times New Roman" w:cs="Times New Roman"/>
          <w:sz w:val="24"/>
          <w:szCs w:val="24"/>
        </w:rPr>
        <w:t>e</w:t>
      </w:r>
      <w:r w:rsidRPr="0080661C">
        <w:rPr>
          <w:rFonts w:ascii="Times New Roman" w:hAnsi="Times New Roman" w:cs="Times New Roman"/>
          <w:sz w:val="24"/>
          <w:szCs w:val="24"/>
        </w:rPr>
        <w:t xml:space="preserve">tence during a 1-week immersion experience. </w:t>
      </w:r>
    </w:p>
    <w:p w:rsidR="00D41AE5" w:rsidRDefault="00DF69C0" w:rsidP="00D41AE5">
      <w:pPr>
        <w:spacing w:line="480" w:lineRule="auto"/>
        <w:ind w:firstLine="720"/>
        <w:jc w:val="left"/>
        <w:rPr>
          <w:rFonts w:ascii="Times New Roman" w:hAnsi="Times New Roman" w:cs="Times New Roman"/>
          <w:sz w:val="24"/>
          <w:szCs w:val="24"/>
        </w:rPr>
      </w:pPr>
      <w:r>
        <w:rPr>
          <w:rFonts w:ascii="Times New Roman" w:hAnsi="Times New Roman" w:cs="Times New Roman"/>
          <w:sz w:val="24"/>
          <w:szCs w:val="24"/>
        </w:rPr>
        <w:t xml:space="preserve">Continuing with international service-learning as an effective method to develop cultural competency </w:t>
      </w:r>
      <w:r w:rsidR="00F16E3D">
        <w:rPr>
          <w:rFonts w:ascii="Times New Roman" w:hAnsi="Times New Roman" w:cs="Times New Roman"/>
          <w:sz w:val="24"/>
          <w:szCs w:val="24"/>
        </w:rPr>
        <w:t xml:space="preserve">Sawyer et al investigated the perceived impact of a 1-week physical therapy clinical education experience </w:t>
      </w:r>
      <w:r w:rsidR="00595B84">
        <w:rPr>
          <w:rFonts w:ascii="Times New Roman" w:hAnsi="Times New Roman" w:cs="Times New Roman"/>
          <w:sz w:val="24"/>
          <w:szCs w:val="24"/>
        </w:rPr>
        <w:t>in Jamaica on the 8 DPT students from Arcadia University who participated.</w:t>
      </w:r>
      <w:r w:rsidR="00595B84">
        <w:rPr>
          <w:rFonts w:ascii="Times New Roman" w:hAnsi="Times New Roman" w:cs="Times New Roman"/>
          <w:sz w:val="24"/>
          <w:szCs w:val="24"/>
          <w:vertAlign w:val="superscript"/>
        </w:rPr>
        <w:t>8</w:t>
      </w:r>
      <w:r w:rsidR="00595B84">
        <w:rPr>
          <w:rFonts w:ascii="Times New Roman" w:hAnsi="Times New Roman" w:cs="Times New Roman"/>
          <w:sz w:val="24"/>
          <w:szCs w:val="24"/>
        </w:rPr>
        <w:t xml:space="preserve"> Data consisted of responses to an emailed open-ended questionnaire </w:t>
      </w:r>
      <w:r w:rsidR="00B15F42">
        <w:rPr>
          <w:rFonts w:ascii="Times New Roman" w:hAnsi="Times New Roman" w:cs="Times New Roman"/>
          <w:sz w:val="24"/>
          <w:szCs w:val="24"/>
        </w:rPr>
        <w:t>and a focus group conducted 5 months afte</w:t>
      </w:r>
      <w:r w:rsidR="00751ED6">
        <w:rPr>
          <w:rFonts w:ascii="Times New Roman" w:hAnsi="Times New Roman" w:cs="Times New Roman"/>
          <w:sz w:val="24"/>
          <w:szCs w:val="24"/>
        </w:rPr>
        <w:t>r the experience in Jamaica. There</w:t>
      </w:r>
      <w:r w:rsidR="00B15F42">
        <w:rPr>
          <w:rFonts w:ascii="Times New Roman" w:hAnsi="Times New Roman" w:cs="Times New Roman"/>
          <w:sz w:val="24"/>
          <w:szCs w:val="24"/>
        </w:rPr>
        <w:t xml:space="preserve"> questionnaire provided insight into the </w:t>
      </w:r>
      <w:r w:rsidR="00752050">
        <w:rPr>
          <w:rFonts w:ascii="Times New Roman" w:hAnsi="Times New Roman" w:cs="Times New Roman"/>
          <w:sz w:val="24"/>
          <w:szCs w:val="24"/>
        </w:rPr>
        <w:t>participant’s opinion</w:t>
      </w:r>
      <w:r w:rsidR="00B15F42">
        <w:rPr>
          <w:rFonts w:ascii="Times New Roman" w:hAnsi="Times New Roman" w:cs="Times New Roman"/>
          <w:sz w:val="24"/>
          <w:szCs w:val="24"/>
        </w:rPr>
        <w:t xml:space="preserve"> regarding </w:t>
      </w:r>
      <w:r w:rsidR="00752050">
        <w:rPr>
          <w:rFonts w:ascii="Times New Roman" w:hAnsi="Times New Roman" w:cs="Times New Roman"/>
          <w:sz w:val="24"/>
          <w:szCs w:val="24"/>
        </w:rPr>
        <w:t>the international experience and specific categories like professional preparation, the experience itself, benefits of participation, and recommendations for the program.</w:t>
      </w:r>
      <w:r w:rsidR="00752050">
        <w:rPr>
          <w:rFonts w:ascii="Times New Roman" w:hAnsi="Times New Roman" w:cs="Times New Roman"/>
          <w:sz w:val="24"/>
          <w:szCs w:val="24"/>
          <w:vertAlign w:val="superscript"/>
        </w:rPr>
        <w:t>8</w:t>
      </w:r>
      <w:r w:rsidR="0088276D">
        <w:rPr>
          <w:rFonts w:ascii="Times New Roman" w:hAnsi="Times New Roman" w:cs="Times New Roman"/>
          <w:sz w:val="24"/>
          <w:szCs w:val="24"/>
          <w:vertAlign w:val="superscript"/>
        </w:rPr>
        <w:t xml:space="preserve"> </w:t>
      </w:r>
      <w:r w:rsidR="0088276D">
        <w:rPr>
          <w:rFonts w:ascii="Times New Roman" w:hAnsi="Times New Roman" w:cs="Times New Roman"/>
          <w:sz w:val="24"/>
          <w:szCs w:val="24"/>
        </w:rPr>
        <w:t>Students’ perceptions were grouped into four general categories: (1) an expanded worldview, (2) an expanded view of physical therapy, (3) changes within themselves, and (4) changes within themselves in the role of PT student.</w:t>
      </w:r>
      <w:r w:rsidR="0088276D">
        <w:rPr>
          <w:rFonts w:ascii="Times New Roman" w:hAnsi="Times New Roman" w:cs="Times New Roman"/>
          <w:sz w:val="24"/>
          <w:szCs w:val="24"/>
          <w:vertAlign w:val="superscript"/>
        </w:rPr>
        <w:t xml:space="preserve">8 </w:t>
      </w:r>
      <w:r>
        <w:rPr>
          <w:rFonts w:ascii="Times New Roman" w:hAnsi="Times New Roman" w:cs="Times New Roman"/>
          <w:sz w:val="24"/>
          <w:szCs w:val="24"/>
        </w:rPr>
        <w:t>Opportunely, t</w:t>
      </w:r>
      <w:r w:rsidR="00D41AE5" w:rsidRPr="00D41AE5">
        <w:rPr>
          <w:rFonts w:ascii="Times New Roman" w:hAnsi="Times New Roman" w:cs="Times New Roman"/>
          <w:sz w:val="24"/>
          <w:szCs w:val="24"/>
        </w:rPr>
        <w:t xml:space="preserve">hese </w:t>
      </w:r>
      <w:r w:rsidR="00D41AE5">
        <w:rPr>
          <w:rFonts w:ascii="Times New Roman" w:hAnsi="Times New Roman" w:cs="Times New Roman"/>
          <w:sz w:val="24"/>
          <w:szCs w:val="24"/>
        </w:rPr>
        <w:t xml:space="preserve">perceptions </w:t>
      </w:r>
      <w:r w:rsidR="00D41AE5" w:rsidRPr="00D41AE5">
        <w:rPr>
          <w:rFonts w:ascii="Times New Roman" w:hAnsi="Times New Roman" w:cs="Times New Roman"/>
          <w:sz w:val="24"/>
          <w:szCs w:val="24"/>
        </w:rPr>
        <w:t xml:space="preserve">are </w:t>
      </w:r>
      <w:r w:rsidR="00D41AE5" w:rsidRPr="00D41AE5">
        <w:rPr>
          <w:rFonts w:ascii="Times New Roman" w:hAnsi="Times New Roman" w:cs="Times New Roman"/>
          <w:sz w:val="24"/>
          <w:szCs w:val="24"/>
        </w:rPr>
        <w:lastRenderedPageBreak/>
        <w:t>essential aspects of cultural competence</w:t>
      </w:r>
      <w:r w:rsidR="00D41AE5">
        <w:rPr>
          <w:rFonts w:ascii="Times New Roman" w:hAnsi="Times New Roman" w:cs="Times New Roman"/>
          <w:sz w:val="24"/>
          <w:szCs w:val="24"/>
        </w:rPr>
        <w:t xml:space="preserve">. </w:t>
      </w:r>
      <w:r w:rsidR="0088276D">
        <w:rPr>
          <w:rFonts w:ascii="Times New Roman" w:hAnsi="Times New Roman" w:cs="Times New Roman"/>
          <w:sz w:val="24"/>
          <w:szCs w:val="24"/>
        </w:rPr>
        <w:t xml:space="preserve">Overall, students </w:t>
      </w:r>
      <w:r w:rsidR="00D41AE5">
        <w:rPr>
          <w:rFonts w:ascii="Times New Roman" w:hAnsi="Times New Roman" w:cs="Times New Roman"/>
          <w:sz w:val="24"/>
          <w:szCs w:val="24"/>
        </w:rPr>
        <w:t xml:space="preserve">attributed these perceptions to their experience in Jamaica </w:t>
      </w:r>
      <w:r>
        <w:rPr>
          <w:rFonts w:ascii="Times New Roman" w:hAnsi="Times New Roman" w:cs="Times New Roman"/>
          <w:sz w:val="24"/>
          <w:szCs w:val="24"/>
        </w:rPr>
        <w:t>and think</w:t>
      </w:r>
      <w:r w:rsidR="00D41AE5">
        <w:rPr>
          <w:rFonts w:ascii="Times New Roman" w:hAnsi="Times New Roman" w:cs="Times New Roman"/>
          <w:sz w:val="24"/>
          <w:szCs w:val="24"/>
        </w:rPr>
        <w:t xml:space="preserve"> </w:t>
      </w:r>
      <w:r w:rsidR="00D41AE5" w:rsidRPr="00D41AE5">
        <w:rPr>
          <w:rFonts w:ascii="Times New Roman" w:hAnsi="Times New Roman" w:cs="Times New Roman"/>
          <w:sz w:val="24"/>
          <w:szCs w:val="24"/>
        </w:rPr>
        <w:t>an 1-week international clinical experience has important, broadening, and lasting benefits to them as professionals, individuals, and members of a global society.</w:t>
      </w:r>
      <w:r w:rsidR="00D41AE5">
        <w:rPr>
          <w:rFonts w:ascii="Times New Roman" w:hAnsi="Times New Roman" w:cs="Times New Roman"/>
          <w:sz w:val="24"/>
          <w:szCs w:val="24"/>
          <w:vertAlign w:val="superscript"/>
        </w:rPr>
        <w:t>8</w:t>
      </w:r>
      <w:r w:rsidR="00D41AE5">
        <w:rPr>
          <w:rFonts w:ascii="Times New Roman" w:hAnsi="Times New Roman" w:cs="Times New Roman"/>
          <w:sz w:val="24"/>
          <w:szCs w:val="24"/>
        </w:rPr>
        <w:t xml:space="preserve"> </w:t>
      </w:r>
      <w:r>
        <w:rPr>
          <w:rFonts w:ascii="Times New Roman" w:hAnsi="Times New Roman" w:cs="Times New Roman"/>
          <w:sz w:val="24"/>
          <w:szCs w:val="24"/>
        </w:rPr>
        <w:t>Furthermore, international service-learning</w:t>
      </w:r>
      <w:r w:rsidR="00D41AE5">
        <w:rPr>
          <w:rFonts w:ascii="Times New Roman" w:hAnsi="Times New Roman" w:cs="Times New Roman"/>
          <w:sz w:val="24"/>
          <w:szCs w:val="24"/>
        </w:rPr>
        <w:t xml:space="preserve"> proves to be a valuable experience for DPT students and cultivates a level of cultural competency that will benefit them as future health care professionals. </w:t>
      </w:r>
    </w:p>
    <w:p w:rsidR="00B2459C" w:rsidRDefault="0086371C" w:rsidP="00B2459C">
      <w:pPr>
        <w:spacing w:line="480" w:lineRule="auto"/>
        <w:ind w:firstLine="720"/>
        <w:jc w:val="left"/>
        <w:rPr>
          <w:rFonts w:ascii="Times New Roman" w:hAnsi="Times New Roman" w:cs="Times New Roman"/>
          <w:sz w:val="24"/>
          <w:szCs w:val="24"/>
        </w:rPr>
      </w:pPr>
      <w:r w:rsidRPr="00946887">
        <w:rPr>
          <w:rFonts w:ascii="Times New Roman" w:hAnsi="Times New Roman" w:cs="Times New Roman"/>
          <w:sz w:val="24"/>
          <w:szCs w:val="24"/>
        </w:rPr>
        <w:t>Additionally</w:t>
      </w:r>
      <w:r>
        <w:rPr>
          <w:rFonts w:ascii="Times New Roman" w:hAnsi="Times New Roman" w:cs="Times New Roman"/>
          <w:sz w:val="24"/>
          <w:szCs w:val="24"/>
        </w:rPr>
        <w:t xml:space="preserve">, </w:t>
      </w:r>
      <w:r w:rsidR="00751ED6">
        <w:rPr>
          <w:rFonts w:ascii="Times New Roman" w:hAnsi="Times New Roman" w:cs="Times New Roman"/>
          <w:sz w:val="24"/>
          <w:szCs w:val="24"/>
        </w:rPr>
        <w:t>Dupre et al</w:t>
      </w:r>
      <w:r w:rsidR="00751ED6" w:rsidRPr="00751ED6">
        <w:t xml:space="preserve"> </w:t>
      </w:r>
      <w:r w:rsidR="003D5434">
        <w:rPr>
          <w:rFonts w:ascii="Times New Roman" w:hAnsi="Times New Roman" w:cs="Times New Roman"/>
          <w:sz w:val="24"/>
          <w:szCs w:val="24"/>
        </w:rPr>
        <w:t xml:space="preserve">utilized </w:t>
      </w:r>
      <w:r w:rsidR="00751ED6" w:rsidRPr="00751ED6">
        <w:rPr>
          <w:rFonts w:ascii="Times New Roman" w:hAnsi="Times New Roman" w:cs="Times New Roman"/>
          <w:sz w:val="24"/>
          <w:szCs w:val="24"/>
        </w:rPr>
        <w:t xml:space="preserve">Cross et al (2002) stages of cultural competency </w:t>
      </w:r>
      <w:r w:rsidR="003D5434">
        <w:rPr>
          <w:rFonts w:ascii="Times New Roman" w:hAnsi="Times New Roman" w:cs="Times New Roman"/>
          <w:sz w:val="24"/>
          <w:szCs w:val="24"/>
        </w:rPr>
        <w:t xml:space="preserve">as their conceptual framework </w:t>
      </w:r>
      <w:r w:rsidR="00751ED6" w:rsidRPr="00751ED6">
        <w:rPr>
          <w:rFonts w:ascii="Times New Roman" w:hAnsi="Times New Roman" w:cs="Times New Roman"/>
          <w:sz w:val="24"/>
          <w:szCs w:val="24"/>
        </w:rPr>
        <w:t xml:space="preserve">to assess the </w:t>
      </w:r>
      <w:r w:rsidR="003D5434" w:rsidRPr="00751ED6">
        <w:rPr>
          <w:rFonts w:ascii="Times New Roman" w:hAnsi="Times New Roman" w:cs="Times New Roman"/>
          <w:sz w:val="24"/>
          <w:szCs w:val="24"/>
        </w:rPr>
        <w:t>progress</w:t>
      </w:r>
      <w:r w:rsidR="003D5434">
        <w:rPr>
          <w:rFonts w:ascii="Times New Roman" w:hAnsi="Times New Roman" w:cs="Times New Roman"/>
          <w:sz w:val="24"/>
          <w:szCs w:val="24"/>
        </w:rPr>
        <w:t>ion</w:t>
      </w:r>
      <w:r w:rsidR="00751ED6" w:rsidRPr="00751ED6">
        <w:rPr>
          <w:rFonts w:ascii="Times New Roman" w:hAnsi="Times New Roman" w:cs="Times New Roman"/>
          <w:sz w:val="24"/>
          <w:szCs w:val="24"/>
        </w:rPr>
        <w:t xml:space="preserve"> of cultural competency</w:t>
      </w:r>
      <w:r w:rsidR="00751ED6">
        <w:rPr>
          <w:rFonts w:ascii="Times New Roman" w:hAnsi="Times New Roman" w:cs="Times New Roman"/>
          <w:sz w:val="24"/>
          <w:szCs w:val="24"/>
        </w:rPr>
        <w:t xml:space="preserve"> </w:t>
      </w:r>
      <w:r w:rsidR="00F040AC">
        <w:rPr>
          <w:rFonts w:ascii="Times New Roman" w:hAnsi="Times New Roman" w:cs="Times New Roman"/>
          <w:sz w:val="24"/>
          <w:szCs w:val="24"/>
        </w:rPr>
        <w:t xml:space="preserve">among 5 DPT students </w:t>
      </w:r>
      <w:r w:rsidR="00751ED6">
        <w:rPr>
          <w:rFonts w:ascii="Times New Roman" w:hAnsi="Times New Roman" w:cs="Times New Roman"/>
          <w:sz w:val="24"/>
          <w:szCs w:val="24"/>
        </w:rPr>
        <w:t>during</w:t>
      </w:r>
      <w:r w:rsidR="00751ED6" w:rsidRPr="00751ED6">
        <w:rPr>
          <w:rFonts w:ascii="Times New Roman" w:hAnsi="Times New Roman" w:cs="Times New Roman"/>
          <w:sz w:val="24"/>
          <w:szCs w:val="24"/>
        </w:rPr>
        <w:t xml:space="preserve"> a 2-week immersion community service experience</w:t>
      </w:r>
      <w:r>
        <w:rPr>
          <w:rFonts w:ascii="Times New Roman" w:hAnsi="Times New Roman" w:cs="Times New Roman"/>
          <w:sz w:val="24"/>
          <w:szCs w:val="24"/>
        </w:rPr>
        <w:t xml:space="preserve"> in Nicaragua</w:t>
      </w:r>
      <w:r w:rsidR="00751ED6" w:rsidRPr="00751ED6">
        <w:rPr>
          <w:rFonts w:ascii="Times New Roman" w:hAnsi="Times New Roman" w:cs="Times New Roman"/>
          <w:sz w:val="24"/>
          <w:szCs w:val="24"/>
        </w:rPr>
        <w:t xml:space="preserve">. </w:t>
      </w:r>
      <w:r w:rsidR="00024E7A">
        <w:rPr>
          <w:rFonts w:ascii="Times New Roman" w:hAnsi="Times New Roman" w:cs="Times New Roman"/>
          <w:sz w:val="24"/>
          <w:szCs w:val="24"/>
        </w:rPr>
        <w:t>Continuum</w:t>
      </w:r>
      <w:r w:rsidR="00F040AC">
        <w:rPr>
          <w:rFonts w:ascii="Times New Roman" w:hAnsi="Times New Roman" w:cs="Times New Roman"/>
          <w:sz w:val="24"/>
          <w:szCs w:val="24"/>
        </w:rPr>
        <w:t xml:space="preserve"> of Cultural Competency (Cross et al) begin</w:t>
      </w:r>
      <w:r w:rsidR="00024E7A">
        <w:rPr>
          <w:rFonts w:ascii="Times New Roman" w:hAnsi="Times New Roman" w:cs="Times New Roman"/>
          <w:sz w:val="24"/>
          <w:szCs w:val="24"/>
        </w:rPr>
        <w:t>s</w:t>
      </w:r>
      <w:r w:rsidR="00F040AC">
        <w:rPr>
          <w:rFonts w:ascii="Times New Roman" w:hAnsi="Times New Roman" w:cs="Times New Roman"/>
          <w:sz w:val="24"/>
          <w:szCs w:val="24"/>
        </w:rPr>
        <w:t xml:space="preserve"> with cultural destructiveness, cultural incapacity, cultural blindness, cultural precompetence, cultural competence and </w:t>
      </w:r>
      <w:r>
        <w:rPr>
          <w:rFonts w:ascii="Times New Roman" w:hAnsi="Times New Roman" w:cs="Times New Roman"/>
          <w:sz w:val="24"/>
          <w:szCs w:val="24"/>
        </w:rPr>
        <w:t xml:space="preserve">finally </w:t>
      </w:r>
      <w:r w:rsidR="00F040AC">
        <w:rPr>
          <w:rFonts w:ascii="Times New Roman" w:hAnsi="Times New Roman" w:cs="Times New Roman"/>
          <w:sz w:val="24"/>
          <w:szCs w:val="24"/>
        </w:rPr>
        <w:t>cultural proficiency.</w:t>
      </w:r>
      <w:r w:rsidR="00F040AC">
        <w:rPr>
          <w:rFonts w:ascii="Times New Roman" w:hAnsi="Times New Roman" w:cs="Times New Roman"/>
          <w:sz w:val="24"/>
          <w:szCs w:val="24"/>
          <w:vertAlign w:val="superscript"/>
        </w:rPr>
        <w:t>9</w:t>
      </w:r>
      <w:r w:rsidR="00F040AC" w:rsidRPr="00F040AC">
        <w:t xml:space="preserve"> </w:t>
      </w:r>
      <w:r w:rsidR="00F040AC">
        <w:rPr>
          <w:rFonts w:ascii="Times New Roman" w:hAnsi="Times New Roman" w:cs="Times New Roman"/>
          <w:sz w:val="24"/>
          <w:szCs w:val="24"/>
        </w:rPr>
        <w:t>Data consisted of</w:t>
      </w:r>
      <w:r w:rsidR="00F040AC" w:rsidRPr="00F040AC">
        <w:t xml:space="preserve"> </w:t>
      </w:r>
      <w:r w:rsidR="00946205">
        <w:rPr>
          <w:rFonts w:ascii="Times New Roman" w:hAnsi="Times New Roman" w:cs="Times New Roman"/>
          <w:sz w:val="24"/>
          <w:szCs w:val="24"/>
        </w:rPr>
        <w:t xml:space="preserve">a pre- and post-trip questionnaire designed by the researchers. This survey was used to gather information </w:t>
      </w:r>
      <w:r w:rsidR="00946205" w:rsidRPr="00024E7A">
        <w:rPr>
          <w:rFonts w:ascii="Times New Roman" w:eastAsia="Calibri" w:hAnsi="Times New Roman" w:cs="Times New Roman"/>
          <w:noProof/>
          <w:sz w:val="24"/>
          <w:szCs w:val="24"/>
        </w:rPr>
        <w:t>on the students' beliefs, knowledge, and experiences</w:t>
      </w:r>
      <w:r w:rsidR="00946205" w:rsidRPr="00024E7A">
        <w:rPr>
          <w:rFonts w:ascii="Times New Roman" w:hAnsi="Times New Roman" w:cs="Times New Roman"/>
          <w:sz w:val="24"/>
          <w:szCs w:val="24"/>
        </w:rPr>
        <w:t xml:space="preserve">. It consisted of open-ended questions </w:t>
      </w:r>
      <w:proofErr w:type="gramStart"/>
      <w:r w:rsidR="00946205" w:rsidRPr="00024E7A">
        <w:rPr>
          <w:rFonts w:ascii="Times New Roman" w:hAnsi="Times New Roman" w:cs="Times New Roman"/>
          <w:sz w:val="24"/>
          <w:szCs w:val="24"/>
        </w:rPr>
        <w:t>like</w:t>
      </w:r>
      <w:r>
        <w:rPr>
          <w:rFonts w:ascii="Times New Roman" w:hAnsi="Times New Roman" w:cs="Times New Roman"/>
          <w:sz w:val="24"/>
          <w:szCs w:val="24"/>
        </w:rPr>
        <w:t>,</w:t>
      </w:r>
      <w:proofErr w:type="gramEnd"/>
      <w:r w:rsidR="00946205" w:rsidRPr="00024E7A">
        <w:rPr>
          <w:rFonts w:ascii="Times New Roman" w:hAnsi="Times New Roman" w:cs="Times New Roman"/>
          <w:sz w:val="24"/>
          <w:szCs w:val="24"/>
        </w:rPr>
        <w:t xml:space="preserve"> </w:t>
      </w:r>
      <w:r w:rsidR="00946205" w:rsidRPr="00024E7A">
        <w:rPr>
          <w:rFonts w:ascii="Times New Roman" w:eastAsia="Calibri" w:hAnsi="Times New Roman" w:cs="Times New Roman"/>
          <w:noProof/>
          <w:sz w:val="24"/>
          <w:szCs w:val="24"/>
        </w:rPr>
        <w:t xml:space="preserve">describe </w:t>
      </w:r>
      <w:r w:rsidR="00946205" w:rsidRPr="00024E7A">
        <w:rPr>
          <w:rFonts w:ascii="Times New Roman" w:hAnsi="Times New Roman" w:cs="Times New Roman"/>
          <w:noProof/>
          <w:sz w:val="24"/>
          <w:szCs w:val="24"/>
        </w:rPr>
        <w:t>your</w:t>
      </w:r>
      <w:r w:rsidR="00946205" w:rsidRPr="00024E7A">
        <w:rPr>
          <w:rFonts w:ascii="Times New Roman" w:eastAsia="Calibri" w:hAnsi="Times New Roman" w:cs="Times New Roman"/>
          <w:noProof/>
          <w:sz w:val="24"/>
          <w:szCs w:val="24"/>
        </w:rPr>
        <w:t xml:space="preserve"> knowledge of Nicaraguan culture related to medical beliefs, religious beliefs, eco</w:t>
      </w:r>
      <w:r w:rsidR="00946205" w:rsidRPr="00024E7A">
        <w:rPr>
          <w:rFonts w:ascii="Times New Roman" w:hAnsi="Times New Roman" w:cs="Times New Roman"/>
          <w:noProof/>
          <w:sz w:val="24"/>
          <w:szCs w:val="24"/>
        </w:rPr>
        <w:t>nomic status, level o</w:t>
      </w:r>
      <w:r w:rsidR="00946205" w:rsidRPr="00024E7A">
        <w:rPr>
          <w:rFonts w:ascii="Times New Roman" w:eastAsia="Calibri" w:hAnsi="Times New Roman" w:cs="Times New Roman"/>
          <w:noProof/>
          <w:sz w:val="24"/>
          <w:szCs w:val="24"/>
        </w:rPr>
        <w:t>f</w:t>
      </w:r>
      <w:r w:rsidR="00946205" w:rsidRPr="00024E7A">
        <w:rPr>
          <w:rFonts w:ascii="Times New Roman" w:hAnsi="Times New Roman" w:cs="Times New Roman"/>
          <w:noProof/>
          <w:sz w:val="24"/>
          <w:szCs w:val="24"/>
        </w:rPr>
        <w:t xml:space="preserve"> </w:t>
      </w:r>
      <w:r w:rsidR="00946205" w:rsidRPr="00024E7A">
        <w:rPr>
          <w:rFonts w:ascii="Times New Roman" w:eastAsia="Calibri" w:hAnsi="Times New Roman" w:cs="Times New Roman"/>
          <w:noProof/>
          <w:sz w:val="24"/>
          <w:szCs w:val="24"/>
        </w:rPr>
        <w:t xml:space="preserve">edcuation, parenting approaches, and definition of disability. Students were also asked to identify </w:t>
      </w:r>
      <w:r w:rsidR="00946205" w:rsidRPr="00946205">
        <w:rPr>
          <w:rFonts w:ascii="Times New Roman" w:eastAsia="Calibri" w:hAnsi="Times New Roman" w:cs="Times New Roman"/>
          <w:noProof/>
          <w:sz w:val="24"/>
          <w:szCs w:val="24"/>
        </w:rPr>
        <w:t>the goals they hoped to accomplish through this course and the barriers to providing healthcare that they expected to encounter</w:t>
      </w:r>
      <w:r w:rsidR="00946205" w:rsidRPr="000435C3">
        <w:rPr>
          <w:rFonts w:ascii="Calibri" w:eastAsia="Calibri" w:hAnsi="Calibri" w:cs="Times New Roman"/>
          <w:noProof/>
          <w:sz w:val="20"/>
        </w:rPr>
        <w:t>.</w:t>
      </w:r>
      <w:r w:rsidR="00946205">
        <w:rPr>
          <w:rFonts w:ascii="Times New Roman" w:hAnsi="Times New Roman" w:cs="Times New Roman"/>
          <w:sz w:val="24"/>
          <w:szCs w:val="24"/>
          <w:vertAlign w:val="superscript"/>
        </w:rPr>
        <w:t xml:space="preserve">9 </w:t>
      </w:r>
      <w:proofErr w:type="gramStart"/>
      <w:r w:rsidR="00F040AC">
        <w:rPr>
          <w:rFonts w:ascii="Times New Roman" w:hAnsi="Times New Roman" w:cs="Times New Roman"/>
          <w:sz w:val="24"/>
          <w:szCs w:val="24"/>
        </w:rPr>
        <w:t>In</w:t>
      </w:r>
      <w:proofErr w:type="gramEnd"/>
      <w:r w:rsidR="00F040AC">
        <w:rPr>
          <w:rFonts w:ascii="Times New Roman" w:hAnsi="Times New Roman" w:cs="Times New Roman"/>
          <w:sz w:val="24"/>
          <w:szCs w:val="24"/>
        </w:rPr>
        <w:t xml:space="preserve"> the end, all </w:t>
      </w:r>
      <w:r w:rsidR="00F040AC" w:rsidRPr="00F040AC">
        <w:rPr>
          <w:rFonts w:ascii="Times New Roman" w:hAnsi="Times New Roman" w:cs="Times New Roman"/>
          <w:sz w:val="24"/>
          <w:szCs w:val="24"/>
        </w:rPr>
        <w:t>5 students met descriptive criteria of Stage 4: Cultural Precompetence. Characteristics of this stage is self-awareness of weakness in the ability to serve individuals of another culture but intention</w:t>
      </w:r>
      <w:r w:rsidR="00F040AC">
        <w:rPr>
          <w:rFonts w:ascii="Times New Roman" w:hAnsi="Times New Roman" w:cs="Times New Roman"/>
          <w:sz w:val="24"/>
          <w:szCs w:val="24"/>
        </w:rPr>
        <w:t xml:space="preserve"> to improve, the desire to d</w:t>
      </w:r>
      <w:r w:rsidR="00F040AC" w:rsidRPr="00F040AC">
        <w:rPr>
          <w:rFonts w:ascii="Times New Roman" w:hAnsi="Times New Roman" w:cs="Times New Roman"/>
          <w:sz w:val="24"/>
          <w:szCs w:val="24"/>
        </w:rPr>
        <w:t>eliver quality care, a lack of information on what is possible</w:t>
      </w:r>
      <w:r w:rsidR="00F040AC">
        <w:rPr>
          <w:rFonts w:ascii="Times New Roman" w:hAnsi="Times New Roman" w:cs="Times New Roman"/>
          <w:sz w:val="24"/>
          <w:szCs w:val="24"/>
        </w:rPr>
        <w:t xml:space="preserve"> and how to proceed and has a false sense of accomplishment or of failure that prevents them from progressing to the next stage.</w:t>
      </w:r>
      <w:r w:rsidR="00F040AC">
        <w:rPr>
          <w:rFonts w:ascii="Times New Roman" w:hAnsi="Times New Roman" w:cs="Times New Roman"/>
          <w:sz w:val="24"/>
          <w:szCs w:val="24"/>
          <w:vertAlign w:val="superscript"/>
        </w:rPr>
        <w:t>9</w:t>
      </w:r>
      <w:r w:rsidR="00751ED6">
        <w:t xml:space="preserve"> </w:t>
      </w:r>
      <w:r w:rsidR="00946205">
        <w:rPr>
          <w:rFonts w:ascii="Times New Roman" w:hAnsi="Times New Roman" w:cs="Times New Roman"/>
          <w:sz w:val="24"/>
          <w:szCs w:val="24"/>
        </w:rPr>
        <w:t>These results suggest a 2-</w:t>
      </w:r>
      <w:r w:rsidR="00751ED6" w:rsidRPr="00751ED6">
        <w:rPr>
          <w:rFonts w:ascii="Times New Roman" w:hAnsi="Times New Roman" w:cs="Times New Roman"/>
          <w:sz w:val="24"/>
          <w:szCs w:val="24"/>
        </w:rPr>
        <w:t>week international immersion experience can</w:t>
      </w:r>
      <w:r>
        <w:rPr>
          <w:rFonts w:ascii="Times New Roman" w:hAnsi="Times New Roman" w:cs="Times New Roman"/>
          <w:sz w:val="24"/>
          <w:szCs w:val="24"/>
        </w:rPr>
        <w:t xml:space="preserve"> also</w:t>
      </w:r>
      <w:r w:rsidR="00751ED6" w:rsidRPr="00751ED6">
        <w:rPr>
          <w:rFonts w:ascii="Times New Roman" w:hAnsi="Times New Roman" w:cs="Times New Roman"/>
          <w:sz w:val="24"/>
          <w:szCs w:val="24"/>
        </w:rPr>
        <w:t xml:space="preserve"> improve cultural sensitivity and cultural competence among DPT students. </w:t>
      </w:r>
      <w:r>
        <w:rPr>
          <w:rFonts w:ascii="Times New Roman" w:hAnsi="Times New Roman" w:cs="Times New Roman"/>
          <w:sz w:val="24"/>
          <w:szCs w:val="24"/>
        </w:rPr>
        <w:lastRenderedPageBreak/>
        <w:t>This study highlights an additional</w:t>
      </w:r>
      <w:r w:rsidR="00751ED6" w:rsidRPr="00751ED6">
        <w:rPr>
          <w:rFonts w:ascii="Times New Roman" w:hAnsi="Times New Roman" w:cs="Times New Roman"/>
          <w:sz w:val="24"/>
          <w:szCs w:val="24"/>
        </w:rPr>
        <w:t xml:space="preserve"> service learning model to develop cultural competence</w:t>
      </w:r>
      <w:r w:rsidR="00946205">
        <w:rPr>
          <w:rFonts w:ascii="Times New Roman" w:hAnsi="Times New Roman" w:cs="Times New Roman"/>
          <w:sz w:val="24"/>
          <w:szCs w:val="24"/>
        </w:rPr>
        <w:t xml:space="preserve"> among physical therapy students</w:t>
      </w:r>
      <w:r w:rsidR="00751ED6" w:rsidRPr="00751ED6">
        <w:rPr>
          <w:rFonts w:ascii="Times New Roman" w:hAnsi="Times New Roman" w:cs="Times New Roman"/>
          <w:sz w:val="24"/>
          <w:szCs w:val="24"/>
        </w:rPr>
        <w:t>.</w:t>
      </w:r>
    </w:p>
    <w:p w:rsidR="00946887" w:rsidRDefault="00273FF3" w:rsidP="00946887">
      <w:pPr>
        <w:spacing w:line="480" w:lineRule="auto"/>
        <w:ind w:firstLine="720"/>
        <w:jc w:val="left"/>
        <w:rPr>
          <w:rFonts w:ascii="Times New Roman" w:hAnsi="Times New Roman" w:cs="Times New Roman"/>
          <w:sz w:val="24"/>
          <w:szCs w:val="24"/>
        </w:rPr>
      </w:pPr>
      <w:r w:rsidRPr="0080661C">
        <w:rPr>
          <w:rFonts w:ascii="Times New Roman" w:hAnsi="Times New Roman" w:cs="Times New Roman"/>
          <w:sz w:val="24"/>
          <w:szCs w:val="24"/>
        </w:rPr>
        <w:t xml:space="preserve">As illustrated by the </w:t>
      </w:r>
      <w:r w:rsidR="00C82D23">
        <w:rPr>
          <w:rFonts w:ascii="Times New Roman" w:hAnsi="Times New Roman" w:cs="Times New Roman"/>
          <w:sz w:val="24"/>
          <w:szCs w:val="24"/>
        </w:rPr>
        <w:t>research presented</w:t>
      </w:r>
      <w:r w:rsidRPr="0080661C">
        <w:rPr>
          <w:rFonts w:ascii="Times New Roman" w:hAnsi="Times New Roman" w:cs="Times New Roman"/>
          <w:sz w:val="24"/>
          <w:szCs w:val="24"/>
        </w:rPr>
        <w:t xml:space="preserve"> t</w:t>
      </w:r>
      <w:r w:rsidR="004032B9" w:rsidRPr="0080661C">
        <w:rPr>
          <w:rFonts w:ascii="Times New Roman" w:hAnsi="Times New Roman" w:cs="Times New Roman"/>
          <w:sz w:val="24"/>
          <w:szCs w:val="24"/>
        </w:rPr>
        <w:t xml:space="preserve">he </w:t>
      </w:r>
      <w:r w:rsidR="00FB151E">
        <w:rPr>
          <w:rFonts w:ascii="Times New Roman" w:hAnsi="Times New Roman" w:cs="Times New Roman"/>
          <w:sz w:val="24"/>
          <w:szCs w:val="24"/>
        </w:rPr>
        <w:t>body of literature regarding cultural competency among physical th</w:t>
      </w:r>
      <w:r w:rsidR="00A17691">
        <w:rPr>
          <w:rFonts w:ascii="Times New Roman" w:hAnsi="Times New Roman" w:cs="Times New Roman"/>
          <w:sz w:val="24"/>
          <w:szCs w:val="24"/>
        </w:rPr>
        <w:t xml:space="preserve">erapy students is burgeoning. However, </w:t>
      </w:r>
      <w:r w:rsidR="00C3462E">
        <w:rPr>
          <w:rFonts w:ascii="Times New Roman" w:hAnsi="Times New Roman" w:cs="Times New Roman"/>
          <w:sz w:val="24"/>
          <w:szCs w:val="24"/>
        </w:rPr>
        <w:t>m</w:t>
      </w:r>
      <w:r w:rsidR="00FB151E" w:rsidRPr="004032B9">
        <w:rPr>
          <w:rFonts w:ascii="Times New Roman" w:hAnsi="Times New Roman" w:cs="Times New Roman"/>
          <w:sz w:val="24"/>
          <w:szCs w:val="24"/>
        </w:rPr>
        <w:t xml:space="preserve">inimal research exists regarding this subject matter and no study exist that compares clinical experience with international immersion in developing cultural competence. </w:t>
      </w:r>
      <w:r w:rsidR="00C3462E">
        <w:rPr>
          <w:rFonts w:ascii="Times New Roman" w:hAnsi="Times New Roman" w:cs="Times New Roman"/>
          <w:sz w:val="24"/>
          <w:szCs w:val="24"/>
        </w:rPr>
        <w:t xml:space="preserve">Also, </w:t>
      </w:r>
      <w:r w:rsidR="00946887">
        <w:rPr>
          <w:rFonts w:ascii="Times New Roman" w:hAnsi="Times New Roman" w:cs="Times New Roman"/>
          <w:sz w:val="24"/>
          <w:szCs w:val="24"/>
        </w:rPr>
        <w:t>every</w:t>
      </w:r>
      <w:r w:rsidR="009F2D5B">
        <w:rPr>
          <w:rFonts w:ascii="Times New Roman" w:hAnsi="Times New Roman" w:cs="Times New Roman"/>
          <w:sz w:val="24"/>
          <w:szCs w:val="24"/>
        </w:rPr>
        <w:t xml:space="preserve"> </w:t>
      </w:r>
      <w:r w:rsidR="00A17691">
        <w:rPr>
          <w:rFonts w:ascii="Times New Roman" w:hAnsi="Times New Roman" w:cs="Times New Roman"/>
          <w:sz w:val="24"/>
          <w:szCs w:val="24"/>
        </w:rPr>
        <w:t>study that</w:t>
      </w:r>
      <w:r w:rsidR="009F2D5B">
        <w:rPr>
          <w:rFonts w:ascii="Times New Roman" w:hAnsi="Times New Roman" w:cs="Times New Roman"/>
          <w:sz w:val="24"/>
          <w:szCs w:val="24"/>
        </w:rPr>
        <w:t xml:space="preserve"> related to the development of cultural competence among DPT existed as a qualitative study that assessed the acquisition of cultural competence among students while identifying common themes. </w:t>
      </w:r>
      <w:r w:rsidR="00946887">
        <w:rPr>
          <w:rFonts w:ascii="Times New Roman" w:hAnsi="Times New Roman" w:cs="Times New Roman"/>
          <w:sz w:val="24"/>
          <w:szCs w:val="24"/>
        </w:rPr>
        <w:t xml:space="preserve">Consequently, higher level research designs are needed and would benefit the validity of the study results. </w:t>
      </w:r>
    </w:p>
    <w:p w:rsidR="005F1A83" w:rsidRDefault="005F1A83" w:rsidP="005F1A83">
      <w:pPr>
        <w:spacing w:line="480" w:lineRule="auto"/>
        <w:ind w:firstLine="720"/>
        <w:jc w:val="left"/>
        <w:rPr>
          <w:rFonts w:ascii="Times New Roman" w:hAnsi="Times New Roman" w:cs="Times New Roman"/>
          <w:sz w:val="24"/>
          <w:szCs w:val="24"/>
        </w:rPr>
      </w:pPr>
      <w:r>
        <w:rPr>
          <w:rFonts w:ascii="Times New Roman" w:hAnsi="Times New Roman" w:cs="Times New Roman"/>
          <w:sz w:val="24"/>
          <w:szCs w:val="24"/>
        </w:rPr>
        <w:t>Characteristic of qualitative studies is collection of data in various ways (observation, journaling, interviews, blogging, etc.) and subsequently the data is then analyzed in order to generate patterns or themes within the data that can be used for future data collection. Also, reflection is a key component of each service-learning study that takes the form of individual journaling, group discussion, photography collections, presentations, portfolios, etc.</w:t>
      </w:r>
      <w:r>
        <w:rPr>
          <w:rFonts w:ascii="Times New Roman" w:hAnsi="Times New Roman" w:cs="Times New Roman"/>
          <w:sz w:val="24"/>
          <w:szCs w:val="24"/>
          <w:vertAlign w:val="superscript"/>
        </w:rPr>
        <w:t>11</w:t>
      </w:r>
      <w:r>
        <w:rPr>
          <w:rFonts w:ascii="Times New Roman" w:hAnsi="Times New Roman" w:cs="Times New Roman"/>
          <w:sz w:val="24"/>
          <w:szCs w:val="24"/>
        </w:rPr>
        <w:t xml:space="preserve"> </w:t>
      </w:r>
      <w:proofErr w:type="gramStart"/>
      <w:r>
        <w:rPr>
          <w:rFonts w:ascii="Times New Roman" w:hAnsi="Times New Roman" w:cs="Times New Roman"/>
          <w:sz w:val="24"/>
          <w:szCs w:val="24"/>
        </w:rPr>
        <w:t>Fascinatingly</w:t>
      </w:r>
      <w:proofErr w:type="gramEnd"/>
      <w:r>
        <w:rPr>
          <w:rFonts w:ascii="Times New Roman" w:hAnsi="Times New Roman" w:cs="Times New Roman"/>
          <w:sz w:val="24"/>
          <w:szCs w:val="24"/>
        </w:rPr>
        <w:t>, a newer tool to support and facilitate reflective thinking is blogging (electronic journaling). Though journaling allows critical thinking, self-learning, and sensitivity to cultural differences, there is an inherent limitation of exchange of thoughts and feelings among fellow classmates. Therefore, web logs or “blogs” is shared with a larger audience and subjected to feedback from readers. Group blogging is “an organized forum for intensive, high quality reflection to occur in an efficient manner.”</w:t>
      </w:r>
      <w:r>
        <w:rPr>
          <w:rFonts w:ascii="Times New Roman" w:hAnsi="Times New Roman" w:cs="Times New Roman"/>
          <w:sz w:val="24"/>
          <w:szCs w:val="24"/>
          <w:vertAlign w:val="superscript"/>
        </w:rPr>
        <w:t>11</w:t>
      </w:r>
      <w:r>
        <w:rPr>
          <w:rFonts w:ascii="Times New Roman" w:hAnsi="Times New Roman" w:cs="Times New Roman"/>
          <w:sz w:val="24"/>
          <w:szCs w:val="24"/>
        </w:rPr>
        <w:t xml:space="preserve"> In summary, group blogging was found to be an effective tool to promote reflection in allied health student and short duration service-learning experiences.</w:t>
      </w:r>
      <w:r>
        <w:rPr>
          <w:rFonts w:ascii="Times New Roman" w:hAnsi="Times New Roman" w:cs="Times New Roman"/>
          <w:sz w:val="24"/>
          <w:szCs w:val="24"/>
          <w:vertAlign w:val="superscript"/>
        </w:rPr>
        <w:t>11</w:t>
      </w:r>
      <w:r>
        <w:rPr>
          <w:rFonts w:ascii="Times New Roman" w:hAnsi="Times New Roman" w:cs="Times New Roman"/>
          <w:sz w:val="24"/>
          <w:szCs w:val="24"/>
        </w:rPr>
        <w:t xml:space="preserve"> </w:t>
      </w:r>
    </w:p>
    <w:p w:rsidR="00637E78" w:rsidRDefault="005F1A83" w:rsidP="00FD548F">
      <w:pPr>
        <w:spacing w:line="480" w:lineRule="auto"/>
        <w:ind w:firstLine="720"/>
        <w:jc w:val="left"/>
        <w:rPr>
          <w:rFonts w:ascii="Times New Roman" w:hAnsi="Times New Roman" w:cs="Times New Roman"/>
          <w:sz w:val="24"/>
          <w:szCs w:val="24"/>
        </w:rPr>
      </w:pPr>
      <w:r>
        <w:rPr>
          <w:rFonts w:ascii="Times New Roman" w:hAnsi="Times New Roman" w:cs="Times New Roman"/>
          <w:sz w:val="24"/>
          <w:szCs w:val="24"/>
        </w:rPr>
        <w:lastRenderedPageBreak/>
        <w:t>Unfortunately</w:t>
      </w:r>
      <w:r w:rsidR="00FD548F">
        <w:rPr>
          <w:rFonts w:ascii="Times New Roman" w:hAnsi="Times New Roman" w:cs="Times New Roman"/>
          <w:sz w:val="24"/>
          <w:szCs w:val="24"/>
        </w:rPr>
        <w:t>, there are no studies that compare the effectiveness of different intervention; and only</w:t>
      </w:r>
      <w:r>
        <w:rPr>
          <w:rFonts w:ascii="Times New Roman" w:hAnsi="Times New Roman" w:cs="Times New Roman"/>
          <w:sz w:val="24"/>
          <w:szCs w:val="24"/>
        </w:rPr>
        <w:t xml:space="preserve"> a</w:t>
      </w:r>
      <w:r w:rsidR="00ED2ABA">
        <w:rPr>
          <w:rFonts w:ascii="Times New Roman" w:hAnsi="Times New Roman" w:cs="Times New Roman"/>
          <w:sz w:val="24"/>
          <w:szCs w:val="24"/>
        </w:rPr>
        <w:t xml:space="preserve"> single method of developing cultural competency, primarily service-learning</w:t>
      </w:r>
      <w:r>
        <w:rPr>
          <w:rFonts w:ascii="Times New Roman" w:hAnsi="Times New Roman" w:cs="Times New Roman"/>
          <w:sz w:val="24"/>
          <w:szCs w:val="24"/>
        </w:rPr>
        <w:t xml:space="preserve"> </w:t>
      </w:r>
      <w:r w:rsidR="00FD548F">
        <w:rPr>
          <w:rFonts w:ascii="Times New Roman" w:hAnsi="Times New Roman" w:cs="Times New Roman"/>
          <w:sz w:val="24"/>
          <w:szCs w:val="24"/>
        </w:rPr>
        <w:t xml:space="preserve">is </w:t>
      </w:r>
      <w:r>
        <w:rPr>
          <w:rFonts w:ascii="Times New Roman" w:hAnsi="Times New Roman" w:cs="Times New Roman"/>
          <w:sz w:val="24"/>
          <w:szCs w:val="24"/>
        </w:rPr>
        <w:t>explored in each article</w:t>
      </w:r>
      <w:r w:rsidR="00ED2ABA">
        <w:rPr>
          <w:rFonts w:ascii="Times New Roman" w:hAnsi="Times New Roman" w:cs="Times New Roman"/>
          <w:sz w:val="24"/>
          <w:szCs w:val="24"/>
        </w:rPr>
        <w:t>.</w:t>
      </w:r>
      <w:r>
        <w:rPr>
          <w:rFonts w:ascii="Times New Roman" w:hAnsi="Times New Roman" w:cs="Times New Roman"/>
          <w:sz w:val="24"/>
          <w:szCs w:val="24"/>
        </w:rPr>
        <w:t xml:space="preserve"> Despite the </w:t>
      </w:r>
      <w:r w:rsidR="00CD2824">
        <w:rPr>
          <w:rFonts w:ascii="Times New Roman" w:hAnsi="Times New Roman" w:cs="Times New Roman"/>
          <w:sz w:val="24"/>
          <w:szCs w:val="24"/>
        </w:rPr>
        <w:t xml:space="preserve">lack of </w:t>
      </w:r>
      <w:r>
        <w:rPr>
          <w:rFonts w:ascii="Times New Roman" w:hAnsi="Times New Roman" w:cs="Times New Roman"/>
          <w:sz w:val="24"/>
          <w:szCs w:val="24"/>
        </w:rPr>
        <w:t xml:space="preserve">comparison of </w:t>
      </w:r>
      <w:r w:rsidR="00CD2824">
        <w:rPr>
          <w:rFonts w:ascii="Times New Roman" w:hAnsi="Times New Roman" w:cs="Times New Roman"/>
          <w:sz w:val="24"/>
          <w:szCs w:val="24"/>
        </w:rPr>
        <w:t xml:space="preserve">interventions to develop cultural competency, </w:t>
      </w:r>
      <w:r>
        <w:rPr>
          <w:rFonts w:ascii="Times New Roman" w:hAnsi="Times New Roman" w:cs="Times New Roman"/>
          <w:sz w:val="24"/>
          <w:szCs w:val="24"/>
        </w:rPr>
        <w:t>each experience fostered some level of cultural competence and provided a posit</w:t>
      </w:r>
      <w:r w:rsidR="006A0761">
        <w:rPr>
          <w:rFonts w:ascii="Times New Roman" w:hAnsi="Times New Roman" w:cs="Times New Roman"/>
          <w:sz w:val="24"/>
          <w:szCs w:val="24"/>
        </w:rPr>
        <w:t>ive experience for participants; and</w:t>
      </w:r>
      <w:r w:rsidR="006A0761" w:rsidRPr="006A0761">
        <w:rPr>
          <w:rFonts w:ascii="Times New Roman" w:hAnsi="Times New Roman" w:cs="Times New Roman"/>
          <w:sz w:val="24"/>
          <w:szCs w:val="24"/>
        </w:rPr>
        <w:t xml:space="preserve"> </w:t>
      </w:r>
      <w:r w:rsidR="006A0761">
        <w:rPr>
          <w:rFonts w:ascii="Times New Roman" w:hAnsi="Times New Roman" w:cs="Times New Roman"/>
          <w:sz w:val="24"/>
          <w:szCs w:val="24"/>
        </w:rPr>
        <w:t>diversity is evidently being incorporated into the PT profession and will hopefully expand in the near future.</w:t>
      </w:r>
      <w:r>
        <w:rPr>
          <w:rFonts w:ascii="Times New Roman" w:hAnsi="Times New Roman" w:cs="Times New Roman"/>
          <w:sz w:val="24"/>
          <w:szCs w:val="24"/>
        </w:rPr>
        <w:t xml:space="preserve"> </w:t>
      </w:r>
      <w:r w:rsidR="00FD548F">
        <w:rPr>
          <w:rFonts w:ascii="Times New Roman" w:hAnsi="Times New Roman" w:cs="Times New Roman"/>
          <w:sz w:val="24"/>
          <w:szCs w:val="24"/>
        </w:rPr>
        <w:t>In the end</w:t>
      </w:r>
      <w:r w:rsidR="009655C7">
        <w:rPr>
          <w:rFonts w:ascii="Times New Roman" w:hAnsi="Times New Roman" w:cs="Times New Roman"/>
          <w:sz w:val="24"/>
          <w:szCs w:val="24"/>
        </w:rPr>
        <w:t>, I was unable to answer my initial question because of the lack of randomized control studies or other high level studies that compared both interventions I presented</w:t>
      </w:r>
      <w:r w:rsidR="00016458">
        <w:rPr>
          <w:rFonts w:ascii="Times New Roman" w:hAnsi="Times New Roman" w:cs="Times New Roman"/>
          <w:sz w:val="24"/>
          <w:szCs w:val="24"/>
        </w:rPr>
        <w:t>.</w:t>
      </w:r>
      <w:r w:rsidR="006A0761">
        <w:rPr>
          <w:rFonts w:ascii="Times New Roman" w:hAnsi="Times New Roman" w:cs="Times New Roman"/>
          <w:sz w:val="24"/>
          <w:szCs w:val="24"/>
        </w:rPr>
        <w:t xml:space="preserve"> Due to the diminutive body of evidence and the predominance of service learning research that exist on the subject of developing cultural competence among DPT students, I have generated another question that will be the foundation of my capstone project. </w:t>
      </w:r>
      <w:r w:rsidR="006A0761" w:rsidRPr="0005429B">
        <w:rPr>
          <w:rFonts w:ascii="Times New Roman" w:hAnsi="Times New Roman" w:cs="Times New Roman"/>
          <w:i/>
          <w:sz w:val="24"/>
          <w:szCs w:val="24"/>
        </w:rPr>
        <w:t>What are the different types of service learning experiences utilized among PT programs to develop cultural competency among PT students?</w:t>
      </w:r>
      <w:r w:rsidR="006A0761">
        <w:rPr>
          <w:rFonts w:ascii="Times New Roman" w:hAnsi="Times New Roman" w:cs="Times New Roman"/>
          <w:sz w:val="24"/>
          <w:szCs w:val="24"/>
        </w:rPr>
        <w:t xml:space="preserve"> This question is more specific and appropriate for my project in which I will develop a presentation for students participating in the service-learning experience in Guatemala where I will discuss service-learning as a tool to develop cultural competence among DPT students. Therefore,</w:t>
      </w:r>
      <w:r w:rsidR="00016458">
        <w:rPr>
          <w:rFonts w:ascii="Times New Roman" w:hAnsi="Times New Roman" w:cs="Times New Roman"/>
          <w:sz w:val="24"/>
          <w:szCs w:val="24"/>
        </w:rPr>
        <w:t xml:space="preserve"> limitations of the following </w:t>
      </w:r>
      <w:r w:rsidR="006A0761">
        <w:rPr>
          <w:rFonts w:ascii="Times New Roman" w:hAnsi="Times New Roman" w:cs="Times New Roman"/>
          <w:sz w:val="24"/>
          <w:szCs w:val="24"/>
        </w:rPr>
        <w:t xml:space="preserve">studies </w:t>
      </w:r>
      <w:r w:rsidR="00016458">
        <w:rPr>
          <w:rFonts w:ascii="Times New Roman" w:hAnsi="Times New Roman" w:cs="Times New Roman"/>
          <w:sz w:val="24"/>
          <w:szCs w:val="24"/>
        </w:rPr>
        <w:t xml:space="preserve">include small sample sizes and low level </w:t>
      </w:r>
      <w:r w:rsidR="00E72C22">
        <w:rPr>
          <w:rFonts w:ascii="Times New Roman" w:hAnsi="Times New Roman" w:cs="Times New Roman"/>
          <w:sz w:val="24"/>
          <w:szCs w:val="24"/>
        </w:rPr>
        <w:t xml:space="preserve">(level IV) </w:t>
      </w:r>
      <w:r w:rsidR="00016458">
        <w:rPr>
          <w:rFonts w:ascii="Times New Roman" w:hAnsi="Times New Roman" w:cs="Times New Roman"/>
          <w:sz w:val="24"/>
          <w:szCs w:val="24"/>
        </w:rPr>
        <w:t>research design. These limitations don’t allow for generalization to a larger population and fails to find the causal relationship between cultural competence and physical therapy students.</w:t>
      </w:r>
      <w:r w:rsidR="009529D9">
        <w:rPr>
          <w:rFonts w:ascii="Times New Roman" w:hAnsi="Times New Roman" w:cs="Times New Roman"/>
          <w:sz w:val="24"/>
          <w:szCs w:val="24"/>
        </w:rPr>
        <w:t xml:space="preserve"> Additionally, no follow-up was conducted with student participants once they became healthcare professionals, thus it is unknown whether they maintained and transferred beliefs, knowledge, and skills learned through their clinical or immersive experience. </w:t>
      </w:r>
    </w:p>
    <w:p w:rsidR="006A0761" w:rsidRPr="006A0761" w:rsidRDefault="00CD2824" w:rsidP="006A0761">
      <w:pPr>
        <w:spacing w:line="480" w:lineRule="auto"/>
        <w:ind w:firstLine="720"/>
        <w:jc w:val="left"/>
        <w:rPr>
          <w:rFonts w:ascii="Times New Roman" w:hAnsi="Times New Roman" w:cs="Times New Roman"/>
          <w:sz w:val="24"/>
          <w:szCs w:val="24"/>
          <w:vertAlign w:val="superscript"/>
        </w:rPr>
      </w:pPr>
      <w:r>
        <w:rPr>
          <w:rFonts w:ascii="Times New Roman" w:hAnsi="Times New Roman" w:cs="Times New Roman"/>
          <w:sz w:val="24"/>
          <w:szCs w:val="24"/>
        </w:rPr>
        <w:t xml:space="preserve">Clinically each study </w:t>
      </w:r>
      <w:r w:rsidR="00A4434B">
        <w:rPr>
          <w:rFonts w:ascii="Times New Roman" w:hAnsi="Times New Roman" w:cs="Times New Roman"/>
          <w:sz w:val="24"/>
          <w:szCs w:val="24"/>
        </w:rPr>
        <w:t>is applicable to practice because each experience</w:t>
      </w:r>
      <w:r>
        <w:rPr>
          <w:rFonts w:ascii="Times New Roman" w:hAnsi="Times New Roman" w:cs="Times New Roman"/>
          <w:sz w:val="24"/>
          <w:szCs w:val="24"/>
        </w:rPr>
        <w:t xml:space="preserve"> provided an opportunity for DPT students to gain some level of cultural competence</w:t>
      </w:r>
      <w:r w:rsidR="00546659">
        <w:rPr>
          <w:rFonts w:ascii="Times New Roman" w:hAnsi="Times New Roman" w:cs="Times New Roman"/>
          <w:sz w:val="24"/>
          <w:szCs w:val="24"/>
        </w:rPr>
        <w:t xml:space="preserve"> that will</w:t>
      </w:r>
      <w:r w:rsidR="00FD548F">
        <w:rPr>
          <w:rFonts w:ascii="Times New Roman" w:hAnsi="Times New Roman" w:cs="Times New Roman"/>
          <w:sz w:val="24"/>
          <w:szCs w:val="24"/>
        </w:rPr>
        <w:t xml:space="preserve"> benefit them </w:t>
      </w:r>
      <w:r w:rsidR="00FD548F">
        <w:rPr>
          <w:rFonts w:ascii="Times New Roman" w:hAnsi="Times New Roman" w:cs="Times New Roman"/>
          <w:sz w:val="24"/>
          <w:szCs w:val="24"/>
        </w:rPr>
        <w:lastRenderedPageBreak/>
        <w:t>professionally</w:t>
      </w:r>
      <w:r>
        <w:rPr>
          <w:rFonts w:ascii="Times New Roman" w:hAnsi="Times New Roman" w:cs="Times New Roman"/>
          <w:sz w:val="24"/>
          <w:szCs w:val="24"/>
        </w:rPr>
        <w:t xml:space="preserve">. </w:t>
      </w:r>
      <w:r w:rsidR="00546659">
        <w:rPr>
          <w:rFonts w:ascii="Times New Roman" w:hAnsi="Times New Roman" w:cs="Times New Roman"/>
          <w:sz w:val="24"/>
          <w:szCs w:val="24"/>
        </w:rPr>
        <w:t>In summary</w:t>
      </w:r>
      <w:r w:rsidR="00A4434B">
        <w:rPr>
          <w:rFonts w:ascii="Times New Roman" w:hAnsi="Times New Roman" w:cs="Times New Roman"/>
          <w:sz w:val="24"/>
          <w:szCs w:val="24"/>
        </w:rPr>
        <w:t xml:space="preserve">, </w:t>
      </w:r>
      <w:r w:rsidR="00546659">
        <w:rPr>
          <w:rFonts w:ascii="Times New Roman" w:hAnsi="Times New Roman" w:cs="Times New Roman"/>
          <w:sz w:val="24"/>
          <w:szCs w:val="24"/>
        </w:rPr>
        <w:t xml:space="preserve">regardless of </w:t>
      </w:r>
      <w:r w:rsidR="00A4434B">
        <w:rPr>
          <w:rFonts w:ascii="Times New Roman" w:hAnsi="Times New Roman" w:cs="Times New Roman"/>
          <w:sz w:val="24"/>
          <w:szCs w:val="24"/>
        </w:rPr>
        <w:t>w</w:t>
      </w:r>
      <w:r>
        <w:rPr>
          <w:rFonts w:ascii="Times New Roman" w:hAnsi="Times New Roman" w:cs="Times New Roman"/>
          <w:sz w:val="24"/>
          <w:szCs w:val="24"/>
        </w:rPr>
        <w:t xml:space="preserve">hether students </w:t>
      </w:r>
      <w:r w:rsidR="006A0761">
        <w:rPr>
          <w:rFonts w:ascii="Times New Roman" w:hAnsi="Times New Roman" w:cs="Times New Roman"/>
          <w:sz w:val="24"/>
          <w:szCs w:val="24"/>
        </w:rPr>
        <w:t>acquire</w:t>
      </w:r>
      <w:r>
        <w:rPr>
          <w:rFonts w:ascii="Times New Roman" w:hAnsi="Times New Roman" w:cs="Times New Roman"/>
          <w:sz w:val="24"/>
          <w:szCs w:val="24"/>
        </w:rPr>
        <w:t xml:space="preserve"> cultural competence from the PT curriculum, clinical affiliations, or cultural immersion, </w:t>
      </w:r>
      <w:r w:rsidR="006A0761">
        <w:rPr>
          <w:rFonts w:ascii="Times New Roman" w:hAnsi="Times New Roman" w:cs="Times New Roman"/>
          <w:sz w:val="24"/>
          <w:szCs w:val="24"/>
        </w:rPr>
        <w:t>the goal is to</w:t>
      </w:r>
      <w:r w:rsidR="00DB5EDE">
        <w:rPr>
          <w:rFonts w:ascii="Times New Roman" w:hAnsi="Times New Roman" w:cs="Times New Roman"/>
          <w:sz w:val="24"/>
          <w:szCs w:val="24"/>
        </w:rPr>
        <w:t xml:space="preserve"> prepare </w:t>
      </w:r>
      <w:r w:rsidR="006A0761">
        <w:rPr>
          <w:rFonts w:ascii="Times New Roman" w:hAnsi="Times New Roman" w:cs="Times New Roman"/>
          <w:sz w:val="24"/>
          <w:szCs w:val="24"/>
        </w:rPr>
        <w:t>culturally competent practitioners that will provide appropriate and effective care</w:t>
      </w:r>
      <w:r w:rsidR="00DB5EDE">
        <w:rPr>
          <w:rFonts w:ascii="Times New Roman" w:hAnsi="Times New Roman" w:cs="Times New Roman"/>
          <w:sz w:val="24"/>
          <w:szCs w:val="24"/>
        </w:rPr>
        <w:t xml:space="preserve"> to an increasingly older and diverse</w:t>
      </w:r>
      <w:r w:rsidR="006A0761">
        <w:rPr>
          <w:rFonts w:ascii="Times New Roman" w:hAnsi="Times New Roman" w:cs="Times New Roman"/>
          <w:sz w:val="24"/>
          <w:szCs w:val="24"/>
        </w:rPr>
        <w:t xml:space="preserve"> population. </w:t>
      </w:r>
    </w:p>
    <w:p w:rsidR="00A17691" w:rsidRDefault="00A17691" w:rsidP="002A53F0">
      <w:pPr>
        <w:tabs>
          <w:tab w:val="left" w:pos="6480"/>
        </w:tabs>
        <w:spacing w:line="480" w:lineRule="auto"/>
        <w:jc w:val="left"/>
        <w:rPr>
          <w:rFonts w:ascii="Times New Roman" w:hAnsi="Times New Roman" w:cs="Times New Roman"/>
          <w:b/>
          <w:sz w:val="24"/>
          <w:szCs w:val="24"/>
        </w:rPr>
      </w:pPr>
    </w:p>
    <w:p w:rsidR="009662A8" w:rsidRDefault="009662A8" w:rsidP="002A53F0">
      <w:pPr>
        <w:tabs>
          <w:tab w:val="left" w:pos="6480"/>
        </w:tabs>
        <w:spacing w:line="480" w:lineRule="auto"/>
        <w:jc w:val="left"/>
        <w:rPr>
          <w:rFonts w:ascii="Times New Roman" w:hAnsi="Times New Roman" w:cs="Times New Roman"/>
          <w:b/>
          <w:sz w:val="24"/>
          <w:szCs w:val="24"/>
        </w:rPr>
      </w:pPr>
    </w:p>
    <w:p w:rsidR="009662A8" w:rsidRDefault="009662A8" w:rsidP="002A53F0">
      <w:pPr>
        <w:tabs>
          <w:tab w:val="left" w:pos="6480"/>
        </w:tabs>
        <w:spacing w:line="480" w:lineRule="auto"/>
        <w:jc w:val="left"/>
        <w:rPr>
          <w:rFonts w:ascii="Times New Roman" w:hAnsi="Times New Roman" w:cs="Times New Roman"/>
          <w:b/>
          <w:sz w:val="24"/>
          <w:szCs w:val="24"/>
        </w:rPr>
      </w:pPr>
    </w:p>
    <w:p w:rsidR="009662A8" w:rsidRDefault="008623FB" w:rsidP="002A53F0">
      <w:pPr>
        <w:tabs>
          <w:tab w:val="left" w:pos="6480"/>
        </w:tabs>
        <w:spacing w:line="480" w:lineRule="auto"/>
        <w:jc w:val="left"/>
        <w:rPr>
          <w:rFonts w:ascii="Times New Roman" w:hAnsi="Times New Roman" w:cs="Times New Roman"/>
          <w:b/>
          <w:sz w:val="24"/>
          <w:szCs w:val="24"/>
        </w:rPr>
      </w:pPr>
      <w:r>
        <w:rPr>
          <w:rFonts w:ascii="Times New Roman" w:hAnsi="Times New Roman" w:cs="Times New Roman"/>
          <w:b/>
          <w:sz w:val="24"/>
          <w:szCs w:val="24"/>
        </w:rPr>
        <w:t>2,650 words</w:t>
      </w:r>
    </w:p>
    <w:p w:rsidR="009662A8" w:rsidRDefault="009662A8" w:rsidP="002A53F0">
      <w:pPr>
        <w:tabs>
          <w:tab w:val="left" w:pos="6480"/>
        </w:tabs>
        <w:spacing w:line="480" w:lineRule="auto"/>
        <w:jc w:val="left"/>
        <w:rPr>
          <w:rFonts w:ascii="Times New Roman" w:hAnsi="Times New Roman" w:cs="Times New Roman"/>
          <w:b/>
          <w:sz w:val="24"/>
          <w:szCs w:val="24"/>
        </w:rPr>
      </w:pPr>
    </w:p>
    <w:p w:rsidR="009662A8" w:rsidRDefault="009662A8" w:rsidP="002A53F0">
      <w:pPr>
        <w:tabs>
          <w:tab w:val="left" w:pos="6480"/>
        </w:tabs>
        <w:spacing w:line="480" w:lineRule="auto"/>
        <w:jc w:val="left"/>
        <w:rPr>
          <w:rFonts w:ascii="Times New Roman" w:hAnsi="Times New Roman" w:cs="Times New Roman"/>
          <w:b/>
          <w:sz w:val="24"/>
          <w:szCs w:val="24"/>
        </w:rPr>
      </w:pPr>
    </w:p>
    <w:p w:rsidR="00FB1DC9" w:rsidRDefault="00FB1DC9" w:rsidP="002A53F0">
      <w:pPr>
        <w:tabs>
          <w:tab w:val="left" w:pos="6480"/>
        </w:tabs>
        <w:spacing w:line="480" w:lineRule="auto"/>
        <w:jc w:val="left"/>
        <w:rPr>
          <w:rFonts w:ascii="Times New Roman" w:hAnsi="Times New Roman" w:cs="Times New Roman"/>
          <w:b/>
          <w:sz w:val="24"/>
          <w:szCs w:val="24"/>
        </w:rPr>
      </w:pPr>
    </w:p>
    <w:p w:rsidR="00FB1DC9" w:rsidRDefault="00FB1DC9" w:rsidP="002A53F0">
      <w:pPr>
        <w:tabs>
          <w:tab w:val="left" w:pos="6480"/>
        </w:tabs>
        <w:spacing w:line="480" w:lineRule="auto"/>
        <w:jc w:val="left"/>
        <w:rPr>
          <w:rFonts w:ascii="Times New Roman" w:hAnsi="Times New Roman" w:cs="Times New Roman"/>
          <w:b/>
          <w:sz w:val="24"/>
          <w:szCs w:val="24"/>
        </w:rPr>
      </w:pPr>
    </w:p>
    <w:p w:rsidR="00FB1DC9" w:rsidRDefault="00FB1DC9" w:rsidP="002A53F0">
      <w:pPr>
        <w:tabs>
          <w:tab w:val="left" w:pos="6480"/>
        </w:tabs>
        <w:spacing w:line="480" w:lineRule="auto"/>
        <w:jc w:val="left"/>
        <w:rPr>
          <w:rFonts w:ascii="Times New Roman" w:hAnsi="Times New Roman" w:cs="Times New Roman"/>
          <w:b/>
          <w:sz w:val="24"/>
          <w:szCs w:val="24"/>
        </w:rPr>
      </w:pPr>
    </w:p>
    <w:p w:rsidR="00FB1DC9" w:rsidRDefault="00FB1DC9" w:rsidP="002A53F0">
      <w:pPr>
        <w:tabs>
          <w:tab w:val="left" w:pos="6480"/>
        </w:tabs>
        <w:spacing w:line="480" w:lineRule="auto"/>
        <w:jc w:val="left"/>
        <w:rPr>
          <w:rFonts w:ascii="Times New Roman" w:hAnsi="Times New Roman" w:cs="Times New Roman"/>
          <w:b/>
          <w:sz w:val="24"/>
          <w:szCs w:val="24"/>
        </w:rPr>
      </w:pPr>
    </w:p>
    <w:p w:rsidR="00FB1DC9" w:rsidRDefault="00FB1DC9" w:rsidP="002A53F0">
      <w:pPr>
        <w:tabs>
          <w:tab w:val="left" w:pos="6480"/>
        </w:tabs>
        <w:spacing w:line="480" w:lineRule="auto"/>
        <w:jc w:val="left"/>
        <w:rPr>
          <w:rFonts w:ascii="Times New Roman" w:hAnsi="Times New Roman" w:cs="Times New Roman"/>
          <w:b/>
          <w:sz w:val="24"/>
          <w:szCs w:val="24"/>
        </w:rPr>
      </w:pPr>
    </w:p>
    <w:p w:rsidR="00FB1DC9" w:rsidRDefault="00FB1DC9" w:rsidP="002A53F0">
      <w:pPr>
        <w:tabs>
          <w:tab w:val="left" w:pos="6480"/>
        </w:tabs>
        <w:spacing w:line="480" w:lineRule="auto"/>
        <w:jc w:val="left"/>
        <w:rPr>
          <w:rFonts w:ascii="Times New Roman" w:hAnsi="Times New Roman" w:cs="Times New Roman"/>
          <w:b/>
          <w:sz w:val="24"/>
          <w:szCs w:val="24"/>
        </w:rPr>
      </w:pPr>
    </w:p>
    <w:p w:rsidR="00FB1DC9" w:rsidRDefault="00FB1DC9" w:rsidP="002A53F0">
      <w:pPr>
        <w:tabs>
          <w:tab w:val="left" w:pos="6480"/>
        </w:tabs>
        <w:spacing w:line="480" w:lineRule="auto"/>
        <w:jc w:val="left"/>
        <w:rPr>
          <w:rFonts w:ascii="Times New Roman" w:hAnsi="Times New Roman" w:cs="Times New Roman"/>
          <w:b/>
          <w:sz w:val="24"/>
          <w:szCs w:val="24"/>
        </w:rPr>
      </w:pPr>
    </w:p>
    <w:p w:rsidR="00FB1DC9" w:rsidRDefault="00FB1DC9" w:rsidP="002A53F0">
      <w:pPr>
        <w:tabs>
          <w:tab w:val="left" w:pos="6480"/>
        </w:tabs>
        <w:spacing w:line="480" w:lineRule="auto"/>
        <w:jc w:val="left"/>
        <w:rPr>
          <w:rFonts w:ascii="Times New Roman" w:hAnsi="Times New Roman" w:cs="Times New Roman"/>
          <w:b/>
          <w:sz w:val="24"/>
          <w:szCs w:val="24"/>
        </w:rPr>
      </w:pPr>
    </w:p>
    <w:p w:rsidR="00FB1DC9" w:rsidRDefault="00FB1DC9" w:rsidP="002A53F0">
      <w:pPr>
        <w:tabs>
          <w:tab w:val="left" w:pos="6480"/>
        </w:tabs>
        <w:spacing w:line="480" w:lineRule="auto"/>
        <w:jc w:val="left"/>
        <w:rPr>
          <w:rFonts w:ascii="Times New Roman" w:hAnsi="Times New Roman" w:cs="Times New Roman"/>
          <w:b/>
          <w:sz w:val="24"/>
          <w:szCs w:val="24"/>
        </w:rPr>
      </w:pPr>
    </w:p>
    <w:p w:rsidR="00FB1DC9" w:rsidRDefault="00FB1DC9" w:rsidP="002A53F0">
      <w:pPr>
        <w:tabs>
          <w:tab w:val="left" w:pos="6480"/>
        </w:tabs>
        <w:spacing w:line="480" w:lineRule="auto"/>
        <w:jc w:val="left"/>
        <w:rPr>
          <w:rFonts w:ascii="Times New Roman" w:hAnsi="Times New Roman" w:cs="Times New Roman"/>
          <w:b/>
          <w:sz w:val="24"/>
          <w:szCs w:val="24"/>
        </w:rPr>
      </w:pPr>
    </w:p>
    <w:p w:rsidR="00FB1DC9" w:rsidRDefault="00FB1DC9" w:rsidP="002A53F0">
      <w:pPr>
        <w:tabs>
          <w:tab w:val="left" w:pos="6480"/>
        </w:tabs>
        <w:spacing w:line="480" w:lineRule="auto"/>
        <w:jc w:val="left"/>
        <w:rPr>
          <w:rFonts w:ascii="Times New Roman" w:hAnsi="Times New Roman" w:cs="Times New Roman"/>
          <w:b/>
          <w:sz w:val="24"/>
          <w:szCs w:val="24"/>
        </w:rPr>
      </w:pPr>
    </w:p>
    <w:p w:rsidR="00FB1DC9" w:rsidRDefault="00FB1DC9" w:rsidP="002A53F0">
      <w:pPr>
        <w:tabs>
          <w:tab w:val="left" w:pos="6480"/>
        </w:tabs>
        <w:spacing w:line="480" w:lineRule="auto"/>
        <w:jc w:val="left"/>
        <w:rPr>
          <w:rFonts w:ascii="Times New Roman" w:hAnsi="Times New Roman" w:cs="Times New Roman"/>
          <w:b/>
          <w:sz w:val="24"/>
          <w:szCs w:val="24"/>
        </w:rPr>
      </w:pPr>
    </w:p>
    <w:p w:rsidR="00FB1DC9" w:rsidRDefault="00FB1DC9" w:rsidP="002A53F0">
      <w:pPr>
        <w:tabs>
          <w:tab w:val="left" w:pos="6480"/>
        </w:tabs>
        <w:spacing w:line="480" w:lineRule="auto"/>
        <w:jc w:val="left"/>
        <w:rPr>
          <w:rFonts w:ascii="Times New Roman" w:hAnsi="Times New Roman" w:cs="Times New Roman"/>
          <w:b/>
          <w:sz w:val="24"/>
          <w:szCs w:val="24"/>
        </w:rPr>
      </w:pPr>
    </w:p>
    <w:p w:rsidR="007C2A67" w:rsidRPr="002A53F0" w:rsidRDefault="007C2A67" w:rsidP="007C2A67">
      <w:pPr>
        <w:tabs>
          <w:tab w:val="left" w:pos="6480"/>
        </w:tabs>
        <w:spacing w:line="480" w:lineRule="auto"/>
        <w:jc w:val="left"/>
        <w:rPr>
          <w:rFonts w:ascii="Times New Roman" w:hAnsi="Times New Roman" w:cs="Times New Roman"/>
          <w:b/>
          <w:sz w:val="24"/>
          <w:szCs w:val="24"/>
        </w:rPr>
      </w:pPr>
      <w:r w:rsidRPr="002A53F0">
        <w:rPr>
          <w:rFonts w:ascii="Times New Roman" w:hAnsi="Times New Roman" w:cs="Times New Roman"/>
          <w:b/>
          <w:sz w:val="24"/>
          <w:szCs w:val="24"/>
        </w:rPr>
        <w:lastRenderedPageBreak/>
        <w:t>References:</w:t>
      </w:r>
    </w:p>
    <w:p w:rsidR="007C2A67" w:rsidRPr="00FF5F11" w:rsidRDefault="007C2A67" w:rsidP="007C2A67">
      <w:pPr>
        <w:pStyle w:val="ListParagraph"/>
        <w:numPr>
          <w:ilvl w:val="0"/>
          <w:numId w:val="1"/>
        </w:numPr>
        <w:tabs>
          <w:tab w:val="left" w:pos="6480"/>
        </w:tabs>
        <w:jc w:val="left"/>
        <w:rPr>
          <w:rFonts w:ascii="Times New Roman" w:hAnsi="Times New Roman" w:cs="Times New Roman"/>
          <w:sz w:val="24"/>
          <w:szCs w:val="24"/>
        </w:rPr>
      </w:pPr>
      <w:r w:rsidRPr="00FF5F11">
        <w:rPr>
          <w:rFonts w:ascii="Times New Roman" w:hAnsi="Times New Roman" w:cs="Times New Roman"/>
          <w:sz w:val="24"/>
          <w:szCs w:val="24"/>
        </w:rPr>
        <w:t>U.S. Census Bureau Projections Show a Slower Growing, Older, More Diverse Nation a Half Century from Now. U.S. Department of Commerce: United States Census Bureau. Available at:</w:t>
      </w:r>
      <w:r w:rsidRPr="00E47A9F">
        <w:t xml:space="preserve"> </w:t>
      </w:r>
      <w:hyperlink r:id="rId7" w:history="1">
        <w:r w:rsidRPr="00FF5F11">
          <w:rPr>
            <w:rStyle w:val="Hyperlink"/>
            <w:rFonts w:ascii="Times New Roman" w:hAnsi="Times New Roman" w:cs="Times New Roman"/>
            <w:sz w:val="24"/>
            <w:szCs w:val="24"/>
          </w:rPr>
          <w:t>http://www.census.gov/newsroom/releases/archives/population/cb12-243.html</w:t>
        </w:r>
      </w:hyperlink>
      <w:r w:rsidRPr="00FF5F11">
        <w:rPr>
          <w:rFonts w:ascii="Times New Roman" w:hAnsi="Times New Roman" w:cs="Times New Roman"/>
          <w:sz w:val="24"/>
          <w:szCs w:val="24"/>
        </w:rPr>
        <w:t xml:space="preserve"> Posted December 12, 2012. Accessed November 14, 2013.  </w:t>
      </w:r>
    </w:p>
    <w:p w:rsidR="007C2A67" w:rsidRDefault="007C2A67" w:rsidP="007C2A67">
      <w:pPr>
        <w:tabs>
          <w:tab w:val="left" w:pos="6480"/>
        </w:tabs>
        <w:jc w:val="left"/>
        <w:rPr>
          <w:rFonts w:ascii="Times New Roman" w:hAnsi="Times New Roman" w:cs="Times New Roman"/>
          <w:sz w:val="24"/>
          <w:szCs w:val="24"/>
        </w:rPr>
      </w:pPr>
    </w:p>
    <w:p w:rsidR="007C2A67" w:rsidRDefault="007C2A67" w:rsidP="007C2A67">
      <w:pPr>
        <w:pStyle w:val="ListParagraph"/>
        <w:numPr>
          <w:ilvl w:val="0"/>
          <w:numId w:val="1"/>
        </w:numPr>
        <w:tabs>
          <w:tab w:val="left" w:pos="6480"/>
        </w:tabs>
        <w:jc w:val="left"/>
        <w:rPr>
          <w:rFonts w:ascii="Times New Roman" w:hAnsi="Times New Roman" w:cs="Times New Roman"/>
          <w:sz w:val="24"/>
          <w:szCs w:val="24"/>
        </w:rPr>
      </w:pPr>
      <w:r w:rsidRPr="00FF5F11">
        <w:rPr>
          <w:rFonts w:ascii="Times New Roman" w:hAnsi="Times New Roman" w:cs="Times New Roman"/>
          <w:sz w:val="24"/>
          <w:szCs w:val="24"/>
        </w:rPr>
        <w:t>Saver, C. Cultural Competency benefits patients, therapists. Therapy Insider. June 2007; 6-9.</w:t>
      </w:r>
    </w:p>
    <w:p w:rsidR="007C2A67" w:rsidRPr="0048064C" w:rsidRDefault="007C2A67" w:rsidP="007C2A67">
      <w:pPr>
        <w:tabs>
          <w:tab w:val="left" w:pos="6480"/>
        </w:tabs>
        <w:jc w:val="left"/>
        <w:rPr>
          <w:rFonts w:ascii="Times New Roman" w:hAnsi="Times New Roman" w:cs="Times New Roman"/>
          <w:sz w:val="24"/>
          <w:szCs w:val="24"/>
        </w:rPr>
      </w:pPr>
    </w:p>
    <w:p w:rsidR="007C2A67" w:rsidRDefault="007C2A67" w:rsidP="007C2A67">
      <w:pPr>
        <w:pStyle w:val="ListParagraph"/>
        <w:numPr>
          <w:ilvl w:val="0"/>
          <w:numId w:val="1"/>
        </w:numPr>
        <w:tabs>
          <w:tab w:val="left" w:pos="6480"/>
        </w:tabs>
        <w:jc w:val="left"/>
        <w:rPr>
          <w:rFonts w:ascii="Times New Roman" w:hAnsi="Times New Roman" w:cs="Times New Roman"/>
          <w:sz w:val="24"/>
          <w:szCs w:val="24"/>
        </w:rPr>
      </w:pPr>
      <w:r>
        <w:rPr>
          <w:rFonts w:ascii="Times New Roman" w:hAnsi="Times New Roman" w:cs="Times New Roman"/>
          <w:sz w:val="24"/>
          <w:szCs w:val="24"/>
        </w:rPr>
        <w:t xml:space="preserve">Jewell, D. </w:t>
      </w:r>
      <w:r w:rsidRPr="00DC05B8">
        <w:rPr>
          <w:rFonts w:ascii="Times New Roman" w:hAnsi="Times New Roman" w:cs="Times New Roman"/>
          <w:i/>
          <w:sz w:val="24"/>
          <w:szCs w:val="24"/>
        </w:rPr>
        <w:t>Guide to Evidence-Based Physical Therapist Practice</w:t>
      </w:r>
      <w:r>
        <w:rPr>
          <w:rFonts w:ascii="Times New Roman" w:hAnsi="Times New Roman" w:cs="Times New Roman"/>
          <w:sz w:val="24"/>
          <w:szCs w:val="24"/>
        </w:rPr>
        <w:t>. Massachusetts: Jones &amp; Bartlett Learning; 2011.</w:t>
      </w:r>
    </w:p>
    <w:p w:rsidR="007C2A67" w:rsidRDefault="007C2A67" w:rsidP="007C2A67">
      <w:pPr>
        <w:pStyle w:val="ListParagraph"/>
        <w:tabs>
          <w:tab w:val="left" w:pos="6480"/>
        </w:tabs>
        <w:jc w:val="left"/>
        <w:rPr>
          <w:rFonts w:ascii="Times New Roman" w:hAnsi="Times New Roman" w:cs="Times New Roman"/>
          <w:sz w:val="24"/>
          <w:szCs w:val="24"/>
        </w:rPr>
      </w:pPr>
    </w:p>
    <w:p w:rsidR="007C2A67" w:rsidRDefault="007C2A67" w:rsidP="007C2A67">
      <w:pPr>
        <w:pStyle w:val="ListParagraph"/>
        <w:numPr>
          <w:ilvl w:val="0"/>
          <w:numId w:val="1"/>
        </w:numPr>
        <w:tabs>
          <w:tab w:val="left" w:pos="6480"/>
        </w:tabs>
        <w:jc w:val="left"/>
        <w:rPr>
          <w:rFonts w:ascii="Times New Roman" w:hAnsi="Times New Roman" w:cs="Times New Roman"/>
          <w:noProof/>
          <w:sz w:val="24"/>
          <w:szCs w:val="24"/>
        </w:rPr>
      </w:pPr>
      <w:proofErr w:type="spellStart"/>
      <w:r w:rsidRPr="00391BE4">
        <w:rPr>
          <w:rFonts w:ascii="Times New Roman" w:hAnsi="Times New Roman" w:cs="Times New Roman"/>
          <w:sz w:val="24"/>
          <w:szCs w:val="24"/>
        </w:rPr>
        <w:t>Baybar</w:t>
      </w:r>
      <w:proofErr w:type="spellEnd"/>
      <w:r w:rsidRPr="00391BE4">
        <w:rPr>
          <w:rFonts w:ascii="Times New Roman" w:hAnsi="Times New Roman" w:cs="Times New Roman"/>
          <w:sz w:val="24"/>
          <w:szCs w:val="24"/>
        </w:rPr>
        <w:t xml:space="preserve"> S; </w:t>
      </w:r>
      <w:proofErr w:type="spellStart"/>
      <w:r w:rsidRPr="00391BE4">
        <w:rPr>
          <w:rFonts w:ascii="Times New Roman" w:hAnsi="Times New Roman" w:cs="Times New Roman"/>
          <w:sz w:val="24"/>
          <w:szCs w:val="24"/>
        </w:rPr>
        <w:t>Sliwinski</w:t>
      </w:r>
      <w:proofErr w:type="spellEnd"/>
      <w:r w:rsidRPr="00391BE4">
        <w:rPr>
          <w:rFonts w:ascii="Times New Roman" w:hAnsi="Times New Roman" w:cs="Times New Roman"/>
          <w:sz w:val="24"/>
          <w:szCs w:val="24"/>
        </w:rPr>
        <w:t xml:space="preserve"> M; </w:t>
      </w:r>
      <w:proofErr w:type="spellStart"/>
      <w:r w:rsidRPr="00391BE4">
        <w:rPr>
          <w:rFonts w:ascii="Times New Roman" w:hAnsi="Times New Roman" w:cs="Times New Roman"/>
          <w:sz w:val="24"/>
          <w:szCs w:val="24"/>
        </w:rPr>
        <w:t>Krasilovsky</w:t>
      </w:r>
      <w:proofErr w:type="spellEnd"/>
      <w:r w:rsidRPr="00391BE4">
        <w:rPr>
          <w:rFonts w:ascii="Times New Roman" w:hAnsi="Times New Roman" w:cs="Times New Roman"/>
          <w:sz w:val="24"/>
          <w:szCs w:val="24"/>
        </w:rPr>
        <w:t xml:space="preserve"> G. </w:t>
      </w:r>
      <w:r w:rsidRPr="00391BE4">
        <w:rPr>
          <w:rFonts w:ascii="Times New Roman" w:hAnsi="Times New Roman" w:cs="Times New Roman"/>
          <w:noProof/>
          <w:sz w:val="24"/>
          <w:szCs w:val="24"/>
        </w:rPr>
        <w:t>Survey of Inclusion of Cultural and Gender Issues in Entry-Level Physical Therapy Curricula in New York State. Journal of Physical Therapy Education. 1996; 10(2): 53-62</w:t>
      </w:r>
      <w:r>
        <w:rPr>
          <w:rFonts w:ascii="Times New Roman" w:hAnsi="Times New Roman" w:cs="Times New Roman"/>
          <w:noProof/>
          <w:sz w:val="24"/>
          <w:szCs w:val="24"/>
        </w:rPr>
        <w:t>.</w:t>
      </w:r>
    </w:p>
    <w:p w:rsidR="007C2A67" w:rsidRPr="002C664C" w:rsidRDefault="007C2A67" w:rsidP="007C2A67">
      <w:pPr>
        <w:tabs>
          <w:tab w:val="left" w:pos="6480"/>
        </w:tabs>
        <w:jc w:val="left"/>
        <w:rPr>
          <w:rFonts w:ascii="Times New Roman" w:hAnsi="Times New Roman" w:cs="Times New Roman"/>
          <w:noProof/>
          <w:sz w:val="24"/>
          <w:szCs w:val="24"/>
        </w:rPr>
      </w:pPr>
    </w:p>
    <w:p w:rsidR="007C2A67" w:rsidRPr="0048064C" w:rsidRDefault="007C2A67" w:rsidP="007C2A67">
      <w:pPr>
        <w:pStyle w:val="ListParagraph"/>
        <w:numPr>
          <w:ilvl w:val="0"/>
          <w:numId w:val="1"/>
        </w:numPr>
        <w:tabs>
          <w:tab w:val="left" w:pos="6480"/>
        </w:tabs>
        <w:jc w:val="left"/>
        <w:rPr>
          <w:rFonts w:ascii="Times New Roman" w:hAnsi="Times New Roman" w:cs="Times New Roman"/>
          <w:sz w:val="24"/>
          <w:szCs w:val="24"/>
        </w:rPr>
      </w:pPr>
      <w:r w:rsidRPr="00AD79FF">
        <w:rPr>
          <w:rFonts w:ascii="Times New Roman" w:eastAsia="Calibri" w:hAnsi="Times New Roman" w:cs="Times New Roman"/>
          <w:noProof/>
          <w:sz w:val="24"/>
          <w:szCs w:val="24"/>
        </w:rPr>
        <w:t>Romanello M. Integration of cultural competence in physical therapist education. Journal Of Physical Therapy Education [serial online]. April 2007;21(1):33-39.</w:t>
      </w:r>
    </w:p>
    <w:p w:rsidR="007C2A67" w:rsidRPr="00AD79FF" w:rsidRDefault="007C2A67" w:rsidP="007C2A67">
      <w:pPr>
        <w:pStyle w:val="ListParagraph"/>
        <w:tabs>
          <w:tab w:val="left" w:pos="6480"/>
        </w:tabs>
        <w:jc w:val="left"/>
        <w:rPr>
          <w:rFonts w:ascii="Times New Roman" w:hAnsi="Times New Roman" w:cs="Times New Roman"/>
          <w:sz w:val="24"/>
          <w:szCs w:val="24"/>
        </w:rPr>
      </w:pPr>
    </w:p>
    <w:p w:rsidR="007C2A67" w:rsidRPr="0048064C" w:rsidRDefault="007C2A67" w:rsidP="007C2A67">
      <w:pPr>
        <w:pStyle w:val="ListParagraph"/>
        <w:numPr>
          <w:ilvl w:val="0"/>
          <w:numId w:val="1"/>
        </w:numPr>
        <w:tabs>
          <w:tab w:val="left" w:pos="6480"/>
        </w:tabs>
        <w:jc w:val="left"/>
        <w:rPr>
          <w:rFonts w:ascii="Times New Roman" w:hAnsi="Times New Roman" w:cs="Times New Roman"/>
          <w:noProof/>
          <w:sz w:val="24"/>
          <w:szCs w:val="24"/>
        </w:rPr>
      </w:pPr>
      <w:r w:rsidRPr="00AD79FF">
        <w:rPr>
          <w:rFonts w:ascii="Times New Roman" w:hAnsi="Times New Roman" w:cs="Times New Roman"/>
          <w:sz w:val="24"/>
          <w:szCs w:val="24"/>
        </w:rPr>
        <w:t xml:space="preserve">Black J. </w:t>
      </w:r>
      <w:r w:rsidRPr="00AD79FF">
        <w:rPr>
          <w:rFonts w:ascii="Times New Roman" w:hAnsi="Times New Roman" w:cs="Times New Roman"/>
          <w:noProof/>
          <w:sz w:val="24"/>
          <w:szCs w:val="24"/>
        </w:rPr>
        <w:t>"Hands of Hope": A Qualitative Investigation of a Student Physical Therapy Clinic in a Homeless Shelter. Journal of Physical Therapy Education. 2002; 16(2):32-40</w:t>
      </w:r>
      <w:r>
        <w:rPr>
          <w:rFonts w:ascii="Times New Roman" w:hAnsi="Times New Roman" w:cs="Times New Roman"/>
          <w:noProof/>
          <w:sz w:val="24"/>
          <w:szCs w:val="24"/>
        </w:rPr>
        <w:t>.</w:t>
      </w:r>
    </w:p>
    <w:p w:rsidR="007C2A67" w:rsidRPr="00AD79FF" w:rsidRDefault="007C2A67" w:rsidP="007C2A67">
      <w:pPr>
        <w:pStyle w:val="ListParagraph"/>
        <w:tabs>
          <w:tab w:val="left" w:pos="6480"/>
        </w:tabs>
        <w:jc w:val="left"/>
        <w:rPr>
          <w:rFonts w:ascii="Times New Roman" w:hAnsi="Times New Roman" w:cs="Times New Roman"/>
          <w:noProof/>
          <w:sz w:val="24"/>
          <w:szCs w:val="24"/>
        </w:rPr>
      </w:pPr>
    </w:p>
    <w:p w:rsidR="007C2A67" w:rsidRPr="0048064C" w:rsidRDefault="007C2A67" w:rsidP="007C2A67">
      <w:pPr>
        <w:pStyle w:val="ListParagraph"/>
        <w:numPr>
          <w:ilvl w:val="0"/>
          <w:numId w:val="1"/>
        </w:numPr>
        <w:tabs>
          <w:tab w:val="left" w:pos="6480"/>
        </w:tabs>
        <w:jc w:val="left"/>
        <w:rPr>
          <w:rFonts w:ascii="Times New Roman" w:hAnsi="Times New Roman" w:cs="Times New Roman"/>
          <w:noProof/>
          <w:sz w:val="24"/>
          <w:szCs w:val="24"/>
        </w:rPr>
      </w:pPr>
      <w:r w:rsidRPr="00595B84">
        <w:rPr>
          <w:rFonts w:ascii="Times New Roman" w:eastAsia="Calibri" w:hAnsi="Times New Roman" w:cs="Times New Roman"/>
          <w:noProof/>
          <w:sz w:val="24"/>
          <w:szCs w:val="24"/>
        </w:rPr>
        <w:t>Ekelman B et al. Developing Cultural Comptence in Occupational and Physical Therapy Education: A Field Immersion Approach. Journal of Allied Health. 2003; 32(2):131-137.</w:t>
      </w:r>
    </w:p>
    <w:p w:rsidR="007C2A67" w:rsidRPr="00595B84" w:rsidRDefault="007C2A67" w:rsidP="007C2A67">
      <w:pPr>
        <w:pStyle w:val="ListParagraph"/>
        <w:tabs>
          <w:tab w:val="left" w:pos="6480"/>
        </w:tabs>
        <w:jc w:val="left"/>
        <w:rPr>
          <w:rFonts w:ascii="Times New Roman" w:hAnsi="Times New Roman" w:cs="Times New Roman"/>
          <w:noProof/>
          <w:sz w:val="24"/>
          <w:szCs w:val="24"/>
        </w:rPr>
      </w:pPr>
    </w:p>
    <w:p w:rsidR="007C2A67" w:rsidRPr="0048064C" w:rsidRDefault="007C2A67" w:rsidP="007C2A67">
      <w:pPr>
        <w:pStyle w:val="ListParagraph"/>
        <w:numPr>
          <w:ilvl w:val="0"/>
          <w:numId w:val="1"/>
        </w:numPr>
        <w:tabs>
          <w:tab w:val="left" w:pos="6480"/>
        </w:tabs>
        <w:jc w:val="left"/>
        <w:rPr>
          <w:rFonts w:ascii="Times New Roman" w:hAnsi="Times New Roman" w:cs="Times New Roman"/>
          <w:sz w:val="24"/>
          <w:szCs w:val="24"/>
        </w:rPr>
      </w:pPr>
      <w:r w:rsidRPr="00595B84">
        <w:rPr>
          <w:rFonts w:ascii="Times New Roman" w:eastAsia="Calibri" w:hAnsi="Times New Roman" w:cs="Times New Roman"/>
          <w:sz w:val="24"/>
          <w:szCs w:val="24"/>
        </w:rPr>
        <w:t xml:space="preserve">Sawyer KL, </w:t>
      </w:r>
      <w:proofErr w:type="spellStart"/>
      <w:r w:rsidRPr="00595B84">
        <w:rPr>
          <w:rFonts w:ascii="Times New Roman" w:eastAsia="Calibri" w:hAnsi="Times New Roman" w:cs="Times New Roman"/>
          <w:sz w:val="24"/>
          <w:szCs w:val="24"/>
        </w:rPr>
        <w:t>Lopopolo</w:t>
      </w:r>
      <w:proofErr w:type="spellEnd"/>
      <w:r w:rsidRPr="00595B84">
        <w:rPr>
          <w:rFonts w:ascii="Times New Roman" w:eastAsia="Calibri" w:hAnsi="Times New Roman" w:cs="Times New Roman"/>
          <w:sz w:val="24"/>
          <w:szCs w:val="24"/>
        </w:rPr>
        <w:t xml:space="preserve"> R. Perceived impact on physical therapist students of an international pro bono clinical education experience in a developing country. J Phys </w:t>
      </w:r>
      <w:proofErr w:type="spellStart"/>
      <w:r w:rsidRPr="00595B84">
        <w:rPr>
          <w:rFonts w:ascii="Times New Roman" w:eastAsia="Calibri" w:hAnsi="Times New Roman" w:cs="Times New Roman"/>
          <w:sz w:val="24"/>
          <w:szCs w:val="24"/>
        </w:rPr>
        <w:t>Ther</w:t>
      </w:r>
      <w:proofErr w:type="spellEnd"/>
      <w:r w:rsidRPr="00595B84">
        <w:rPr>
          <w:rFonts w:ascii="Times New Roman" w:eastAsia="Calibri" w:hAnsi="Times New Roman" w:cs="Times New Roman"/>
          <w:sz w:val="24"/>
          <w:szCs w:val="24"/>
        </w:rPr>
        <w:t xml:space="preserve"> Educ. 2004; 18(2):40-47</w:t>
      </w:r>
      <w:r>
        <w:rPr>
          <w:rFonts w:ascii="Times New Roman" w:eastAsia="Calibri" w:hAnsi="Times New Roman" w:cs="Times New Roman"/>
          <w:sz w:val="24"/>
          <w:szCs w:val="24"/>
        </w:rPr>
        <w:t>.</w:t>
      </w:r>
    </w:p>
    <w:p w:rsidR="007C2A67" w:rsidRPr="0048064C" w:rsidRDefault="007C2A67" w:rsidP="007C2A67">
      <w:pPr>
        <w:tabs>
          <w:tab w:val="left" w:pos="6480"/>
        </w:tabs>
        <w:jc w:val="left"/>
        <w:rPr>
          <w:rFonts w:ascii="Times New Roman" w:hAnsi="Times New Roman" w:cs="Times New Roman"/>
          <w:sz w:val="24"/>
          <w:szCs w:val="24"/>
        </w:rPr>
      </w:pPr>
    </w:p>
    <w:p w:rsidR="007C2A67" w:rsidRDefault="007C2A67" w:rsidP="007C2A67">
      <w:pPr>
        <w:pStyle w:val="ListParagraph"/>
        <w:numPr>
          <w:ilvl w:val="0"/>
          <w:numId w:val="1"/>
        </w:numPr>
        <w:tabs>
          <w:tab w:val="left" w:pos="6480"/>
        </w:tabs>
        <w:jc w:val="left"/>
        <w:rPr>
          <w:rFonts w:ascii="Times New Roman" w:hAnsi="Times New Roman" w:cs="Times New Roman"/>
          <w:noProof/>
          <w:sz w:val="24"/>
          <w:szCs w:val="24"/>
        </w:rPr>
      </w:pPr>
      <w:r w:rsidRPr="00595B84">
        <w:rPr>
          <w:rFonts w:ascii="Times New Roman" w:hAnsi="Times New Roman" w:cs="Times New Roman"/>
          <w:noProof/>
          <w:sz w:val="24"/>
          <w:szCs w:val="24"/>
        </w:rPr>
        <w:t>Dupre A-M, Goodgold S. Development of physical therapy student cultural competency through international community service. J. Cult. Divers. 2007;14:126–134.</w:t>
      </w:r>
    </w:p>
    <w:p w:rsidR="007C2A67" w:rsidRPr="0048064C" w:rsidRDefault="007C2A67" w:rsidP="007C2A67">
      <w:pPr>
        <w:tabs>
          <w:tab w:val="left" w:pos="6480"/>
        </w:tabs>
        <w:jc w:val="left"/>
        <w:rPr>
          <w:rFonts w:ascii="Times New Roman" w:hAnsi="Times New Roman" w:cs="Times New Roman"/>
          <w:noProof/>
          <w:sz w:val="24"/>
          <w:szCs w:val="24"/>
        </w:rPr>
      </w:pPr>
    </w:p>
    <w:p w:rsidR="007C2A67" w:rsidRPr="00595B84" w:rsidRDefault="007C2A67" w:rsidP="007C2A67">
      <w:pPr>
        <w:pStyle w:val="ListParagraph"/>
        <w:numPr>
          <w:ilvl w:val="0"/>
          <w:numId w:val="1"/>
        </w:numPr>
        <w:tabs>
          <w:tab w:val="left" w:pos="6480"/>
        </w:tabs>
        <w:jc w:val="left"/>
        <w:rPr>
          <w:rFonts w:ascii="Times New Roman" w:hAnsi="Times New Roman" w:cs="Times New Roman"/>
          <w:sz w:val="24"/>
          <w:szCs w:val="24"/>
        </w:rPr>
      </w:pPr>
      <w:r w:rsidRPr="00595B84">
        <w:rPr>
          <w:rFonts w:ascii="Times New Roman" w:hAnsi="Times New Roman" w:cs="Times New Roman"/>
          <w:noProof/>
          <w:sz w:val="24"/>
          <w:szCs w:val="24"/>
        </w:rPr>
        <w:t>Larson KL, Ott M, Miles JM. International cultural immersion: en vivo reflections in cultural competence. J. Cult. Divers. 2010;17:44–50. Available at: http://www.ncbi.nlm.nih.gov/pubmed/20586365.</w:t>
      </w:r>
    </w:p>
    <w:p w:rsidR="007C2A67" w:rsidRDefault="007C2A67" w:rsidP="007C2A67">
      <w:pPr>
        <w:tabs>
          <w:tab w:val="left" w:pos="6480"/>
        </w:tabs>
        <w:jc w:val="left"/>
        <w:rPr>
          <w:b/>
          <w:noProof/>
        </w:rPr>
      </w:pPr>
    </w:p>
    <w:p w:rsidR="007C2A67" w:rsidRDefault="007C2A67" w:rsidP="007C2A67">
      <w:pPr>
        <w:pStyle w:val="ListParagraph"/>
        <w:numPr>
          <w:ilvl w:val="0"/>
          <w:numId w:val="1"/>
        </w:numPr>
        <w:tabs>
          <w:tab w:val="left" w:pos="6480"/>
        </w:tabs>
        <w:jc w:val="left"/>
        <w:rPr>
          <w:rFonts w:ascii="Times New Roman" w:hAnsi="Times New Roman" w:cs="Times New Roman"/>
          <w:noProof/>
          <w:sz w:val="24"/>
          <w:szCs w:val="24"/>
        </w:rPr>
      </w:pPr>
      <w:r w:rsidRPr="00595B84">
        <w:rPr>
          <w:rFonts w:ascii="Times New Roman" w:hAnsi="Times New Roman" w:cs="Times New Roman"/>
          <w:noProof/>
          <w:sz w:val="24"/>
          <w:szCs w:val="24"/>
        </w:rPr>
        <w:t xml:space="preserve">Wright L, Lundy M. Blogging as a Tool to Promote Reflection among Dietetic and Physical Therapy Students during a Multidisciplinary International Service-Learning Experience. J. Allied Health. 2012;41:e73–8. Available at: </w:t>
      </w:r>
      <w:hyperlink r:id="rId8" w:history="1">
        <w:r w:rsidRPr="00595B84">
          <w:rPr>
            <w:rStyle w:val="Hyperlink"/>
            <w:rFonts w:ascii="Times New Roman" w:hAnsi="Times New Roman" w:cs="Times New Roman"/>
            <w:noProof/>
            <w:sz w:val="24"/>
            <w:szCs w:val="24"/>
          </w:rPr>
          <w:t>http://www.ncbi.nlm.nih.gov/pubmed/22968780</w:t>
        </w:r>
      </w:hyperlink>
      <w:r w:rsidRPr="00595B84">
        <w:rPr>
          <w:rFonts w:ascii="Times New Roman" w:hAnsi="Times New Roman" w:cs="Times New Roman"/>
          <w:noProof/>
          <w:sz w:val="24"/>
          <w:szCs w:val="24"/>
        </w:rPr>
        <w:t>.</w:t>
      </w:r>
    </w:p>
    <w:p w:rsidR="00643031" w:rsidRPr="00FA51F1" w:rsidRDefault="00643031" w:rsidP="007C2A67">
      <w:pPr>
        <w:tabs>
          <w:tab w:val="left" w:pos="6480"/>
        </w:tabs>
        <w:spacing w:line="480" w:lineRule="auto"/>
        <w:jc w:val="left"/>
        <w:rPr>
          <w:rFonts w:ascii="Times New Roman" w:hAnsi="Times New Roman" w:cs="Times New Roman"/>
          <w:sz w:val="24"/>
          <w:szCs w:val="24"/>
        </w:rPr>
      </w:pPr>
    </w:p>
    <w:sectPr w:rsidR="00643031" w:rsidRPr="00FA51F1" w:rsidSect="002E78C5">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50BA" w:rsidRDefault="005B50BA" w:rsidP="00EC4C85">
      <w:r>
        <w:separator/>
      </w:r>
    </w:p>
  </w:endnote>
  <w:endnote w:type="continuationSeparator" w:id="0">
    <w:p w:rsidR="005B50BA" w:rsidRDefault="005B50BA" w:rsidP="00EC4C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50BA" w:rsidRDefault="005B50BA" w:rsidP="00EC4C85">
      <w:r>
        <w:separator/>
      </w:r>
    </w:p>
  </w:footnote>
  <w:footnote w:type="continuationSeparator" w:id="0">
    <w:p w:rsidR="005B50BA" w:rsidRDefault="005B50BA" w:rsidP="00EC4C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B97" w:rsidRDefault="00B25B97" w:rsidP="00EC4C85">
    <w:pPr>
      <w:pStyle w:val="Header"/>
      <w:jc w:val="right"/>
    </w:pPr>
    <w:r>
      <w:t>Beverly Knight + Module 5A</w:t>
    </w:r>
  </w:p>
  <w:p w:rsidR="00B25B97" w:rsidRDefault="00B25B9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E33C1"/>
    <w:multiLevelType w:val="hybridMultilevel"/>
    <w:tmpl w:val="3DA43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8B23B3"/>
    <w:multiLevelType w:val="hybridMultilevel"/>
    <w:tmpl w:val="7C681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3F37CA"/>
    <w:multiLevelType w:val="hybridMultilevel"/>
    <w:tmpl w:val="53F07F7E"/>
    <w:lvl w:ilvl="0" w:tplc="81564F86">
      <w:numFmt w:val="bullet"/>
      <w:lvlText w:val="-"/>
      <w:lvlJc w:val="left"/>
      <w:pPr>
        <w:ind w:left="720" w:hanging="360"/>
      </w:pPr>
      <w:rPr>
        <w:rFonts w:ascii="Calibri" w:eastAsiaTheme="minorHAnsi" w:hAnsi="Calibri" w:cstheme="minorBidi"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C4C85"/>
    <w:rsid w:val="000117C5"/>
    <w:rsid w:val="00016458"/>
    <w:rsid w:val="00024E7A"/>
    <w:rsid w:val="00045C64"/>
    <w:rsid w:val="0005429B"/>
    <w:rsid w:val="00076D2C"/>
    <w:rsid w:val="00091588"/>
    <w:rsid w:val="000F46FE"/>
    <w:rsid w:val="000F5550"/>
    <w:rsid w:val="00145AB9"/>
    <w:rsid w:val="00171F18"/>
    <w:rsid w:val="001A5A62"/>
    <w:rsid w:val="001B553B"/>
    <w:rsid w:val="001F361B"/>
    <w:rsid w:val="002343CF"/>
    <w:rsid w:val="00250E7D"/>
    <w:rsid w:val="00273FF3"/>
    <w:rsid w:val="002A53F0"/>
    <w:rsid w:val="002B2A4A"/>
    <w:rsid w:val="002C54AD"/>
    <w:rsid w:val="002C664C"/>
    <w:rsid w:val="002E78C5"/>
    <w:rsid w:val="00344731"/>
    <w:rsid w:val="003449C4"/>
    <w:rsid w:val="00391BE4"/>
    <w:rsid w:val="003A7617"/>
    <w:rsid w:val="003C4BA2"/>
    <w:rsid w:val="003D5434"/>
    <w:rsid w:val="004032B9"/>
    <w:rsid w:val="0041781F"/>
    <w:rsid w:val="004643CA"/>
    <w:rsid w:val="0048064C"/>
    <w:rsid w:val="0049051F"/>
    <w:rsid w:val="004C5E88"/>
    <w:rsid w:val="004E0409"/>
    <w:rsid w:val="004F27C3"/>
    <w:rsid w:val="00537046"/>
    <w:rsid w:val="00546659"/>
    <w:rsid w:val="0054673E"/>
    <w:rsid w:val="00595B84"/>
    <w:rsid w:val="0059798F"/>
    <w:rsid w:val="005B50BA"/>
    <w:rsid w:val="005D4245"/>
    <w:rsid w:val="005D7471"/>
    <w:rsid w:val="005F1A83"/>
    <w:rsid w:val="00607A3F"/>
    <w:rsid w:val="006305F2"/>
    <w:rsid w:val="00637E78"/>
    <w:rsid w:val="00643031"/>
    <w:rsid w:val="00690777"/>
    <w:rsid w:val="006A0761"/>
    <w:rsid w:val="006B4D70"/>
    <w:rsid w:val="007021BC"/>
    <w:rsid w:val="00702E72"/>
    <w:rsid w:val="00731489"/>
    <w:rsid w:val="007404C3"/>
    <w:rsid w:val="00751ED6"/>
    <w:rsid w:val="00752050"/>
    <w:rsid w:val="00775B17"/>
    <w:rsid w:val="00786E7E"/>
    <w:rsid w:val="007B0942"/>
    <w:rsid w:val="007C2A67"/>
    <w:rsid w:val="0080661C"/>
    <w:rsid w:val="008177F1"/>
    <w:rsid w:val="008342D7"/>
    <w:rsid w:val="0085333B"/>
    <w:rsid w:val="008623FB"/>
    <w:rsid w:val="0086371C"/>
    <w:rsid w:val="0088276D"/>
    <w:rsid w:val="008972DB"/>
    <w:rsid w:val="00911BA6"/>
    <w:rsid w:val="0091388A"/>
    <w:rsid w:val="00945C35"/>
    <w:rsid w:val="00946205"/>
    <w:rsid w:val="00946887"/>
    <w:rsid w:val="009529D9"/>
    <w:rsid w:val="009655C7"/>
    <w:rsid w:val="009662A8"/>
    <w:rsid w:val="00970BCF"/>
    <w:rsid w:val="009739DC"/>
    <w:rsid w:val="009779FB"/>
    <w:rsid w:val="00992B8D"/>
    <w:rsid w:val="009965FC"/>
    <w:rsid w:val="009A28AC"/>
    <w:rsid w:val="009C56EF"/>
    <w:rsid w:val="009E33C1"/>
    <w:rsid w:val="009F15A9"/>
    <w:rsid w:val="009F2D5B"/>
    <w:rsid w:val="00A04F82"/>
    <w:rsid w:val="00A0707C"/>
    <w:rsid w:val="00A125E0"/>
    <w:rsid w:val="00A17691"/>
    <w:rsid w:val="00A2188E"/>
    <w:rsid w:val="00A440EC"/>
    <w:rsid w:val="00A4434B"/>
    <w:rsid w:val="00A85DCF"/>
    <w:rsid w:val="00AA0C69"/>
    <w:rsid w:val="00AA4F81"/>
    <w:rsid w:val="00AC6974"/>
    <w:rsid w:val="00AD79FF"/>
    <w:rsid w:val="00B15F42"/>
    <w:rsid w:val="00B21074"/>
    <w:rsid w:val="00B2459C"/>
    <w:rsid w:val="00B25B97"/>
    <w:rsid w:val="00B338F5"/>
    <w:rsid w:val="00B424BD"/>
    <w:rsid w:val="00BE1EBC"/>
    <w:rsid w:val="00BF0D51"/>
    <w:rsid w:val="00BF3164"/>
    <w:rsid w:val="00C02B66"/>
    <w:rsid w:val="00C34339"/>
    <w:rsid w:val="00C3462E"/>
    <w:rsid w:val="00C82D23"/>
    <w:rsid w:val="00CA3E41"/>
    <w:rsid w:val="00CD2824"/>
    <w:rsid w:val="00D01E28"/>
    <w:rsid w:val="00D0353E"/>
    <w:rsid w:val="00D0619F"/>
    <w:rsid w:val="00D12958"/>
    <w:rsid w:val="00D233E9"/>
    <w:rsid w:val="00D259C5"/>
    <w:rsid w:val="00D275A3"/>
    <w:rsid w:val="00D41AE5"/>
    <w:rsid w:val="00D572A0"/>
    <w:rsid w:val="00D62087"/>
    <w:rsid w:val="00D85E41"/>
    <w:rsid w:val="00DB5EDE"/>
    <w:rsid w:val="00DC05B8"/>
    <w:rsid w:val="00DF69C0"/>
    <w:rsid w:val="00E031CD"/>
    <w:rsid w:val="00E42186"/>
    <w:rsid w:val="00E44F7E"/>
    <w:rsid w:val="00E47A9F"/>
    <w:rsid w:val="00E71D93"/>
    <w:rsid w:val="00E72C22"/>
    <w:rsid w:val="00E826A2"/>
    <w:rsid w:val="00E82981"/>
    <w:rsid w:val="00EB79D9"/>
    <w:rsid w:val="00EC4C85"/>
    <w:rsid w:val="00ED2ABA"/>
    <w:rsid w:val="00EF39F1"/>
    <w:rsid w:val="00F040AC"/>
    <w:rsid w:val="00F16E3D"/>
    <w:rsid w:val="00F2128E"/>
    <w:rsid w:val="00F77248"/>
    <w:rsid w:val="00F97A45"/>
    <w:rsid w:val="00FA03E3"/>
    <w:rsid w:val="00FA51F1"/>
    <w:rsid w:val="00FB151E"/>
    <w:rsid w:val="00FB1DC9"/>
    <w:rsid w:val="00FD548F"/>
    <w:rsid w:val="00FF5F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8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C85"/>
    <w:pPr>
      <w:tabs>
        <w:tab w:val="center" w:pos="4680"/>
        <w:tab w:val="right" w:pos="9360"/>
      </w:tabs>
    </w:pPr>
  </w:style>
  <w:style w:type="character" w:customStyle="1" w:styleId="HeaderChar">
    <w:name w:val="Header Char"/>
    <w:basedOn w:val="DefaultParagraphFont"/>
    <w:link w:val="Header"/>
    <w:uiPriority w:val="99"/>
    <w:rsid w:val="00EC4C85"/>
  </w:style>
  <w:style w:type="paragraph" w:styleId="Footer">
    <w:name w:val="footer"/>
    <w:basedOn w:val="Normal"/>
    <w:link w:val="FooterChar"/>
    <w:uiPriority w:val="99"/>
    <w:semiHidden/>
    <w:unhideWhenUsed/>
    <w:rsid w:val="00EC4C85"/>
    <w:pPr>
      <w:tabs>
        <w:tab w:val="center" w:pos="4680"/>
        <w:tab w:val="right" w:pos="9360"/>
      </w:tabs>
    </w:pPr>
  </w:style>
  <w:style w:type="character" w:customStyle="1" w:styleId="FooterChar">
    <w:name w:val="Footer Char"/>
    <w:basedOn w:val="DefaultParagraphFont"/>
    <w:link w:val="Footer"/>
    <w:uiPriority w:val="99"/>
    <w:semiHidden/>
    <w:rsid w:val="00EC4C85"/>
  </w:style>
  <w:style w:type="paragraph" w:styleId="BalloonText">
    <w:name w:val="Balloon Text"/>
    <w:basedOn w:val="Normal"/>
    <w:link w:val="BalloonTextChar"/>
    <w:uiPriority w:val="99"/>
    <w:semiHidden/>
    <w:unhideWhenUsed/>
    <w:rsid w:val="00EC4C85"/>
    <w:rPr>
      <w:rFonts w:ascii="Tahoma" w:hAnsi="Tahoma" w:cs="Tahoma"/>
      <w:sz w:val="16"/>
      <w:szCs w:val="16"/>
    </w:rPr>
  </w:style>
  <w:style w:type="character" w:customStyle="1" w:styleId="BalloonTextChar">
    <w:name w:val="Balloon Text Char"/>
    <w:basedOn w:val="DefaultParagraphFont"/>
    <w:link w:val="BalloonText"/>
    <w:uiPriority w:val="99"/>
    <w:semiHidden/>
    <w:rsid w:val="00EC4C85"/>
    <w:rPr>
      <w:rFonts w:ascii="Tahoma" w:hAnsi="Tahoma" w:cs="Tahoma"/>
      <w:sz w:val="16"/>
      <w:szCs w:val="16"/>
    </w:rPr>
  </w:style>
  <w:style w:type="character" w:styleId="Hyperlink">
    <w:name w:val="Hyperlink"/>
    <w:basedOn w:val="DefaultParagraphFont"/>
    <w:uiPriority w:val="99"/>
    <w:unhideWhenUsed/>
    <w:rsid w:val="00E47A9F"/>
    <w:rPr>
      <w:color w:val="0000FF"/>
      <w:u w:val="single"/>
    </w:rPr>
  </w:style>
  <w:style w:type="paragraph" w:styleId="ListParagraph">
    <w:name w:val="List Paragraph"/>
    <w:basedOn w:val="Normal"/>
    <w:uiPriority w:val="34"/>
    <w:qFormat/>
    <w:rsid w:val="00FF5F11"/>
    <w:pPr>
      <w:ind w:left="720"/>
      <w:contextualSpacing/>
    </w:pPr>
  </w:style>
  <w:style w:type="character" w:customStyle="1" w:styleId="italic">
    <w:name w:val="italic"/>
    <w:basedOn w:val="DefaultParagraphFont"/>
    <w:rsid w:val="00E82981"/>
  </w:style>
  <w:style w:type="character" w:customStyle="1" w:styleId="apple-converted-space">
    <w:name w:val="apple-converted-space"/>
    <w:basedOn w:val="DefaultParagraphFont"/>
    <w:rsid w:val="00E8298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22968780" TargetMode="External"/><Relationship Id="rId3" Type="http://schemas.openxmlformats.org/officeDocument/2006/relationships/settings" Target="settings.xml"/><Relationship Id="rId7" Type="http://schemas.openxmlformats.org/officeDocument/2006/relationships/hyperlink" Target="http://www.census.gov/newsroom/releases/archives/population/cb12-243.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4407</TotalTime>
  <Pages>11</Pages>
  <Words>3181</Words>
  <Characters>18138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dc:creator>
  <cp:lastModifiedBy>Beverly</cp:lastModifiedBy>
  <cp:revision>124</cp:revision>
  <dcterms:created xsi:type="dcterms:W3CDTF">2013-11-14T19:48:00Z</dcterms:created>
  <dcterms:modified xsi:type="dcterms:W3CDTF">2014-02-02T02:55:00Z</dcterms:modified>
</cp:coreProperties>
</file>