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11" w:rsidRDefault="00BC7A11" w:rsidP="008E2C51">
      <w:pPr>
        <w:spacing w:after="0"/>
        <w:rPr>
          <w:rFonts w:ascii="Times New Roman" w:hAnsi="Times New Roman" w:cs="Times New Roman"/>
          <w:b/>
          <w:sz w:val="24"/>
          <w:szCs w:val="24"/>
        </w:rPr>
      </w:pPr>
      <w:r w:rsidRPr="00BC7A11">
        <w:rPr>
          <w:rFonts w:ascii="Times New Roman" w:hAnsi="Times New Roman" w:cs="Times New Roman"/>
          <w:b/>
          <w:sz w:val="24"/>
          <w:szCs w:val="24"/>
        </w:rPr>
        <w:t>PICO Question: For babies birth to six months, does participation in regularly scheduled prone positioning (“tummy time”) vs. unstructured positioning improve gross motor development?</w:t>
      </w:r>
    </w:p>
    <w:p w:rsidR="0096275F" w:rsidRDefault="0096275F" w:rsidP="008E2C51">
      <w:pPr>
        <w:spacing w:after="0"/>
        <w:rPr>
          <w:rFonts w:ascii="Times New Roman" w:hAnsi="Times New Roman" w:cs="Times New Roman"/>
          <w:b/>
          <w:sz w:val="24"/>
          <w:szCs w:val="24"/>
        </w:rPr>
      </w:pPr>
    </w:p>
    <w:p w:rsidR="00BC7A11" w:rsidRDefault="00BC7A11">
      <w:pPr>
        <w:rPr>
          <w:rFonts w:ascii="Times New Roman" w:hAnsi="Times New Roman" w:cs="Times New Roman"/>
          <w:b/>
          <w:sz w:val="24"/>
          <w:szCs w:val="24"/>
        </w:rPr>
      </w:pPr>
      <w:r>
        <w:rPr>
          <w:rFonts w:ascii="Times New Roman" w:hAnsi="Times New Roman" w:cs="Times New Roman"/>
          <w:b/>
          <w:sz w:val="24"/>
          <w:szCs w:val="24"/>
        </w:rPr>
        <w:t xml:space="preserve">Introduction </w:t>
      </w:r>
    </w:p>
    <w:p w:rsidR="00BC7A11" w:rsidRDefault="00BC7A11" w:rsidP="00BC7A11">
      <w:pPr>
        <w:spacing w:line="480" w:lineRule="auto"/>
        <w:rPr>
          <w:rFonts w:ascii="Times New Roman" w:hAnsi="Times New Roman" w:cs="Times New Roman"/>
          <w:sz w:val="24"/>
          <w:szCs w:val="24"/>
          <w:vertAlign w:val="superscript"/>
        </w:rPr>
      </w:pPr>
      <w:r>
        <w:rPr>
          <w:rFonts w:ascii="Times New Roman" w:hAnsi="Times New Roman" w:cs="Times New Roman"/>
          <w:b/>
          <w:sz w:val="24"/>
          <w:szCs w:val="24"/>
        </w:rPr>
        <w:tab/>
      </w:r>
      <w:r>
        <w:rPr>
          <w:rFonts w:ascii="Times New Roman" w:hAnsi="Times New Roman" w:cs="Times New Roman"/>
          <w:sz w:val="24"/>
          <w:szCs w:val="24"/>
        </w:rPr>
        <w:t xml:space="preserve">Early intervention physical therapists are responsible for evaluating infant motor development and facilitating the acquisition of developmental motor milestones. Progressing through a pattern of established milestones is an indicator of the infant’s </w:t>
      </w:r>
      <w:r w:rsidR="003B5A5A">
        <w:rPr>
          <w:rFonts w:ascii="Times New Roman" w:hAnsi="Times New Roman" w:cs="Times New Roman"/>
          <w:sz w:val="24"/>
          <w:szCs w:val="24"/>
        </w:rPr>
        <w:t>neurologic</w:t>
      </w:r>
      <w:r>
        <w:rPr>
          <w:rFonts w:ascii="Times New Roman" w:hAnsi="Times New Roman" w:cs="Times New Roman"/>
          <w:sz w:val="24"/>
          <w:szCs w:val="24"/>
        </w:rPr>
        <w:t xml:space="preserve"> and motor development. </w:t>
      </w:r>
      <w:r w:rsidR="002000A9">
        <w:rPr>
          <w:rFonts w:ascii="Times New Roman" w:hAnsi="Times New Roman" w:cs="Times New Roman"/>
          <w:sz w:val="24"/>
          <w:szCs w:val="24"/>
        </w:rPr>
        <w:t>P</w:t>
      </w:r>
      <w:r>
        <w:rPr>
          <w:rFonts w:ascii="Times New Roman" w:hAnsi="Times New Roman" w:cs="Times New Roman"/>
          <w:sz w:val="24"/>
          <w:szCs w:val="24"/>
        </w:rPr>
        <w:t xml:space="preserve">rone positioning </w:t>
      </w:r>
      <w:r w:rsidR="00E47F84">
        <w:rPr>
          <w:rFonts w:ascii="Times New Roman" w:hAnsi="Times New Roman" w:cs="Times New Roman"/>
          <w:sz w:val="24"/>
          <w:szCs w:val="24"/>
        </w:rPr>
        <w:t>is important for the development of antigravity behaviors including head, neck and trunk control, upper extremity weight bearing, shifting and reaching.</w:t>
      </w:r>
      <w:r w:rsidR="00583F94" w:rsidRPr="00583F94">
        <w:rPr>
          <w:rFonts w:ascii="Times New Roman" w:hAnsi="Times New Roman" w:cs="Times New Roman"/>
          <w:sz w:val="24"/>
          <w:szCs w:val="24"/>
          <w:vertAlign w:val="superscript"/>
        </w:rPr>
        <w:t>1</w:t>
      </w:r>
      <w:r w:rsidR="00E47F84">
        <w:rPr>
          <w:rFonts w:ascii="Times New Roman" w:hAnsi="Times New Roman" w:cs="Times New Roman"/>
          <w:sz w:val="24"/>
          <w:szCs w:val="24"/>
        </w:rPr>
        <w:t>These skills prepare the infant for mobility through creeping, pull to</w:t>
      </w:r>
      <w:r w:rsidR="00583F94">
        <w:rPr>
          <w:rFonts w:ascii="Times New Roman" w:hAnsi="Times New Roman" w:cs="Times New Roman"/>
          <w:sz w:val="24"/>
          <w:szCs w:val="24"/>
        </w:rPr>
        <w:t xml:space="preserve"> stand and eventually ambulation</w:t>
      </w:r>
      <w:r w:rsidR="00E47F84">
        <w:rPr>
          <w:rFonts w:ascii="Times New Roman" w:hAnsi="Times New Roman" w:cs="Times New Roman"/>
          <w:sz w:val="24"/>
          <w:szCs w:val="24"/>
        </w:rPr>
        <w:t xml:space="preserve">. Infant mobility is crucial for environment exploration, object manipulation, and </w:t>
      </w:r>
      <w:r w:rsidR="002000A9">
        <w:rPr>
          <w:rFonts w:ascii="Times New Roman" w:hAnsi="Times New Roman" w:cs="Times New Roman"/>
          <w:sz w:val="24"/>
          <w:szCs w:val="24"/>
        </w:rPr>
        <w:t>problem solving</w:t>
      </w:r>
      <w:r w:rsidR="00583F94">
        <w:rPr>
          <w:rFonts w:ascii="Times New Roman" w:hAnsi="Times New Roman" w:cs="Times New Roman"/>
          <w:sz w:val="24"/>
          <w:szCs w:val="24"/>
        </w:rPr>
        <w:t xml:space="preserve"> which </w:t>
      </w:r>
      <w:r w:rsidR="003B5A5A">
        <w:rPr>
          <w:rFonts w:ascii="Times New Roman" w:hAnsi="Times New Roman" w:cs="Times New Roman"/>
          <w:sz w:val="24"/>
          <w:szCs w:val="24"/>
        </w:rPr>
        <w:t>lead to neurologic</w:t>
      </w:r>
      <w:r w:rsidR="00E47F84">
        <w:rPr>
          <w:rFonts w:ascii="Times New Roman" w:hAnsi="Times New Roman" w:cs="Times New Roman"/>
          <w:sz w:val="24"/>
          <w:szCs w:val="24"/>
        </w:rPr>
        <w:t xml:space="preserve"> and sensory development.</w:t>
      </w:r>
      <w:r w:rsidR="00583F94" w:rsidRPr="00583F94">
        <w:rPr>
          <w:rFonts w:ascii="Times New Roman" w:hAnsi="Times New Roman" w:cs="Times New Roman"/>
          <w:sz w:val="24"/>
          <w:szCs w:val="24"/>
          <w:vertAlign w:val="superscript"/>
        </w:rPr>
        <w:t>2</w:t>
      </w:r>
      <w:r w:rsidR="00D2016A">
        <w:rPr>
          <w:rFonts w:ascii="Times New Roman" w:hAnsi="Times New Roman" w:cs="Times New Roman"/>
          <w:sz w:val="24"/>
          <w:szCs w:val="24"/>
          <w:vertAlign w:val="superscript"/>
        </w:rPr>
        <w:t xml:space="preserve"> </w:t>
      </w:r>
      <w:r w:rsidR="00583F94">
        <w:rPr>
          <w:rFonts w:ascii="Times New Roman" w:hAnsi="Times New Roman" w:cs="Times New Roman"/>
          <w:sz w:val="24"/>
          <w:szCs w:val="24"/>
        </w:rPr>
        <w:t xml:space="preserve">Children who achieve motor milestones late may risk </w:t>
      </w:r>
      <w:r w:rsidR="003B5A5A">
        <w:rPr>
          <w:rFonts w:ascii="Times New Roman" w:hAnsi="Times New Roman" w:cs="Times New Roman"/>
          <w:sz w:val="24"/>
          <w:szCs w:val="24"/>
        </w:rPr>
        <w:t>long term motor and neurologic</w:t>
      </w:r>
      <w:r w:rsidR="00583F94">
        <w:rPr>
          <w:rFonts w:ascii="Times New Roman" w:hAnsi="Times New Roman" w:cs="Times New Roman"/>
          <w:sz w:val="24"/>
          <w:szCs w:val="24"/>
        </w:rPr>
        <w:t xml:space="preserve"> developmental delay.</w:t>
      </w:r>
      <w:r w:rsidR="00583F94" w:rsidRPr="00583F94">
        <w:rPr>
          <w:rFonts w:ascii="Times New Roman" w:hAnsi="Times New Roman" w:cs="Times New Roman"/>
          <w:sz w:val="24"/>
          <w:szCs w:val="24"/>
          <w:vertAlign w:val="superscript"/>
        </w:rPr>
        <w:t>2</w:t>
      </w:r>
      <w:bookmarkStart w:id="0" w:name="_GoBack"/>
      <w:bookmarkEnd w:id="0"/>
    </w:p>
    <w:p w:rsidR="009A680A" w:rsidRDefault="00583F94" w:rsidP="00BC7A11">
      <w:pPr>
        <w:spacing w:line="480" w:lineRule="auto"/>
        <w:rPr>
          <w:rFonts w:ascii="Times New Roman" w:hAnsi="Times New Roman" w:cs="Times New Roman"/>
          <w:sz w:val="24"/>
          <w:szCs w:val="24"/>
        </w:rPr>
      </w:pPr>
      <w:r>
        <w:rPr>
          <w:rFonts w:ascii="Times New Roman" w:hAnsi="Times New Roman" w:cs="Times New Roman"/>
          <w:sz w:val="24"/>
          <w:szCs w:val="24"/>
        </w:rPr>
        <w:tab/>
      </w:r>
      <w:r w:rsidR="00F655AC">
        <w:rPr>
          <w:rFonts w:ascii="Times New Roman" w:hAnsi="Times New Roman" w:cs="Times New Roman"/>
          <w:sz w:val="24"/>
          <w:szCs w:val="24"/>
        </w:rPr>
        <w:t>In 1992 the American Academy of Pediatrics (AAP) recommended that all infants sleep in the supine position to reduce the risk of sudden infant death syndrome (SIDS). Since this recommendation the incidence of SIDS decreased 50%, however clinicians report delayed motor development in children who sleep supine.</w:t>
      </w:r>
      <w:r w:rsidR="003B2A21">
        <w:rPr>
          <w:rFonts w:ascii="Times New Roman" w:hAnsi="Times New Roman" w:cs="Times New Roman"/>
          <w:sz w:val="24"/>
          <w:szCs w:val="24"/>
          <w:vertAlign w:val="superscript"/>
        </w:rPr>
        <w:t>3</w:t>
      </w:r>
      <w:r w:rsidR="00D2016A">
        <w:rPr>
          <w:rFonts w:ascii="Times New Roman" w:hAnsi="Times New Roman" w:cs="Times New Roman"/>
          <w:sz w:val="24"/>
          <w:szCs w:val="24"/>
          <w:vertAlign w:val="superscript"/>
        </w:rPr>
        <w:t xml:space="preserve"> </w:t>
      </w:r>
      <w:r w:rsidR="00C11ACD">
        <w:rPr>
          <w:rFonts w:ascii="Times New Roman" w:hAnsi="Times New Roman" w:cs="Times New Roman"/>
          <w:sz w:val="24"/>
          <w:szCs w:val="24"/>
        </w:rPr>
        <w:t>Spending increased time in supine is also associated with plagiocephaly and torticollis.</w:t>
      </w:r>
      <w:r w:rsidR="006A3AB5" w:rsidRPr="006A3AB5">
        <w:rPr>
          <w:rFonts w:ascii="Times New Roman" w:hAnsi="Times New Roman" w:cs="Times New Roman"/>
          <w:sz w:val="24"/>
          <w:szCs w:val="24"/>
          <w:vertAlign w:val="superscript"/>
        </w:rPr>
        <w:t>4</w:t>
      </w:r>
      <w:proofErr w:type="gramStart"/>
      <w:r w:rsidR="006A3AB5" w:rsidRPr="006A3AB5">
        <w:rPr>
          <w:rFonts w:ascii="Times New Roman" w:hAnsi="Times New Roman" w:cs="Times New Roman"/>
          <w:sz w:val="24"/>
          <w:szCs w:val="24"/>
          <w:vertAlign w:val="superscript"/>
        </w:rPr>
        <w:t>,5</w:t>
      </w:r>
      <w:proofErr w:type="gramEnd"/>
      <w:r w:rsidR="00C11ACD">
        <w:rPr>
          <w:rFonts w:ascii="Times New Roman" w:hAnsi="Times New Roman" w:cs="Times New Roman"/>
          <w:sz w:val="24"/>
          <w:szCs w:val="24"/>
        </w:rPr>
        <w:t xml:space="preserve"> </w:t>
      </w:r>
    </w:p>
    <w:p w:rsidR="00583F94" w:rsidRDefault="00C11ACD" w:rsidP="009A68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Plagiocephaly is deformation of the skull producing the appearance of an </w:t>
      </w:r>
      <w:r w:rsidR="003055A4">
        <w:rPr>
          <w:rFonts w:ascii="Times New Roman" w:hAnsi="Times New Roman" w:cs="Times New Roman"/>
          <w:sz w:val="24"/>
          <w:szCs w:val="24"/>
        </w:rPr>
        <w:t>asymmetric</w:t>
      </w:r>
      <w:r>
        <w:rPr>
          <w:rFonts w:ascii="Times New Roman" w:hAnsi="Times New Roman" w:cs="Times New Roman"/>
          <w:sz w:val="24"/>
          <w:szCs w:val="24"/>
        </w:rPr>
        <w:t xml:space="preserve"> head and face. One cause of plagiocephaly is external forces on the skull caused by infant positioning during sleep and play. If not treated early plagiocephaly </w:t>
      </w:r>
      <w:r w:rsidR="000F20F9">
        <w:rPr>
          <w:rFonts w:ascii="Times New Roman" w:hAnsi="Times New Roman" w:cs="Times New Roman"/>
          <w:sz w:val="24"/>
          <w:szCs w:val="24"/>
        </w:rPr>
        <w:t>and the associated facial changes will be permanent.</w:t>
      </w:r>
      <w:r w:rsidR="002845C1" w:rsidRPr="002845C1">
        <w:rPr>
          <w:rFonts w:ascii="Times New Roman" w:hAnsi="Times New Roman" w:cs="Times New Roman"/>
          <w:sz w:val="24"/>
          <w:szCs w:val="24"/>
          <w:vertAlign w:val="superscript"/>
        </w:rPr>
        <w:t>4</w:t>
      </w:r>
      <w:r w:rsidR="000F20F9">
        <w:rPr>
          <w:rFonts w:ascii="Times New Roman" w:hAnsi="Times New Roman" w:cs="Times New Roman"/>
          <w:sz w:val="24"/>
          <w:szCs w:val="24"/>
        </w:rPr>
        <w:t xml:space="preserve"> </w:t>
      </w:r>
      <w:r w:rsidR="002845C1">
        <w:rPr>
          <w:rFonts w:ascii="Times New Roman" w:hAnsi="Times New Roman" w:cs="Times New Roman"/>
          <w:sz w:val="24"/>
          <w:szCs w:val="24"/>
        </w:rPr>
        <w:t xml:space="preserve">This facial asymmetry may cause chronic ear infections, visual </w:t>
      </w:r>
      <w:r w:rsidR="00150BC0">
        <w:rPr>
          <w:rFonts w:ascii="Times New Roman" w:hAnsi="Times New Roman" w:cs="Times New Roman"/>
          <w:sz w:val="24"/>
          <w:szCs w:val="24"/>
        </w:rPr>
        <w:t xml:space="preserve">field </w:t>
      </w:r>
      <w:r w:rsidR="002845C1">
        <w:rPr>
          <w:rFonts w:ascii="Times New Roman" w:hAnsi="Times New Roman" w:cs="Times New Roman"/>
          <w:sz w:val="24"/>
          <w:szCs w:val="24"/>
        </w:rPr>
        <w:t>defects, teeth malalignment, and psychosocial implications.</w:t>
      </w:r>
      <w:r w:rsidR="006A3AB5">
        <w:rPr>
          <w:rFonts w:ascii="Times New Roman" w:hAnsi="Times New Roman" w:cs="Times New Roman"/>
          <w:sz w:val="24"/>
          <w:szCs w:val="24"/>
          <w:vertAlign w:val="superscript"/>
        </w:rPr>
        <w:t xml:space="preserve">4,6 </w:t>
      </w:r>
      <w:r w:rsidR="002000A9">
        <w:rPr>
          <w:rFonts w:ascii="Times New Roman" w:hAnsi="Times New Roman" w:cs="Times New Roman"/>
          <w:sz w:val="24"/>
          <w:szCs w:val="24"/>
        </w:rPr>
        <w:t xml:space="preserve">Torticollis is a contracture of the </w:t>
      </w:r>
      <w:r w:rsidR="002000A9">
        <w:rPr>
          <w:rFonts w:ascii="Times New Roman" w:hAnsi="Times New Roman" w:cs="Times New Roman"/>
          <w:sz w:val="24"/>
          <w:szCs w:val="24"/>
        </w:rPr>
        <w:lastRenderedPageBreak/>
        <w:t xml:space="preserve">sternocleidomastoid muscle causing the head to </w:t>
      </w:r>
      <w:r w:rsidR="006A3AB5">
        <w:rPr>
          <w:rFonts w:ascii="Times New Roman" w:hAnsi="Times New Roman" w:cs="Times New Roman"/>
          <w:sz w:val="24"/>
          <w:szCs w:val="24"/>
        </w:rPr>
        <w:t>approximate one sho</w:t>
      </w:r>
      <w:r w:rsidR="00150BC0">
        <w:rPr>
          <w:rFonts w:ascii="Times New Roman" w:hAnsi="Times New Roman" w:cs="Times New Roman"/>
          <w:sz w:val="24"/>
          <w:szCs w:val="24"/>
        </w:rPr>
        <w:t xml:space="preserve">ulder. Torticollis results from </w:t>
      </w:r>
      <w:r w:rsidR="006A3AB5">
        <w:rPr>
          <w:rFonts w:ascii="Times New Roman" w:hAnsi="Times New Roman" w:cs="Times New Roman"/>
          <w:sz w:val="24"/>
          <w:szCs w:val="24"/>
        </w:rPr>
        <w:t>positioning the infant’s head in one direction, and is frequently associated with plagiocephaly and limited prone positioning.</w:t>
      </w:r>
      <w:r w:rsidR="00150BC0" w:rsidRPr="00150BC0">
        <w:rPr>
          <w:rFonts w:ascii="Times New Roman" w:hAnsi="Times New Roman" w:cs="Times New Roman"/>
          <w:sz w:val="24"/>
          <w:szCs w:val="24"/>
          <w:vertAlign w:val="superscript"/>
        </w:rPr>
        <w:t>6</w:t>
      </w:r>
      <w:r w:rsidR="006A3AB5">
        <w:rPr>
          <w:rFonts w:ascii="Times New Roman" w:hAnsi="Times New Roman" w:cs="Times New Roman"/>
          <w:sz w:val="24"/>
          <w:szCs w:val="24"/>
        </w:rPr>
        <w:t xml:space="preserve"> Infants with torticollis are unable to fully turn their head causing developmental impact. Implications may include skewed internal sensory maps and body image formation, decreased midline postural stability, and decreased movement and balance.</w:t>
      </w:r>
      <w:r w:rsidR="006A3AB5" w:rsidRPr="006A3AB5">
        <w:rPr>
          <w:rFonts w:ascii="Times New Roman" w:hAnsi="Times New Roman" w:cs="Times New Roman"/>
          <w:sz w:val="24"/>
          <w:szCs w:val="24"/>
          <w:vertAlign w:val="superscript"/>
        </w:rPr>
        <w:t>6</w:t>
      </w:r>
      <w:r w:rsidR="006A3AB5">
        <w:rPr>
          <w:rFonts w:ascii="Times New Roman" w:hAnsi="Times New Roman" w:cs="Times New Roman"/>
          <w:sz w:val="24"/>
          <w:szCs w:val="24"/>
        </w:rPr>
        <w:t xml:space="preserve"> </w:t>
      </w:r>
    </w:p>
    <w:p w:rsidR="009A680A" w:rsidRDefault="002D1EAB" w:rsidP="009A680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literature review is to investigate the effects of wakeful prone positioning on motor development. Researchers postulate that participating in prone “tummy time” while awake may counter the negative developmental implications associated with supine sleeping.</w:t>
      </w:r>
      <w:r w:rsidR="00F86EF3" w:rsidRPr="00F86EF3">
        <w:rPr>
          <w:rFonts w:ascii="Times New Roman" w:hAnsi="Times New Roman" w:cs="Times New Roman"/>
          <w:sz w:val="24"/>
          <w:szCs w:val="24"/>
          <w:vertAlign w:val="superscript"/>
        </w:rPr>
        <w:t>1</w:t>
      </w:r>
      <w:r>
        <w:rPr>
          <w:rFonts w:ascii="Times New Roman" w:hAnsi="Times New Roman" w:cs="Times New Roman"/>
          <w:sz w:val="24"/>
          <w:szCs w:val="24"/>
        </w:rPr>
        <w:t xml:space="preserve"> The review will highlight long and short term findings related to gross motor skill acquisition following “tummy time”</w:t>
      </w:r>
      <w:r w:rsidR="00F86EF3">
        <w:rPr>
          <w:rFonts w:ascii="Times New Roman" w:hAnsi="Times New Roman" w:cs="Times New Roman"/>
          <w:sz w:val="24"/>
          <w:szCs w:val="24"/>
        </w:rPr>
        <w:t xml:space="preserve"> programs. The goal of compiling this information is to determine evidence based recommendations to support a parent education </w:t>
      </w:r>
      <w:r w:rsidR="007B365F">
        <w:rPr>
          <w:rFonts w:ascii="Times New Roman" w:hAnsi="Times New Roman" w:cs="Times New Roman"/>
          <w:sz w:val="24"/>
          <w:szCs w:val="24"/>
        </w:rPr>
        <w:t>initiative</w:t>
      </w:r>
      <w:r w:rsidR="00F86EF3">
        <w:rPr>
          <w:rFonts w:ascii="Times New Roman" w:hAnsi="Times New Roman" w:cs="Times New Roman"/>
          <w:sz w:val="24"/>
          <w:szCs w:val="24"/>
        </w:rPr>
        <w:t xml:space="preserve">. As such, </w:t>
      </w:r>
      <w:r w:rsidR="007B365F">
        <w:rPr>
          <w:rFonts w:ascii="Times New Roman" w:hAnsi="Times New Roman" w:cs="Times New Roman"/>
          <w:sz w:val="24"/>
          <w:szCs w:val="24"/>
        </w:rPr>
        <w:t xml:space="preserve">the review will </w:t>
      </w:r>
      <w:r w:rsidR="004549F1">
        <w:rPr>
          <w:rFonts w:ascii="Times New Roman" w:hAnsi="Times New Roman" w:cs="Times New Roman"/>
          <w:sz w:val="24"/>
          <w:szCs w:val="24"/>
        </w:rPr>
        <w:t xml:space="preserve">also </w:t>
      </w:r>
      <w:r w:rsidR="007B365F">
        <w:rPr>
          <w:rFonts w:ascii="Times New Roman" w:hAnsi="Times New Roman" w:cs="Times New Roman"/>
          <w:sz w:val="24"/>
          <w:szCs w:val="24"/>
        </w:rPr>
        <w:t xml:space="preserve">include </w:t>
      </w:r>
      <w:r w:rsidR="00F86EF3">
        <w:rPr>
          <w:rFonts w:ascii="Times New Roman" w:hAnsi="Times New Roman" w:cs="Times New Roman"/>
          <w:sz w:val="24"/>
          <w:szCs w:val="24"/>
        </w:rPr>
        <w:t xml:space="preserve">information regarding current parent practices and effective </w:t>
      </w:r>
      <w:r w:rsidR="007B365F">
        <w:rPr>
          <w:rFonts w:ascii="Times New Roman" w:hAnsi="Times New Roman" w:cs="Times New Roman"/>
          <w:sz w:val="24"/>
          <w:szCs w:val="24"/>
        </w:rPr>
        <w:t xml:space="preserve">methods of education. </w:t>
      </w:r>
      <w:r w:rsidR="000F00FC">
        <w:rPr>
          <w:rFonts w:ascii="Times New Roman" w:hAnsi="Times New Roman" w:cs="Times New Roman"/>
          <w:sz w:val="24"/>
          <w:szCs w:val="24"/>
        </w:rPr>
        <w:t xml:space="preserve">Article comparisons will focus on research design, intervention, outcome measures, findings, and applicability to practice. Critical appraisal of articles will include assessment of bias, power, and validity. </w:t>
      </w:r>
    </w:p>
    <w:p w:rsidR="000F00FC" w:rsidRDefault="002902AA" w:rsidP="002902A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Research Design </w:t>
      </w:r>
      <w:r w:rsidR="0096275F">
        <w:rPr>
          <w:rFonts w:ascii="Times New Roman" w:hAnsi="Times New Roman" w:cs="Times New Roman"/>
          <w:b/>
          <w:sz w:val="24"/>
          <w:szCs w:val="24"/>
        </w:rPr>
        <w:t>and Intervention</w:t>
      </w:r>
    </w:p>
    <w:p w:rsidR="002902AA" w:rsidRDefault="002902AA" w:rsidP="002902AA">
      <w:pPr>
        <w:spacing w:line="480" w:lineRule="auto"/>
        <w:rPr>
          <w:rFonts w:ascii="Times New Roman" w:hAnsi="Times New Roman" w:cs="Times New Roman"/>
          <w:sz w:val="24"/>
          <w:szCs w:val="24"/>
          <w:vertAlign w:val="superscript"/>
        </w:rPr>
      </w:pPr>
      <w:r>
        <w:rPr>
          <w:rFonts w:ascii="Times New Roman" w:hAnsi="Times New Roman" w:cs="Times New Roman"/>
          <w:b/>
          <w:sz w:val="24"/>
          <w:szCs w:val="24"/>
        </w:rPr>
        <w:tab/>
      </w:r>
      <w:r w:rsidR="00997F00">
        <w:rPr>
          <w:rFonts w:ascii="Times New Roman" w:hAnsi="Times New Roman" w:cs="Times New Roman"/>
          <w:sz w:val="24"/>
          <w:szCs w:val="24"/>
        </w:rPr>
        <w:t>Articles rela</w:t>
      </w:r>
      <w:r w:rsidR="00150BC0">
        <w:rPr>
          <w:rFonts w:ascii="Times New Roman" w:hAnsi="Times New Roman" w:cs="Times New Roman"/>
          <w:sz w:val="24"/>
          <w:szCs w:val="24"/>
        </w:rPr>
        <w:t>ted to this PICO question vary</w:t>
      </w:r>
      <w:r w:rsidR="00997F00">
        <w:rPr>
          <w:rFonts w:ascii="Times New Roman" w:hAnsi="Times New Roman" w:cs="Times New Roman"/>
          <w:sz w:val="24"/>
          <w:szCs w:val="24"/>
        </w:rPr>
        <w:t xml:space="preserve"> in research design. </w:t>
      </w:r>
      <w:r w:rsidR="0096275F">
        <w:rPr>
          <w:rFonts w:ascii="Times New Roman" w:hAnsi="Times New Roman" w:cs="Times New Roman"/>
          <w:sz w:val="24"/>
          <w:szCs w:val="24"/>
        </w:rPr>
        <w:t>Jennings</w:t>
      </w:r>
      <w:r w:rsidR="00150BC0">
        <w:rPr>
          <w:rFonts w:ascii="Times New Roman" w:hAnsi="Times New Roman" w:cs="Times New Roman"/>
          <w:sz w:val="24"/>
          <w:szCs w:val="24"/>
        </w:rPr>
        <w:t xml:space="preserve"> et al. and Lobo et al. utilized</w:t>
      </w:r>
      <w:r w:rsidR="0096275F">
        <w:rPr>
          <w:rFonts w:ascii="Times New Roman" w:hAnsi="Times New Roman" w:cs="Times New Roman"/>
          <w:sz w:val="24"/>
          <w:szCs w:val="24"/>
        </w:rPr>
        <w:t xml:space="preserve"> a randomized control trial design.</w:t>
      </w:r>
      <w:r w:rsidR="0096275F" w:rsidRPr="0096275F">
        <w:rPr>
          <w:rFonts w:ascii="Times New Roman" w:hAnsi="Times New Roman" w:cs="Times New Roman"/>
          <w:sz w:val="24"/>
          <w:szCs w:val="24"/>
          <w:vertAlign w:val="superscript"/>
        </w:rPr>
        <w:t>2,7</w:t>
      </w:r>
      <w:r w:rsidR="0096275F">
        <w:rPr>
          <w:rFonts w:ascii="Times New Roman" w:hAnsi="Times New Roman" w:cs="Times New Roman"/>
          <w:sz w:val="24"/>
          <w:szCs w:val="24"/>
        </w:rPr>
        <w:t xml:space="preserve"> These two papers contain higher level evidence compared</w:t>
      </w:r>
      <w:r w:rsidR="008E2C51">
        <w:rPr>
          <w:rFonts w:ascii="Times New Roman" w:hAnsi="Times New Roman" w:cs="Times New Roman"/>
          <w:sz w:val="24"/>
          <w:szCs w:val="24"/>
        </w:rPr>
        <w:t xml:space="preserve"> to</w:t>
      </w:r>
      <w:r w:rsidR="0096275F">
        <w:rPr>
          <w:rFonts w:ascii="Times New Roman" w:hAnsi="Times New Roman" w:cs="Times New Roman"/>
          <w:sz w:val="24"/>
          <w:szCs w:val="24"/>
        </w:rPr>
        <w:t xml:space="preserve"> the other</w:t>
      </w:r>
      <w:r w:rsidR="001214CB">
        <w:rPr>
          <w:rFonts w:ascii="Times New Roman" w:hAnsi="Times New Roman" w:cs="Times New Roman"/>
          <w:sz w:val="24"/>
          <w:szCs w:val="24"/>
        </w:rPr>
        <w:t xml:space="preserve">s because they employed </w:t>
      </w:r>
      <w:r w:rsidR="0096275F">
        <w:rPr>
          <w:rFonts w:ascii="Times New Roman" w:hAnsi="Times New Roman" w:cs="Times New Roman"/>
          <w:sz w:val="24"/>
          <w:szCs w:val="24"/>
        </w:rPr>
        <w:t>an experimental and control group. Lobo et al. recruited 28 families and randomly assigned 2 month old infants to either the social interaction group (control) or the positioning and handling group (experimental)</w:t>
      </w:r>
      <w:r w:rsidR="00133233">
        <w:rPr>
          <w:rFonts w:ascii="Times New Roman" w:hAnsi="Times New Roman" w:cs="Times New Roman"/>
          <w:sz w:val="24"/>
          <w:szCs w:val="24"/>
        </w:rPr>
        <w:t xml:space="preserve">. Members of the social interaction group were placed in supine and engaged in parent social interaction 15 minutes per </w:t>
      </w:r>
      <w:r w:rsidR="00133233">
        <w:rPr>
          <w:rFonts w:ascii="Times New Roman" w:hAnsi="Times New Roman" w:cs="Times New Roman"/>
          <w:sz w:val="24"/>
          <w:szCs w:val="24"/>
        </w:rPr>
        <w:lastRenderedPageBreak/>
        <w:t>day for 3 weeks. Positioning and handling group babies were placed in developmental positions including prone, supported sitting, and supported standing 15 minutes per day for 3 weeks.</w:t>
      </w:r>
      <w:r w:rsidR="00133233" w:rsidRPr="00133233">
        <w:rPr>
          <w:rFonts w:ascii="Times New Roman" w:hAnsi="Times New Roman" w:cs="Times New Roman"/>
          <w:sz w:val="24"/>
          <w:szCs w:val="24"/>
          <w:vertAlign w:val="superscript"/>
        </w:rPr>
        <w:t>2</w:t>
      </w:r>
      <w:r w:rsidR="0090448F">
        <w:rPr>
          <w:rFonts w:ascii="Times New Roman" w:hAnsi="Times New Roman" w:cs="Times New Roman"/>
          <w:sz w:val="24"/>
          <w:szCs w:val="24"/>
          <w:vertAlign w:val="superscript"/>
        </w:rPr>
        <w:t xml:space="preserve"> </w:t>
      </w:r>
      <w:r w:rsidR="00446030">
        <w:rPr>
          <w:rFonts w:ascii="Times New Roman" w:hAnsi="Times New Roman" w:cs="Times New Roman"/>
          <w:sz w:val="24"/>
          <w:szCs w:val="24"/>
        </w:rPr>
        <w:t>The developmental progress between groups was compared over a 12 month period. Jennings et al. randomly assigned 78 families with newborns to one of four parental education groups.</w:t>
      </w:r>
      <w:r w:rsidR="00446030" w:rsidRPr="00446030">
        <w:rPr>
          <w:rFonts w:ascii="Times New Roman" w:hAnsi="Times New Roman" w:cs="Times New Roman"/>
          <w:sz w:val="24"/>
          <w:szCs w:val="24"/>
          <w:vertAlign w:val="superscript"/>
        </w:rPr>
        <w:t>7</w:t>
      </w:r>
      <w:r w:rsidR="00446030">
        <w:rPr>
          <w:rFonts w:ascii="Times New Roman" w:hAnsi="Times New Roman" w:cs="Times New Roman"/>
          <w:sz w:val="24"/>
          <w:szCs w:val="24"/>
        </w:rPr>
        <w:t xml:space="preserve"> Group 1 (control) received their pediatrician’s typical advice, group 2 received a nurse home visit and viewed a positioning and handling video, group 3 received a nurse home visit, but did not watch the video, and group 4 received a positioning and handling brochure during a nurse home visit or in their pediatrician’s office. Researchers compared infant prone time based on the type of education.</w:t>
      </w:r>
      <w:r w:rsidR="00446030" w:rsidRPr="00446030">
        <w:rPr>
          <w:rFonts w:ascii="Times New Roman" w:hAnsi="Times New Roman" w:cs="Times New Roman"/>
          <w:sz w:val="24"/>
          <w:szCs w:val="24"/>
          <w:vertAlign w:val="superscript"/>
        </w:rPr>
        <w:t>7</w:t>
      </w:r>
    </w:p>
    <w:p w:rsidR="00446030" w:rsidRDefault="00446030" w:rsidP="002902AA">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sidR="0053737E">
        <w:rPr>
          <w:rFonts w:ascii="Times New Roman" w:hAnsi="Times New Roman" w:cs="Times New Roman"/>
          <w:sz w:val="24"/>
          <w:szCs w:val="24"/>
        </w:rPr>
        <w:t xml:space="preserve">Kuo et al., </w:t>
      </w:r>
      <w:r w:rsidR="00D4218C">
        <w:rPr>
          <w:rFonts w:ascii="Times New Roman" w:hAnsi="Times New Roman" w:cs="Times New Roman"/>
          <w:sz w:val="24"/>
          <w:szCs w:val="24"/>
        </w:rPr>
        <w:t>Majnemer et al.</w:t>
      </w:r>
      <w:r w:rsidR="0053737E">
        <w:rPr>
          <w:rFonts w:ascii="Times New Roman" w:hAnsi="Times New Roman" w:cs="Times New Roman"/>
          <w:sz w:val="24"/>
          <w:szCs w:val="24"/>
        </w:rPr>
        <w:t xml:space="preserve"> and Lung et al.</w:t>
      </w:r>
      <w:r w:rsidR="00D4218C">
        <w:rPr>
          <w:rFonts w:ascii="Times New Roman" w:hAnsi="Times New Roman" w:cs="Times New Roman"/>
          <w:sz w:val="24"/>
          <w:szCs w:val="24"/>
        </w:rPr>
        <w:t xml:space="preserve"> implemented </w:t>
      </w:r>
      <w:r w:rsidR="001214CB">
        <w:rPr>
          <w:rFonts w:ascii="Times New Roman" w:hAnsi="Times New Roman" w:cs="Times New Roman"/>
          <w:sz w:val="24"/>
          <w:szCs w:val="24"/>
        </w:rPr>
        <w:t xml:space="preserve">longitudinal cohort </w:t>
      </w:r>
      <w:r w:rsidR="00D4218C">
        <w:rPr>
          <w:rFonts w:ascii="Times New Roman" w:hAnsi="Times New Roman" w:cs="Times New Roman"/>
          <w:sz w:val="24"/>
          <w:szCs w:val="24"/>
        </w:rPr>
        <w:t>designs to investigate positioning effects on development over time.</w:t>
      </w:r>
      <w:r w:rsidR="00D4218C" w:rsidRPr="00D4218C">
        <w:rPr>
          <w:rFonts w:ascii="Times New Roman" w:hAnsi="Times New Roman" w:cs="Times New Roman"/>
          <w:sz w:val="24"/>
          <w:szCs w:val="24"/>
          <w:vertAlign w:val="superscript"/>
        </w:rPr>
        <w:t>8,9</w:t>
      </w:r>
      <w:r w:rsidR="001214CB">
        <w:rPr>
          <w:rFonts w:ascii="Times New Roman" w:hAnsi="Times New Roman" w:cs="Times New Roman"/>
          <w:sz w:val="24"/>
          <w:szCs w:val="24"/>
          <w:vertAlign w:val="superscript"/>
        </w:rPr>
        <w:t>,</w:t>
      </w:r>
      <w:r w:rsidR="0090448F">
        <w:rPr>
          <w:rFonts w:ascii="Times New Roman" w:hAnsi="Times New Roman" w:cs="Times New Roman"/>
          <w:sz w:val="24"/>
          <w:szCs w:val="24"/>
          <w:vertAlign w:val="superscript"/>
        </w:rPr>
        <w:t xml:space="preserve">10 </w:t>
      </w:r>
      <w:r w:rsidR="00D4218C">
        <w:rPr>
          <w:rFonts w:ascii="Times New Roman" w:hAnsi="Times New Roman" w:cs="Times New Roman"/>
          <w:sz w:val="24"/>
          <w:szCs w:val="24"/>
        </w:rPr>
        <w:t xml:space="preserve">Kuo et al. followed 335, 4 month old infants for 20 months. Caregivers completed prone </w:t>
      </w:r>
      <w:r w:rsidR="001214CB">
        <w:rPr>
          <w:rFonts w:ascii="Times New Roman" w:hAnsi="Times New Roman" w:cs="Times New Roman"/>
          <w:sz w:val="24"/>
          <w:szCs w:val="24"/>
        </w:rPr>
        <w:t>activity</w:t>
      </w:r>
      <w:r w:rsidR="00D4218C">
        <w:rPr>
          <w:rFonts w:ascii="Times New Roman" w:hAnsi="Times New Roman" w:cs="Times New Roman"/>
          <w:sz w:val="24"/>
          <w:szCs w:val="24"/>
        </w:rPr>
        <w:t xml:space="preserve"> and milestone acquisition questionnaires at 4, 6, 12, and 24 months of</w:t>
      </w:r>
      <w:r w:rsidR="00D95D3A">
        <w:rPr>
          <w:rFonts w:ascii="Times New Roman" w:hAnsi="Times New Roman" w:cs="Times New Roman"/>
          <w:sz w:val="24"/>
          <w:szCs w:val="24"/>
        </w:rPr>
        <w:t xml:space="preserve"> infant</w:t>
      </w:r>
      <w:r w:rsidR="0090448F">
        <w:rPr>
          <w:rFonts w:ascii="Times New Roman" w:hAnsi="Times New Roman" w:cs="Times New Roman"/>
          <w:sz w:val="24"/>
          <w:szCs w:val="24"/>
        </w:rPr>
        <w:t xml:space="preserve"> age. </w:t>
      </w:r>
      <w:r w:rsidR="001214CB">
        <w:rPr>
          <w:rFonts w:ascii="Times New Roman" w:hAnsi="Times New Roman" w:cs="Times New Roman"/>
          <w:sz w:val="24"/>
          <w:szCs w:val="24"/>
        </w:rPr>
        <w:t>Researchers assessed the infants’ development</w:t>
      </w:r>
      <w:r w:rsidR="0090448F">
        <w:rPr>
          <w:rFonts w:ascii="Times New Roman" w:hAnsi="Times New Roman" w:cs="Times New Roman"/>
          <w:sz w:val="24"/>
          <w:szCs w:val="24"/>
        </w:rPr>
        <w:t xml:space="preserve"> at 6 and 24 months of age.</w:t>
      </w:r>
      <w:r w:rsidR="0090448F" w:rsidRPr="0090448F">
        <w:rPr>
          <w:rFonts w:ascii="Times New Roman" w:hAnsi="Times New Roman" w:cs="Times New Roman"/>
          <w:sz w:val="24"/>
          <w:szCs w:val="24"/>
          <w:vertAlign w:val="superscript"/>
        </w:rPr>
        <w:t>8</w:t>
      </w:r>
      <w:r w:rsidR="0090448F">
        <w:rPr>
          <w:rFonts w:ascii="Times New Roman" w:hAnsi="Times New Roman" w:cs="Times New Roman"/>
          <w:sz w:val="24"/>
          <w:szCs w:val="24"/>
          <w:vertAlign w:val="superscript"/>
        </w:rPr>
        <w:t xml:space="preserve"> </w:t>
      </w:r>
      <w:r w:rsidR="0090448F">
        <w:rPr>
          <w:rFonts w:ascii="Times New Roman" w:hAnsi="Times New Roman" w:cs="Times New Roman"/>
          <w:sz w:val="24"/>
          <w:szCs w:val="24"/>
        </w:rPr>
        <w:t>Majnemer et al. followed 81, 4 month old infants and 72, 6 month old infants until 15 months of age.</w:t>
      </w:r>
      <w:r w:rsidR="00D82DA5">
        <w:rPr>
          <w:rFonts w:ascii="Times New Roman" w:hAnsi="Times New Roman" w:cs="Times New Roman"/>
          <w:sz w:val="24"/>
          <w:szCs w:val="24"/>
        </w:rPr>
        <w:t xml:space="preserve"> Caregivers completed a questionnaire containing demographic information, infant sleeping habits, and wakeful prone activity descriptions, and a 3 day positioning diary. Infant motor development was assessed at 4 or 6 months and at 15 months of infant age.</w:t>
      </w:r>
      <w:r w:rsidR="00D82DA5" w:rsidRPr="00D82DA5">
        <w:rPr>
          <w:rFonts w:ascii="Times New Roman" w:hAnsi="Times New Roman" w:cs="Times New Roman"/>
          <w:sz w:val="24"/>
          <w:szCs w:val="24"/>
          <w:vertAlign w:val="superscript"/>
        </w:rPr>
        <w:t>9</w:t>
      </w:r>
      <w:r w:rsidR="00D82DA5">
        <w:rPr>
          <w:rFonts w:ascii="Times New Roman" w:hAnsi="Times New Roman" w:cs="Times New Roman"/>
          <w:sz w:val="24"/>
          <w:szCs w:val="24"/>
        </w:rPr>
        <w:t xml:space="preserve"> Lung et al. recruited 1783, 6 month old infants and followed participants for 30 months. Researchers interviewed the parents regarding demographic information, birth history, infant illness, and sleep position. The children’s development was assessed at 6, 18 and 36 months of age.</w:t>
      </w:r>
      <w:r w:rsidR="00D82DA5" w:rsidRPr="00D82DA5">
        <w:rPr>
          <w:rFonts w:ascii="Times New Roman" w:hAnsi="Times New Roman" w:cs="Times New Roman"/>
          <w:sz w:val="24"/>
          <w:szCs w:val="24"/>
          <w:vertAlign w:val="superscript"/>
        </w:rPr>
        <w:t>10</w:t>
      </w:r>
    </w:p>
    <w:p w:rsidR="001214CB" w:rsidRDefault="001214CB" w:rsidP="002902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866FE4">
        <w:rPr>
          <w:rFonts w:ascii="Times New Roman" w:hAnsi="Times New Roman" w:cs="Times New Roman"/>
          <w:sz w:val="24"/>
          <w:szCs w:val="24"/>
        </w:rPr>
        <w:t>final three</w:t>
      </w:r>
      <w:r w:rsidR="008E2C51">
        <w:rPr>
          <w:rFonts w:ascii="Times New Roman" w:hAnsi="Times New Roman" w:cs="Times New Roman"/>
          <w:sz w:val="24"/>
          <w:szCs w:val="24"/>
        </w:rPr>
        <w:t xml:space="preserve"> studies</w:t>
      </w:r>
      <w:r w:rsidR="00866FE4">
        <w:rPr>
          <w:rFonts w:ascii="Times New Roman" w:hAnsi="Times New Roman" w:cs="Times New Roman"/>
          <w:sz w:val="24"/>
          <w:szCs w:val="24"/>
        </w:rPr>
        <w:t>,</w:t>
      </w:r>
      <w:r>
        <w:rPr>
          <w:rFonts w:ascii="Times New Roman" w:hAnsi="Times New Roman" w:cs="Times New Roman"/>
          <w:sz w:val="24"/>
          <w:szCs w:val="24"/>
        </w:rPr>
        <w:t xml:space="preserve"> by Dudek-Shri</w:t>
      </w:r>
      <w:r w:rsidR="0076421C">
        <w:rPr>
          <w:rFonts w:ascii="Times New Roman" w:hAnsi="Times New Roman" w:cs="Times New Roman"/>
          <w:sz w:val="24"/>
          <w:szCs w:val="24"/>
        </w:rPr>
        <w:t>ber et al., Zach</w:t>
      </w:r>
      <w:r>
        <w:rPr>
          <w:rFonts w:ascii="Times New Roman" w:hAnsi="Times New Roman" w:cs="Times New Roman"/>
          <w:sz w:val="24"/>
          <w:szCs w:val="24"/>
        </w:rPr>
        <w:t>ry e</w:t>
      </w:r>
      <w:r w:rsidR="00866FE4">
        <w:rPr>
          <w:rFonts w:ascii="Times New Roman" w:hAnsi="Times New Roman" w:cs="Times New Roman"/>
          <w:sz w:val="24"/>
          <w:szCs w:val="24"/>
        </w:rPr>
        <w:t>t al. and Rocha et al., utilized cross-sectional research designs.</w:t>
      </w:r>
      <w:r w:rsidR="00926094" w:rsidRPr="000D2855">
        <w:rPr>
          <w:rFonts w:ascii="Times New Roman" w:hAnsi="Times New Roman" w:cs="Times New Roman"/>
          <w:sz w:val="24"/>
          <w:szCs w:val="24"/>
          <w:vertAlign w:val="superscript"/>
        </w:rPr>
        <w:t>1,3,</w:t>
      </w:r>
      <w:r w:rsidR="000D2855" w:rsidRPr="000D2855">
        <w:rPr>
          <w:rFonts w:ascii="Times New Roman" w:hAnsi="Times New Roman" w:cs="Times New Roman"/>
          <w:sz w:val="24"/>
          <w:szCs w:val="24"/>
          <w:vertAlign w:val="superscript"/>
        </w:rPr>
        <w:t>11</w:t>
      </w:r>
      <w:r w:rsidR="00866FE4">
        <w:rPr>
          <w:rFonts w:ascii="Times New Roman" w:hAnsi="Times New Roman" w:cs="Times New Roman"/>
          <w:sz w:val="24"/>
          <w:szCs w:val="24"/>
        </w:rPr>
        <w:t xml:space="preserve"> Dudeck-Shriber et al. recruited 100, 4 month old infants to </w:t>
      </w:r>
      <w:r w:rsidR="00926094">
        <w:rPr>
          <w:rFonts w:ascii="Times New Roman" w:hAnsi="Times New Roman" w:cs="Times New Roman"/>
          <w:sz w:val="24"/>
          <w:szCs w:val="24"/>
        </w:rPr>
        <w:lastRenderedPageBreak/>
        <w:t>investigate</w:t>
      </w:r>
      <w:r w:rsidR="00866FE4">
        <w:rPr>
          <w:rFonts w:ascii="Times New Roman" w:hAnsi="Times New Roman" w:cs="Times New Roman"/>
          <w:sz w:val="24"/>
          <w:szCs w:val="24"/>
        </w:rPr>
        <w:t xml:space="preserve"> the relationship between prone activity and motor development. R</w:t>
      </w:r>
      <w:r w:rsidR="00926094">
        <w:rPr>
          <w:rFonts w:ascii="Times New Roman" w:hAnsi="Times New Roman" w:cs="Times New Roman"/>
          <w:sz w:val="24"/>
          <w:szCs w:val="24"/>
        </w:rPr>
        <w:t>esearchers assessed the infants’ motor development at 4 months of age</w:t>
      </w:r>
      <w:r w:rsidR="00150BC0">
        <w:rPr>
          <w:rFonts w:ascii="Times New Roman" w:hAnsi="Times New Roman" w:cs="Times New Roman"/>
          <w:sz w:val="24"/>
          <w:szCs w:val="24"/>
        </w:rPr>
        <w:t xml:space="preserve"> and compared milestone achievement</w:t>
      </w:r>
      <w:r w:rsidR="00866FE4">
        <w:rPr>
          <w:rFonts w:ascii="Times New Roman" w:hAnsi="Times New Roman" w:cs="Times New Roman"/>
          <w:sz w:val="24"/>
          <w:szCs w:val="24"/>
        </w:rPr>
        <w:t xml:space="preserve"> to parental reports of prone activity.</w:t>
      </w:r>
      <w:r w:rsidR="000D2855" w:rsidRPr="000D2855">
        <w:rPr>
          <w:rFonts w:ascii="Times New Roman" w:hAnsi="Times New Roman" w:cs="Times New Roman"/>
          <w:sz w:val="24"/>
          <w:szCs w:val="24"/>
          <w:vertAlign w:val="superscript"/>
        </w:rPr>
        <w:t>1</w:t>
      </w:r>
      <w:r w:rsidR="000D2855">
        <w:rPr>
          <w:rFonts w:ascii="Times New Roman" w:hAnsi="Times New Roman" w:cs="Times New Roman"/>
          <w:sz w:val="24"/>
          <w:szCs w:val="24"/>
        </w:rPr>
        <w:t xml:space="preserve"> Za</w:t>
      </w:r>
      <w:r w:rsidR="0076421C">
        <w:rPr>
          <w:rFonts w:ascii="Times New Roman" w:hAnsi="Times New Roman" w:cs="Times New Roman"/>
          <w:sz w:val="24"/>
          <w:szCs w:val="24"/>
        </w:rPr>
        <w:t>ch</w:t>
      </w:r>
      <w:r w:rsidR="000D2855">
        <w:rPr>
          <w:rFonts w:ascii="Times New Roman" w:hAnsi="Times New Roman" w:cs="Times New Roman"/>
          <w:sz w:val="24"/>
          <w:szCs w:val="24"/>
        </w:rPr>
        <w:t>ry et al. provided questionnaires to</w:t>
      </w:r>
      <w:r w:rsidR="008E2C51">
        <w:rPr>
          <w:rFonts w:ascii="Times New Roman" w:hAnsi="Times New Roman" w:cs="Times New Roman"/>
          <w:sz w:val="24"/>
          <w:szCs w:val="24"/>
        </w:rPr>
        <w:t xml:space="preserve"> 205 caregivers of infants ages </w:t>
      </w:r>
      <w:r w:rsidR="000D2855">
        <w:rPr>
          <w:rFonts w:ascii="Times New Roman" w:hAnsi="Times New Roman" w:cs="Times New Roman"/>
          <w:sz w:val="24"/>
          <w:szCs w:val="24"/>
        </w:rPr>
        <w:t>birt</w:t>
      </w:r>
      <w:r w:rsidR="008E2C51">
        <w:rPr>
          <w:rFonts w:ascii="Times New Roman" w:hAnsi="Times New Roman" w:cs="Times New Roman"/>
          <w:sz w:val="24"/>
          <w:szCs w:val="24"/>
        </w:rPr>
        <w:t>h to 24 months</w:t>
      </w:r>
      <w:r w:rsidR="000D2855">
        <w:rPr>
          <w:rFonts w:ascii="Times New Roman" w:hAnsi="Times New Roman" w:cs="Times New Roman"/>
          <w:sz w:val="24"/>
          <w:szCs w:val="24"/>
        </w:rPr>
        <w:t xml:space="preserve">. </w:t>
      </w:r>
      <w:r w:rsidR="00825E77">
        <w:rPr>
          <w:rFonts w:ascii="Times New Roman" w:hAnsi="Times New Roman" w:cs="Times New Roman"/>
          <w:sz w:val="24"/>
          <w:szCs w:val="24"/>
        </w:rPr>
        <w:t>Parents reported their knowledge of tummy time recommendations, understanding of complications associated with lack of tummy time, their source of knowledge, and the am</w:t>
      </w:r>
      <w:r w:rsidR="00150BC0">
        <w:rPr>
          <w:rFonts w:ascii="Times New Roman" w:hAnsi="Times New Roman" w:cs="Times New Roman"/>
          <w:sz w:val="24"/>
          <w:szCs w:val="24"/>
        </w:rPr>
        <w:t>ount of time their infant spent</w:t>
      </w:r>
      <w:r w:rsidR="00825E77">
        <w:rPr>
          <w:rFonts w:ascii="Times New Roman" w:hAnsi="Times New Roman" w:cs="Times New Roman"/>
          <w:sz w:val="24"/>
          <w:szCs w:val="24"/>
        </w:rPr>
        <w:t xml:space="preserve"> in prone. The authors compiled the data </w:t>
      </w:r>
      <w:r w:rsidR="00F636BE">
        <w:rPr>
          <w:rFonts w:ascii="Times New Roman" w:hAnsi="Times New Roman" w:cs="Times New Roman"/>
          <w:sz w:val="24"/>
          <w:szCs w:val="24"/>
        </w:rPr>
        <w:t>to analyze current infant positioning knowledge and practices.</w:t>
      </w:r>
      <w:r w:rsidR="00F636BE" w:rsidRPr="00F636BE">
        <w:rPr>
          <w:rFonts w:ascii="Times New Roman" w:hAnsi="Times New Roman" w:cs="Times New Roman"/>
          <w:sz w:val="24"/>
          <w:szCs w:val="24"/>
          <w:vertAlign w:val="superscript"/>
        </w:rPr>
        <w:t>3</w:t>
      </w:r>
      <w:r w:rsidR="00F636BE">
        <w:rPr>
          <w:rFonts w:ascii="Times New Roman" w:hAnsi="Times New Roman" w:cs="Times New Roman"/>
          <w:sz w:val="24"/>
          <w:szCs w:val="24"/>
        </w:rPr>
        <w:t xml:space="preserve"> Rocha et al. recruited 40 infants ages birth to 4 months to investigate positioning effect on hand function development and exploratory behavior. </w:t>
      </w:r>
      <w:r w:rsidR="001C28B6">
        <w:rPr>
          <w:rFonts w:ascii="Times New Roman" w:hAnsi="Times New Roman" w:cs="Times New Roman"/>
          <w:sz w:val="24"/>
          <w:szCs w:val="24"/>
        </w:rPr>
        <w:t>The authors observed the infants</w:t>
      </w:r>
      <w:r w:rsidR="00F636BE">
        <w:rPr>
          <w:rFonts w:ascii="Times New Roman" w:hAnsi="Times New Roman" w:cs="Times New Roman"/>
          <w:sz w:val="24"/>
          <w:szCs w:val="24"/>
        </w:rPr>
        <w:t xml:space="preserve"> for 3 minutes in prone, supine and sidelying. Researchers quantified the frequency and duration of hand-to-hand and hand-to-mouth behavior and assessed postural control in each position.</w:t>
      </w:r>
      <w:r w:rsidR="001C28B6" w:rsidRPr="001C28B6">
        <w:rPr>
          <w:rFonts w:ascii="Times New Roman" w:hAnsi="Times New Roman" w:cs="Times New Roman"/>
          <w:sz w:val="24"/>
          <w:szCs w:val="24"/>
          <w:vertAlign w:val="superscript"/>
        </w:rPr>
        <w:t>11</w:t>
      </w:r>
      <w:r w:rsidR="00F636BE">
        <w:rPr>
          <w:rFonts w:ascii="Times New Roman" w:hAnsi="Times New Roman" w:cs="Times New Roman"/>
          <w:sz w:val="24"/>
          <w:szCs w:val="24"/>
        </w:rPr>
        <w:t xml:space="preserve"> </w:t>
      </w:r>
    </w:p>
    <w:p w:rsidR="001C28B6" w:rsidRDefault="001C28B6" w:rsidP="002902AA">
      <w:pPr>
        <w:spacing w:line="480" w:lineRule="auto"/>
        <w:rPr>
          <w:rFonts w:ascii="Times New Roman" w:hAnsi="Times New Roman" w:cs="Times New Roman"/>
          <w:sz w:val="24"/>
          <w:szCs w:val="24"/>
        </w:rPr>
      </w:pPr>
      <w:r>
        <w:rPr>
          <w:rFonts w:ascii="Times New Roman" w:hAnsi="Times New Roman" w:cs="Times New Roman"/>
          <w:sz w:val="24"/>
          <w:szCs w:val="24"/>
        </w:rPr>
        <w:tab/>
      </w:r>
      <w:r w:rsidR="006C4277">
        <w:rPr>
          <w:rFonts w:ascii="Times New Roman" w:hAnsi="Times New Roman" w:cs="Times New Roman"/>
          <w:sz w:val="24"/>
          <w:szCs w:val="24"/>
        </w:rPr>
        <w:t>The article</w:t>
      </w:r>
      <w:r w:rsidR="00E715F1">
        <w:rPr>
          <w:rFonts w:ascii="Times New Roman" w:hAnsi="Times New Roman" w:cs="Times New Roman"/>
          <w:sz w:val="24"/>
          <w:szCs w:val="24"/>
        </w:rPr>
        <w:t>s included in this review range</w:t>
      </w:r>
      <w:r w:rsidR="008B4FEF">
        <w:rPr>
          <w:rFonts w:ascii="Times New Roman" w:hAnsi="Times New Roman" w:cs="Times New Roman"/>
          <w:sz w:val="24"/>
          <w:szCs w:val="24"/>
        </w:rPr>
        <w:t xml:space="preserve"> from</w:t>
      </w:r>
      <w:r w:rsidR="006C4277">
        <w:rPr>
          <w:rFonts w:ascii="Times New Roman" w:hAnsi="Times New Roman" w:cs="Times New Roman"/>
          <w:sz w:val="24"/>
          <w:szCs w:val="24"/>
        </w:rPr>
        <w:t xml:space="preserve"> high level evidence ran</w:t>
      </w:r>
      <w:r w:rsidR="009F714C">
        <w:rPr>
          <w:rFonts w:ascii="Times New Roman" w:hAnsi="Times New Roman" w:cs="Times New Roman"/>
          <w:sz w:val="24"/>
          <w:szCs w:val="24"/>
        </w:rPr>
        <w:t xml:space="preserve">domized control trials to </w:t>
      </w:r>
      <w:r w:rsidR="006C4277">
        <w:rPr>
          <w:rFonts w:ascii="Times New Roman" w:hAnsi="Times New Roman" w:cs="Times New Roman"/>
          <w:sz w:val="24"/>
          <w:szCs w:val="24"/>
        </w:rPr>
        <w:t xml:space="preserve">moderate level evidence cross-sectional studies. </w:t>
      </w:r>
      <w:r w:rsidR="00E715F1">
        <w:rPr>
          <w:rFonts w:ascii="Times New Roman" w:hAnsi="Times New Roman" w:cs="Times New Roman"/>
          <w:sz w:val="24"/>
          <w:szCs w:val="24"/>
        </w:rPr>
        <w:t>Based on the hierarchy of evidence, high ranking articles</w:t>
      </w:r>
      <w:r w:rsidR="00B734CC">
        <w:rPr>
          <w:rFonts w:ascii="Times New Roman" w:hAnsi="Times New Roman" w:cs="Times New Roman"/>
          <w:sz w:val="24"/>
          <w:szCs w:val="24"/>
        </w:rPr>
        <w:t>,</w:t>
      </w:r>
      <w:r w:rsidR="00E715F1">
        <w:rPr>
          <w:rFonts w:ascii="Times New Roman" w:hAnsi="Times New Roman" w:cs="Times New Roman"/>
          <w:sz w:val="24"/>
          <w:szCs w:val="24"/>
        </w:rPr>
        <w:t xml:space="preserve"> such as those by Jennings and Lobo, may warrant greater confidence and clinical applicability.</w:t>
      </w:r>
      <w:r w:rsidR="009F714C" w:rsidRPr="009F714C">
        <w:rPr>
          <w:rFonts w:ascii="Times New Roman" w:hAnsi="Times New Roman" w:cs="Times New Roman"/>
          <w:sz w:val="24"/>
          <w:szCs w:val="24"/>
          <w:vertAlign w:val="superscript"/>
        </w:rPr>
        <w:t>12</w:t>
      </w:r>
      <w:r w:rsidR="00B734CC">
        <w:rPr>
          <w:rFonts w:ascii="Times New Roman" w:hAnsi="Times New Roman" w:cs="Times New Roman"/>
          <w:sz w:val="24"/>
          <w:szCs w:val="24"/>
        </w:rPr>
        <w:t xml:space="preserve"> All articles included for review to address this PICO question are level 3 evidence or higher.</w:t>
      </w:r>
      <w:r w:rsidR="00A0714D">
        <w:rPr>
          <w:rFonts w:ascii="Times New Roman" w:hAnsi="Times New Roman" w:cs="Times New Roman"/>
          <w:sz w:val="24"/>
          <w:szCs w:val="24"/>
        </w:rPr>
        <w:t xml:space="preserve"> Therefore results are clinically important, and together may be trusted to implement change.</w:t>
      </w:r>
      <w:r w:rsidR="00A0714D" w:rsidRPr="00A0714D">
        <w:rPr>
          <w:rFonts w:ascii="Times New Roman" w:hAnsi="Times New Roman" w:cs="Times New Roman"/>
          <w:sz w:val="24"/>
          <w:szCs w:val="24"/>
          <w:vertAlign w:val="superscript"/>
        </w:rPr>
        <w:t>12</w:t>
      </w:r>
      <w:r w:rsidR="009F714C">
        <w:rPr>
          <w:rFonts w:ascii="Times New Roman" w:hAnsi="Times New Roman" w:cs="Times New Roman"/>
          <w:sz w:val="24"/>
          <w:szCs w:val="24"/>
        </w:rPr>
        <w:t xml:space="preserve"> Seven articles related to this research topic implemented questionnaires. This may be problematic as questionnaires have high potential for response and recall bias.</w:t>
      </w:r>
      <w:r w:rsidR="008B4FEF" w:rsidRPr="008B4FEF">
        <w:rPr>
          <w:rFonts w:ascii="Times New Roman" w:hAnsi="Times New Roman" w:cs="Times New Roman"/>
          <w:sz w:val="24"/>
          <w:szCs w:val="24"/>
          <w:vertAlign w:val="superscript"/>
        </w:rPr>
        <w:t>8</w:t>
      </w:r>
      <w:r w:rsidR="008B4FEF">
        <w:rPr>
          <w:rFonts w:ascii="Times New Roman" w:hAnsi="Times New Roman" w:cs="Times New Roman"/>
          <w:sz w:val="24"/>
          <w:szCs w:val="24"/>
          <w:vertAlign w:val="superscript"/>
        </w:rPr>
        <w:t xml:space="preserve"> </w:t>
      </w:r>
      <w:r w:rsidR="008B4FEF">
        <w:rPr>
          <w:rFonts w:ascii="Times New Roman" w:hAnsi="Times New Roman" w:cs="Times New Roman"/>
          <w:sz w:val="24"/>
          <w:szCs w:val="24"/>
        </w:rPr>
        <w:t xml:space="preserve">Results based on parent report are not regarded with high confidence due to inaccuracy </w:t>
      </w:r>
      <w:r w:rsidR="00E1171F">
        <w:rPr>
          <w:rFonts w:ascii="Times New Roman" w:hAnsi="Times New Roman" w:cs="Times New Roman"/>
          <w:sz w:val="24"/>
          <w:szCs w:val="24"/>
        </w:rPr>
        <w:t xml:space="preserve">probability. Six </w:t>
      </w:r>
      <w:r w:rsidR="008B4FEF">
        <w:rPr>
          <w:rFonts w:ascii="Times New Roman" w:hAnsi="Times New Roman" w:cs="Times New Roman"/>
          <w:sz w:val="24"/>
          <w:szCs w:val="24"/>
        </w:rPr>
        <w:t>articles included developmental assessment along with parent report which increases acceptability. However</w:t>
      </w:r>
      <w:r w:rsidR="00E1171F">
        <w:rPr>
          <w:rFonts w:ascii="Times New Roman" w:hAnsi="Times New Roman" w:cs="Times New Roman"/>
          <w:sz w:val="24"/>
          <w:szCs w:val="24"/>
        </w:rPr>
        <w:t xml:space="preserve">, </w:t>
      </w:r>
      <w:r w:rsidR="008B4FEF">
        <w:rPr>
          <w:rFonts w:ascii="Times New Roman" w:hAnsi="Times New Roman" w:cs="Times New Roman"/>
          <w:sz w:val="24"/>
          <w:szCs w:val="24"/>
        </w:rPr>
        <w:t>the developmental outcome measure</w:t>
      </w:r>
      <w:r w:rsidR="00E1171F">
        <w:rPr>
          <w:rFonts w:ascii="Times New Roman" w:hAnsi="Times New Roman" w:cs="Times New Roman"/>
          <w:sz w:val="24"/>
          <w:szCs w:val="24"/>
        </w:rPr>
        <w:t xml:space="preserve"> psychometric properties determine confidence. </w:t>
      </w:r>
    </w:p>
    <w:p w:rsidR="001C2D89" w:rsidRDefault="001C2D89" w:rsidP="002902AA">
      <w:pPr>
        <w:spacing w:line="480" w:lineRule="auto"/>
        <w:rPr>
          <w:rFonts w:ascii="Times New Roman" w:hAnsi="Times New Roman" w:cs="Times New Roman"/>
          <w:sz w:val="24"/>
          <w:szCs w:val="24"/>
        </w:rPr>
      </w:pPr>
    </w:p>
    <w:p w:rsidR="001C2D89" w:rsidRDefault="001C2D89" w:rsidP="002902AA">
      <w:pPr>
        <w:spacing w:line="480" w:lineRule="auto"/>
        <w:rPr>
          <w:rFonts w:ascii="Times New Roman" w:hAnsi="Times New Roman" w:cs="Times New Roman"/>
          <w:sz w:val="24"/>
          <w:szCs w:val="24"/>
        </w:rPr>
      </w:pPr>
    </w:p>
    <w:p w:rsidR="00E1171F" w:rsidRDefault="00E1171F" w:rsidP="002902AA">
      <w:pPr>
        <w:spacing w:line="480" w:lineRule="auto"/>
        <w:rPr>
          <w:rFonts w:ascii="Times New Roman" w:hAnsi="Times New Roman" w:cs="Times New Roman"/>
          <w:b/>
          <w:sz w:val="24"/>
          <w:szCs w:val="24"/>
        </w:rPr>
      </w:pPr>
      <w:r>
        <w:rPr>
          <w:rFonts w:ascii="Times New Roman" w:hAnsi="Times New Roman" w:cs="Times New Roman"/>
          <w:b/>
          <w:sz w:val="24"/>
          <w:szCs w:val="24"/>
        </w:rPr>
        <w:t>Outcome Measures</w:t>
      </w:r>
    </w:p>
    <w:p w:rsidR="00E1171F" w:rsidRDefault="00673761" w:rsidP="002902AA">
      <w:pPr>
        <w:spacing w:line="480" w:lineRule="auto"/>
        <w:rPr>
          <w:rFonts w:ascii="Times New Roman" w:hAnsi="Times New Roman" w:cs="Times New Roman"/>
          <w:sz w:val="24"/>
          <w:szCs w:val="24"/>
          <w:vertAlign w:val="superscript"/>
        </w:rPr>
      </w:pPr>
      <w:r>
        <w:rPr>
          <w:rFonts w:ascii="Times New Roman" w:hAnsi="Times New Roman" w:cs="Times New Roman"/>
          <w:b/>
          <w:sz w:val="24"/>
          <w:szCs w:val="24"/>
        </w:rPr>
        <w:tab/>
      </w:r>
      <w:r>
        <w:rPr>
          <w:rFonts w:ascii="Times New Roman" w:hAnsi="Times New Roman" w:cs="Times New Roman"/>
          <w:sz w:val="24"/>
          <w:szCs w:val="24"/>
        </w:rPr>
        <w:t>The two most frequently used outcome m</w:t>
      </w:r>
      <w:r w:rsidR="00150BC0">
        <w:rPr>
          <w:rFonts w:ascii="Times New Roman" w:hAnsi="Times New Roman" w:cs="Times New Roman"/>
          <w:sz w:val="24"/>
          <w:szCs w:val="24"/>
        </w:rPr>
        <w:t>easures across these studies were</w:t>
      </w:r>
      <w:r>
        <w:rPr>
          <w:rFonts w:ascii="Times New Roman" w:hAnsi="Times New Roman" w:cs="Times New Roman"/>
          <w:sz w:val="24"/>
          <w:szCs w:val="24"/>
        </w:rPr>
        <w:t xml:space="preserve"> the Albert Infant Motor Scale (AIMS) and the Peabody Developmental Motor Scale </w:t>
      </w:r>
      <w:r w:rsidR="00950F6F">
        <w:rPr>
          <w:rFonts w:ascii="Times New Roman" w:hAnsi="Times New Roman" w:cs="Times New Roman"/>
          <w:sz w:val="24"/>
          <w:szCs w:val="24"/>
        </w:rPr>
        <w:t>2</w:t>
      </w:r>
      <w:r w:rsidR="00950F6F" w:rsidRPr="00950F6F">
        <w:rPr>
          <w:rFonts w:ascii="Times New Roman" w:hAnsi="Times New Roman" w:cs="Times New Roman"/>
          <w:sz w:val="24"/>
          <w:szCs w:val="24"/>
          <w:vertAlign w:val="superscript"/>
        </w:rPr>
        <w:t>nd</w:t>
      </w:r>
      <w:r w:rsidR="00950F6F">
        <w:rPr>
          <w:rFonts w:ascii="Times New Roman" w:hAnsi="Times New Roman" w:cs="Times New Roman"/>
          <w:sz w:val="24"/>
          <w:szCs w:val="24"/>
        </w:rPr>
        <w:t xml:space="preserve"> Edition </w:t>
      </w:r>
      <w:r>
        <w:rPr>
          <w:rFonts w:ascii="Times New Roman" w:hAnsi="Times New Roman" w:cs="Times New Roman"/>
          <w:sz w:val="24"/>
          <w:szCs w:val="24"/>
        </w:rPr>
        <w:t>(PDMS</w:t>
      </w:r>
      <w:r w:rsidR="00950F6F">
        <w:rPr>
          <w:rFonts w:ascii="Times New Roman" w:hAnsi="Times New Roman" w:cs="Times New Roman"/>
          <w:sz w:val="24"/>
          <w:szCs w:val="24"/>
        </w:rPr>
        <w:t>-2</w:t>
      </w:r>
      <w:r>
        <w:rPr>
          <w:rFonts w:ascii="Times New Roman" w:hAnsi="Times New Roman" w:cs="Times New Roman"/>
          <w:sz w:val="24"/>
          <w:szCs w:val="24"/>
        </w:rPr>
        <w:t>). The AIMS was conducted by Dudek-Shriber et al., Majnemer et al., and Lobo et al.</w:t>
      </w:r>
      <w:r w:rsidRPr="00673761">
        <w:rPr>
          <w:rFonts w:ascii="Times New Roman" w:hAnsi="Times New Roman" w:cs="Times New Roman"/>
          <w:sz w:val="24"/>
          <w:szCs w:val="24"/>
          <w:vertAlign w:val="superscript"/>
        </w:rPr>
        <w:t>1,2,9</w:t>
      </w:r>
      <w:r>
        <w:rPr>
          <w:rFonts w:ascii="Times New Roman" w:hAnsi="Times New Roman" w:cs="Times New Roman"/>
          <w:sz w:val="24"/>
          <w:szCs w:val="24"/>
        </w:rPr>
        <w:t xml:space="preserve"> </w:t>
      </w:r>
      <w:r w:rsidR="00DB7F55">
        <w:rPr>
          <w:rFonts w:ascii="Times New Roman" w:hAnsi="Times New Roman" w:cs="Times New Roman"/>
          <w:sz w:val="24"/>
          <w:szCs w:val="24"/>
        </w:rPr>
        <w:t xml:space="preserve">The AIMS is a norm-referenced observational measure appropriate for infants from birth to 18 months or the onset of independent walking. Clinicians observe infants in prone, supine, sitting and standing and score either a 1, for observed, or 0, </w:t>
      </w:r>
      <w:r w:rsidR="008A0F46">
        <w:rPr>
          <w:rFonts w:ascii="Times New Roman" w:hAnsi="Times New Roman" w:cs="Times New Roman"/>
          <w:sz w:val="24"/>
          <w:szCs w:val="24"/>
        </w:rPr>
        <w:t>not observed, on 58 items. Scores are compared to a normative sample of 2202 infants. The AIMS is a reliable and valid measure with reported interrater reliability r=0.96-0.99, test-retest reliability r=0.86-0.99, concurrent validity with the PDMS r= 0.97, concurrent validity with the Bayley Scales of Infant Development (BSID) r=0.98, 80% sensitivity, 90% specificity, and 70% positive predictive value.</w:t>
      </w:r>
      <w:r w:rsidR="008A0F46" w:rsidRPr="008A0F46">
        <w:rPr>
          <w:rFonts w:ascii="Times New Roman" w:hAnsi="Times New Roman" w:cs="Times New Roman"/>
          <w:sz w:val="24"/>
          <w:szCs w:val="24"/>
          <w:vertAlign w:val="superscript"/>
        </w:rPr>
        <w:t>9,13</w:t>
      </w:r>
      <w:r w:rsidR="00286AA7">
        <w:rPr>
          <w:rFonts w:ascii="Times New Roman" w:hAnsi="Times New Roman" w:cs="Times New Roman"/>
          <w:sz w:val="24"/>
          <w:szCs w:val="24"/>
          <w:vertAlign w:val="superscript"/>
        </w:rPr>
        <w:t>,14</w:t>
      </w:r>
      <w:r w:rsidR="00DE2F20">
        <w:rPr>
          <w:rFonts w:ascii="Times New Roman" w:hAnsi="Times New Roman" w:cs="Times New Roman"/>
          <w:sz w:val="24"/>
          <w:szCs w:val="24"/>
          <w:vertAlign w:val="superscript"/>
        </w:rPr>
        <w:t xml:space="preserve"> </w:t>
      </w:r>
      <w:r w:rsidR="00DE2F20">
        <w:rPr>
          <w:rFonts w:ascii="Times New Roman" w:hAnsi="Times New Roman" w:cs="Times New Roman"/>
          <w:sz w:val="24"/>
          <w:szCs w:val="24"/>
        </w:rPr>
        <w:t>The PDMS</w:t>
      </w:r>
      <w:r w:rsidR="00950F6F">
        <w:rPr>
          <w:rFonts w:ascii="Times New Roman" w:hAnsi="Times New Roman" w:cs="Times New Roman"/>
          <w:sz w:val="24"/>
          <w:szCs w:val="24"/>
        </w:rPr>
        <w:t>-2</w:t>
      </w:r>
      <w:r w:rsidR="00DE2F20">
        <w:rPr>
          <w:rFonts w:ascii="Times New Roman" w:hAnsi="Times New Roman" w:cs="Times New Roman"/>
          <w:sz w:val="24"/>
          <w:szCs w:val="24"/>
        </w:rPr>
        <w:t xml:space="preserve"> was included in studies by Majnemer et al. and Jennings et al. </w:t>
      </w:r>
      <w:r w:rsidR="00ED560C">
        <w:rPr>
          <w:rFonts w:ascii="Times New Roman" w:hAnsi="Times New Roman" w:cs="Times New Roman"/>
          <w:sz w:val="24"/>
          <w:szCs w:val="24"/>
        </w:rPr>
        <w:t>The PDMS</w:t>
      </w:r>
      <w:r w:rsidR="00950F6F">
        <w:rPr>
          <w:rFonts w:ascii="Times New Roman" w:hAnsi="Times New Roman" w:cs="Times New Roman"/>
          <w:sz w:val="24"/>
          <w:szCs w:val="24"/>
        </w:rPr>
        <w:t>-2</w:t>
      </w:r>
      <w:r w:rsidR="00ED560C">
        <w:rPr>
          <w:rFonts w:ascii="Times New Roman" w:hAnsi="Times New Roman" w:cs="Times New Roman"/>
          <w:sz w:val="24"/>
          <w:szCs w:val="24"/>
        </w:rPr>
        <w:t xml:space="preserve"> is a norm-referenced standardized measure of gross and fine motor skills for children ages birth to 5. </w:t>
      </w:r>
      <w:r w:rsidR="00950F6F">
        <w:rPr>
          <w:rFonts w:ascii="Times New Roman" w:hAnsi="Times New Roman" w:cs="Times New Roman"/>
          <w:sz w:val="24"/>
          <w:szCs w:val="24"/>
        </w:rPr>
        <w:t xml:space="preserve">Clinicians score children using a 3-point scale on 151 gross motor items and 98 fine motor items. The PDMS-2 is reliable and valid with reported internal consistency reliability r=0.96-0.97, test-retest reliability r=0.89-0.93, inter-rater reliability r=0.96, </w:t>
      </w:r>
      <w:r w:rsidR="005D60EF">
        <w:rPr>
          <w:rFonts w:ascii="Times New Roman" w:hAnsi="Times New Roman" w:cs="Times New Roman"/>
          <w:sz w:val="24"/>
          <w:szCs w:val="24"/>
        </w:rPr>
        <w:t xml:space="preserve">and </w:t>
      </w:r>
      <w:r w:rsidR="00950F6F">
        <w:rPr>
          <w:rFonts w:ascii="Times New Roman" w:hAnsi="Times New Roman" w:cs="Times New Roman"/>
          <w:sz w:val="24"/>
          <w:szCs w:val="24"/>
        </w:rPr>
        <w:t>concurrent validity with the original PDMS r=0.84-0.9</w:t>
      </w:r>
      <w:r w:rsidR="005D60EF">
        <w:rPr>
          <w:rFonts w:ascii="Times New Roman" w:hAnsi="Times New Roman" w:cs="Times New Roman"/>
          <w:sz w:val="24"/>
          <w:szCs w:val="24"/>
        </w:rPr>
        <w:t>1.</w:t>
      </w:r>
      <w:r w:rsidR="005D60EF" w:rsidRPr="005D60EF">
        <w:rPr>
          <w:rFonts w:ascii="Times New Roman" w:hAnsi="Times New Roman" w:cs="Times New Roman"/>
          <w:sz w:val="24"/>
          <w:szCs w:val="24"/>
          <w:vertAlign w:val="superscript"/>
        </w:rPr>
        <w:t>15</w:t>
      </w:r>
    </w:p>
    <w:p w:rsidR="009A680A" w:rsidRDefault="005D60EF" w:rsidP="00BC7A1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Other outcome measures utilized include the Taiwan Birth Cohort Study Instrument</w:t>
      </w:r>
      <w:r w:rsidR="0012799B">
        <w:rPr>
          <w:rFonts w:ascii="Times New Roman" w:hAnsi="Times New Roman" w:cs="Times New Roman"/>
          <w:sz w:val="24"/>
          <w:szCs w:val="24"/>
        </w:rPr>
        <w:t xml:space="preserve"> (TBCS)</w:t>
      </w:r>
      <w:r w:rsidR="0018160E">
        <w:rPr>
          <w:rFonts w:ascii="Times New Roman" w:hAnsi="Times New Roman" w:cs="Times New Roman"/>
          <w:sz w:val="24"/>
          <w:szCs w:val="24"/>
        </w:rPr>
        <w:t>,</w:t>
      </w:r>
      <w:r w:rsidRPr="005D60EF">
        <w:rPr>
          <w:rFonts w:ascii="Times New Roman" w:hAnsi="Times New Roman" w:cs="Times New Roman"/>
          <w:sz w:val="24"/>
          <w:szCs w:val="24"/>
          <w:vertAlign w:val="superscript"/>
        </w:rPr>
        <w:t>10</w:t>
      </w:r>
      <w:r>
        <w:rPr>
          <w:rFonts w:ascii="Times New Roman" w:hAnsi="Times New Roman" w:cs="Times New Roman"/>
          <w:sz w:val="24"/>
          <w:szCs w:val="24"/>
        </w:rPr>
        <w:t xml:space="preserve"> the Comprehensive Developmental Inventory for Infants and Toddlers (CDIIT)</w:t>
      </w:r>
      <w:r w:rsidR="0012799B" w:rsidRPr="0012799B">
        <w:rPr>
          <w:rFonts w:ascii="Times New Roman" w:hAnsi="Times New Roman" w:cs="Times New Roman"/>
          <w:sz w:val="24"/>
          <w:szCs w:val="24"/>
          <w:vertAlign w:val="superscript"/>
        </w:rPr>
        <w:t>8</w:t>
      </w:r>
      <w:r>
        <w:rPr>
          <w:rFonts w:ascii="Times New Roman" w:hAnsi="Times New Roman" w:cs="Times New Roman"/>
          <w:sz w:val="24"/>
          <w:szCs w:val="24"/>
        </w:rPr>
        <w:t xml:space="preserve"> and </w:t>
      </w:r>
      <w:r w:rsidR="00167566">
        <w:rPr>
          <w:rFonts w:ascii="Times New Roman" w:hAnsi="Times New Roman" w:cs="Times New Roman"/>
          <w:sz w:val="24"/>
          <w:szCs w:val="24"/>
        </w:rPr>
        <w:t>various author developed questionnaires.</w:t>
      </w:r>
      <w:r w:rsidR="0012799B">
        <w:rPr>
          <w:rFonts w:ascii="Times New Roman" w:hAnsi="Times New Roman" w:cs="Times New Roman"/>
          <w:sz w:val="24"/>
          <w:szCs w:val="24"/>
        </w:rPr>
        <w:t xml:space="preserve"> The TBCS is a self-report inventory of gross motor, fine motor,</w:t>
      </w:r>
      <w:r w:rsidR="0018160E">
        <w:rPr>
          <w:rFonts w:ascii="Times New Roman" w:hAnsi="Times New Roman" w:cs="Times New Roman"/>
          <w:sz w:val="24"/>
          <w:szCs w:val="24"/>
        </w:rPr>
        <w:t xml:space="preserve"> language and social dimensions with adequate reliability, internal consistency and validity. TBCS psychometric properties </w:t>
      </w:r>
      <w:r w:rsidR="002C74D1">
        <w:rPr>
          <w:rFonts w:ascii="Times New Roman" w:hAnsi="Times New Roman" w:cs="Times New Roman"/>
          <w:sz w:val="24"/>
          <w:szCs w:val="24"/>
        </w:rPr>
        <w:t xml:space="preserve">are as follows: </w:t>
      </w:r>
      <w:r w:rsidR="0018160E">
        <w:rPr>
          <w:rFonts w:ascii="Times New Roman" w:hAnsi="Times New Roman" w:cs="Times New Roman"/>
          <w:sz w:val="24"/>
          <w:szCs w:val="24"/>
        </w:rPr>
        <w:t xml:space="preserve">internal consistency r=0.48-0.71, content </w:t>
      </w:r>
      <w:r w:rsidR="0018160E">
        <w:rPr>
          <w:rFonts w:ascii="Times New Roman" w:hAnsi="Times New Roman" w:cs="Times New Roman"/>
          <w:sz w:val="24"/>
          <w:szCs w:val="24"/>
        </w:rPr>
        <w:lastRenderedPageBreak/>
        <w:t>validity with the BSID motor criteria r=0.66, and construct validity r=0.91.</w:t>
      </w:r>
      <w:r w:rsidR="0018160E" w:rsidRPr="0018160E">
        <w:rPr>
          <w:rFonts w:ascii="Times New Roman" w:hAnsi="Times New Roman" w:cs="Times New Roman"/>
          <w:sz w:val="24"/>
          <w:szCs w:val="24"/>
          <w:vertAlign w:val="superscript"/>
        </w:rPr>
        <w:t>16</w:t>
      </w:r>
      <w:r w:rsidR="00167566">
        <w:rPr>
          <w:rFonts w:ascii="Times New Roman" w:hAnsi="Times New Roman" w:cs="Times New Roman"/>
          <w:sz w:val="24"/>
          <w:szCs w:val="24"/>
          <w:vertAlign w:val="superscript"/>
        </w:rPr>
        <w:t xml:space="preserve"> </w:t>
      </w:r>
      <w:r w:rsidR="00167566">
        <w:rPr>
          <w:rFonts w:ascii="Times New Roman" w:hAnsi="Times New Roman" w:cs="Times New Roman"/>
          <w:sz w:val="24"/>
          <w:szCs w:val="24"/>
        </w:rPr>
        <w:t>The CDIIT is a standardized measure with a normative sample of 3703, 3-71 m</w:t>
      </w:r>
      <w:r w:rsidR="00D76083">
        <w:rPr>
          <w:rFonts w:ascii="Times New Roman" w:hAnsi="Times New Roman" w:cs="Times New Roman"/>
          <w:sz w:val="24"/>
          <w:szCs w:val="24"/>
        </w:rPr>
        <w:t>onth old Taiwanese children and</w:t>
      </w:r>
      <w:r w:rsidR="00167566">
        <w:rPr>
          <w:rFonts w:ascii="Times New Roman" w:hAnsi="Times New Roman" w:cs="Times New Roman"/>
          <w:sz w:val="24"/>
          <w:szCs w:val="24"/>
        </w:rPr>
        <w:t xml:space="preserve"> includes 5 developmental domains. Kuo et al</w:t>
      </w:r>
      <w:r w:rsidR="002C74D1">
        <w:rPr>
          <w:rFonts w:ascii="Times New Roman" w:hAnsi="Times New Roman" w:cs="Times New Roman"/>
          <w:sz w:val="24"/>
          <w:szCs w:val="24"/>
        </w:rPr>
        <w:t>.</w:t>
      </w:r>
      <w:r w:rsidR="00167566">
        <w:rPr>
          <w:rFonts w:ascii="Times New Roman" w:hAnsi="Times New Roman" w:cs="Times New Roman"/>
          <w:sz w:val="24"/>
          <w:szCs w:val="24"/>
        </w:rPr>
        <w:t xml:space="preserve"> assessed children using only the gross motor and fine motor domains.</w:t>
      </w:r>
      <w:r w:rsidR="00167566" w:rsidRPr="00167566">
        <w:rPr>
          <w:rFonts w:ascii="Times New Roman" w:hAnsi="Times New Roman" w:cs="Times New Roman"/>
          <w:sz w:val="24"/>
          <w:szCs w:val="24"/>
          <w:vertAlign w:val="superscript"/>
        </w:rPr>
        <w:t>8</w:t>
      </w:r>
      <w:r w:rsidR="009D3E7B">
        <w:rPr>
          <w:rFonts w:ascii="Times New Roman" w:hAnsi="Times New Roman" w:cs="Times New Roman"/>
          <w:sz w:val="24"/>
          <w:szCs w:val="24"/>
        </w:rPr>
        <w:t>The CDIIT has good reliability and validity with</w:t>
      </w:r>
      <w:r w:rsidR="00C17F94">
        <w:rPr>
          <w:rFonts w:ascii="Times New Roman" w:hAnsi="Times New Roman" w:cs="Times New Roman"/>
          <w:sz w:val="24"/>
          <w:szCs w:val="24"/>
        </w:rPr>
        <w:t xml:space="preserve"> reported</w:t>
      </w:r>
      <w:r w:rsidR="009D3E7B">
        <w:rPr>
          <w:rFonts w:ascii="Times New Roman" w:hAnsi="Times New Roman" w:cs="Times New Roman"/>
          <w:sz w:val="24"/>
          <w:szCs w:val="24"/>
        </w:rPr>
        <w:t xml:space="preserve"> inter-rater reliability r=0.97-1.00, test-retest reliability r=0.87-0.99, and concurrent validity with the BSID r=0.80-0.97.</w:t>
      </w:r>
      <w:r w:rsidR="009D3E7B" w:rsidRPr="009D3E7B">
        <w:rPr>
          <w:rFonts w:ascii="Times New Roman" w:hAnsi="Times New Roman" w:cs="Times New Roman"/>
          <w:sz w:val="24"/>
          <w:szCs w:val="24"/>
          <w:vertAlign w:val="superscript"/>
        </w:rPr>
        <w:t>17,18</w:t>
      </w:r>
      <w:r w:rsidR="00C17F94">
        <w:rPr>
          <w:rFonts w:ascii="Times New Roman" w:hAnsi="Times New Roman" w:cs="Times New Roman"/>
          <w:sz w:val="24"/>
          <w:szCs w:val="24"/>
          <w:vertAlign w:val="superscript"/>
        </w:rPr>
        <w:t xml:space="preserve"> </w:t>
      </w:r>
      <w:r w:rsidR="00C17F94">
        <w:rPr>
          <w:rFonts w:ascii="Times New Roman" w:hAnsi="Times New Roman" w:cs="Times New Roman"/>
          <w:sz w:val="24"/>
          <w:szCs w:val="24"/>
        </w:rPr>
        <w:t>The psychometric properties</w:t>
      </w:r>
      <w:r w:rsidR="002C74D1">
        <w:rPr>
          <w:rFonts w:ascii="Times New Roman" w:hAnsi="Times New Roman" w:cs="Times New Roman"/>
          <w:sz w:val="24"/>
          <w:szCs w:val="24"/>
        </w:rPr>
        <w:t xml:space="preserve"> regarding </w:t>
      </w:r>
      <w:r w:rsidR="00C17F94">
        <w:rPr>
          <w:rFonts w:ascii="Times New Roman" w:hAnsi="Times New Roman" w:cs="Times New Roman"/>
          <w:sz w:val="24"/>
          <w:szCs w:val="24"/>
        </w:rPr>
        <w:t>researcher developed questionnaires were not discussed</w:t>
      </w:r>
      <w:r w:rsidR="002C74D1">
        <w:rPr>
          <w:rFonts w:ascii="Times New Roman" w:hAnsi="Times New Roman" w:cs="Times New Roman"/>
          <w:sz w:val="24"/>
          <w:szCs w:val="24"/>
        </w:rPr>
        <w:t xml:space="preserve"> in any study</w:t>
      </w:r>
      <w:r w:rsidR="00C17F94">
        <w:rPr>
          <w:rFonts w:ascii="Times New Roman" w:hAnsi="Times New Roman" w:cs="Times New Roman"/>
          <w:sz w:val="24"/>
          <w:szCs w:val="24"/>
        </w:rPr>
        <w:t xml:space="preserve">. The outcomes determined solely through questionnaire may not be valid or reliable </w:t>
      </w:r>
      <w:r w:rsidR="00736A63">
        <w:rPr>
          <w:rFonts w:ascii="Times New Roman" w:hAnsi="Times New Roman" w:cs="Times New Roman"/>
          <w:sz w:val="24"/>
          <w:szCs w:val="24"/>
        </w:rPr>
        <w:t xml:space="preserve">limiting results confidence. Overall the outcome measures chosen to investigate positional impact on motor development are valid and reliable. </w:t>
      </w:r>
    </w:p>
    <w:p w:rsidR="001C2D89" w:rsidRDefault="001C2D89" w:rsidP="00BC7A11">
      <w:pPr>
        <w:spacing w:line="480" w:lineRule="auto"/>
        <w:rPr>
          <w:rFonts w:ascii="Times New Roman" w:hAnsi="Times New Roman" w:cs="Times New Roman"/>
          <w:b/>
          <w:sz w:val="24"/>
          <w:szCs w:val="24"/>
        </w:rPr>
      </w:pPr>
      <w:r>
        <w:rPr>
          <w:rFonts w:ascii="Times New Roman" w:hAnsi="Times New Roman" w:cs="Times New Roman"/>
          <w:b/>
          <w:sz w:val="24"/>
          <w:szCs w:val="24"/>
        </w:rPr>
        <w:t>Findings</w:t>
      </w:r>
    </w:p>
    <w:p w:rsidR="00D001D7" w:rsidRDefault="001C2D89" w:rsidP="00BC7A11">
      <w:pPr>
        <w:spacing w:line="480" w:lineRule="auto"/>
        <w:rPr>
          <w:rFonts w:ascii="Times New Roman" w:hAnsi="Times New Roman" w:cs="Times New Roman"/>
          <w:sz w:val="24"/>
          <w:szCs w:val="24"/>
        </w:rPr>
      </w:pPr>
      <w:r>
        <w:rPr>
          <w:rFonts w:ascii="Times New Roman" w:hAnsi="Times New Roman" w:cs="Times New Roman"/>
          <w:b/>
          <w:sz w:val="24"/>
          <w:szCs w:val="24"/>
        </w:rPr>
        <w:tab/>
      </w:r>
      <w:r w:rsidR="002C74D1">
        <w:rPr>
          <w:rFonts w:ascii="Times New Roman" w:hAnsi="Times New Roman" w:cs="Times New Roman"/>
          <w:sz w:val="24"/>
          <w:szCs w:val="24"/>
        </w:rPr>
        <w:t>The findings of the included studies were overwhelmingly positive. As a body of evidence they support earlier achievement of motor skills following prone positioning. The evidence also suggests a need for parental education regarding positioning recommendations. Conflicting results arose regarding</w:t>
      </w:r>
      <w:r w:rsidR="00C07751">
        <w:rPr>
          <w:rFonts w:ascii="Times New Roman" w:hAnsi="Times New Roman" w:cs="Times New Roman"/>
          <w:sz w:val="24"/>
          <w:szCs w:val="24"/>
        </w:rPr>
        <w:t xml:space="preserve"> the</w:t>
      </w:r>
      <w:r w:rsidR="002C74D1">
        <w:rPr>
          <w:rFonts w:ascii="Times New Roman" w:hAnsi="Times New Roman" w:cs="Times New Roman"/>
          <w:sz w:val="24"/>
          <w:szCs w:val="24"/>
        </w:rPr>
        <w:t xml:space="preserve"> long-term deve</w:t>
      </w:r>
      <w:r w:rsidR="00C07751">
        <w:rPr>
          <w:rFonts w:ascii="Times New Roman" w:hAnsi="Times New Roman" w:cs="Times New Roman"/>
          <w:sz w:val="24"/>
          <w:szCs w:val="24"/>
        </w:rPr>
        <w:t xml:space="preserve">lopmental impact of positioning. Several studies reported lasting developmental differences following prone activity, however others reported a transient effect </w:t>
      </w:r>
      <w:r w:rsidR="00CB6FDC">
        <w:rPr>
          <w:rFonts w:ascii="Times New Roman" w:hAnsi="Times New Roman" w:cs="Times New Roman"/>
          <w:sz w:val="24"/>
          <w:szCs w:val="24"/>
        </w:rPr>
        <w:t>fading</w:t>
      </w:r>
      <w:r w:rsidR="00C07751">
        <w:rPr>
          <w:rFonts w:ascii="Times New Roman" w:hAnsi="Times New Roman" w:cs="Times New Roman"/>
          <w:sz w:val="24"/>
          <w:szCs w:val="24"/>
        </w:rPr>
        <w:t xml:space="preserve"> by 6 months of age.</w:t>
      </w:r>
    </w:p>
    <w:p w:rsidR="00C07751" w:rsidRDefault="00C07751" w:rsidP="00BC7A11">
      <w:pPr>
        <w:spacing w:line="480" w:lineRule="auto"/>
        <w:rPr>
          <w:rFonts w:ascii="Times New Roman" w:hAnsi="Times New Roman" w:cs="Times New Roman"/>
          <w:sz w:val="24"/>
          <w:szCs w:val="24"/>
        </w:rPr>
      </w:pPr>
      <w:r>
        <w:rPr>
          <w:rFonts w:ascii="Times New Roman" w:hAnsi="Times New Roman" w:cs="Times New Roman"/>
          <w:sz w:val="24"/>
          <w:szCs w:val="24"/>
        </w:rPr>
        <w:tab/>
      </w:r>
      <w:r w:rsidR="00CB6FDC">
        <w:rPr>
          <w:rFonts w:ascii="Times New Roman" w:hAnsi="Times New Roman" w:cs="Times New Roman"/>
          <w:sz w:val="24"/>
          <w:szCs w:val="24"/>
        </w:rPr>
        <w:t>Majnemer et al. found that infants who participated in prone sleeping or prone wakeful activity had significantly greater scores on the AIMS and PDMS-2 at 4 and 6 months of age</w:t>
      </w:r>
      <w:r w:rsidR="00D304F6">
        <w:rPr>
          <w:rFonts w:ascii="Times New Roman" w:hAnsi="Times New Roman" w:cs="Times New Roman"/>
          <w:sz w:val="24"/>
          <w:szCs w:val="24"/>
        </w:rPr>
        <w:t xml:space="preserve"> (p &lt;0.05)</w:t>
      </w:r>
      <w:r w:rsidR="00CB6FDC">
        <w:rPr>
          <w:rFonts w:ascii="Times New Roman" w:hAnsi="Times New Roman" w:cs="Times New Roman"/>
          <w:sz w:val="24"/>
          <w:szCs w:val="24"/>
        </w:rPr>
        <w:t>. Additionally, prone sleeping and wakeful activity significantly correlated with motor milestone achievement at 6 and 15 months of age</w:t>
      </w:r>
      <w:r w:rsidR="00D304F6">
        <w:rPr>
          <w:rFonts w:ascii="Times New Roman" w:hAnsi="Times New Roman" w:cs="Times New Roman"/>
          <w:sz w:val="24"/>
          <w:szCs w:val="24"/>
        </w:rPr>
        <w:t xml:space="preserve"> (p&lt;0.05)</w:t>
      </w:r>
      <w:r w:rsidR="00CB6FDC">
        <w:rPr>
          <w:rFonts w:ascii="Times New Roman" w:hAnsi="Times New Roman" w:cs="Times New Roman"/>
          <w:sz w:val="24"/>
          <w:szCs w:val="24"/>
        </w:rPr>
        <w:t>.</w:t>
      </w:r>
      <w:r w:rsidR="00FF5225" w:rsidRPr="00FF5225">
        <w:rPr>
          <w:rFonts w:ascii="Times New Roman" w:hAnsi="Times New Roman" w:cs="Times New Roman"/>
          <w:sz w:val="24"/>
          <w:szCs w:val="24"/>
          <w:vertAlign w:val="superscript"/>
        </w:rPr>
        <w:t>9</w:t>
      </w:r>
      <w:r w:rsidR="00CB6FDC">
        <w:rPr>
          <w:rFonts w:ascii="Times New Roman" w:hAnsi="Times New Roman" w:cs="Times New Roman"/>
          <w:sz w:val="24"/>
          <w:szCs w:val="24"/>
        </w:rPr>
        <w:t xml:space="preserve"> </w:t>
      </w:r>
      <w:r w:rsidR="00D304F6">
        <w:rPr>
          <w:rFonts w:ascii="Times New Roman" w:hAnsi="Times New Roman" w:cs="Times New Roman"/>
          <w:sz w:val="24"/>
          <w:szCs w:val="24"/>
        </w:rPr>
        <w:t xml:space="preserve">Lobo et al. reported immediate, short term and long term results. Immediately following intervention the positioning and handling group babies (experimental group) had a significantly greater increase on the AIMS from baseline compared to the social interaction group babies (control) (p&lt;0.01). At 3-5 months </w:t>
      </w:r>
      <w:r w:rsidR="00E40F7C">
        <w:rPr>
          <w:rFonts w:ascii="Times New Roman" w:hAnsi="Times New Roman" w:cs="Times New Roman"/>
          <w:sz w:val="24"/>
          <w:szCs w:val="24"/>
        </w:rPr>
        <w:lastRenderedPageBreak/>
        <w:t xml:space="preserve">of </w:t>
      </w:r>
      <w:r w:rsidR="00D304F6">
        <w:rPr>
          <w:rFonts w:ascii="Times New Roman" w:hAnsi="Times New Roman" w:cs="Times New Roman"/>
          <w:sz w:val="24"/>
          <w:szCs w:val="24"/>
        </w:rPr>
        <w:t xml:space="preserve">age, the experimental group had greater AIMS prone subscale, sitting subscale and total score advancement </w:t>
      </w:r>
      <w:r w:rsidR="001050EB">
        <w:rPr>
          <w:rFonts w:ascii="Times New Roman" w:hAnsi="Times New Roman" w:cs="Times New Roman"/>
          <w:sz w:val="24"/>
          <w:szCs w:val="24"/>
        </w:rPr>
        <w:t>(</w:t>
      </w:r>
      <w:r w:rsidR="00E40F7C">
        <w:rPr>
          <w:rFonts w:ascii="Times New Roman" w:hAnsi="Times New Roman" w:cs="Times New Roman"/>
          <w:sz w:val="24"/>
          <w:szCs w:val="24"/>
        </w:rPr>
        <w:t>p&lt;0.01) and began reaching earlier</w:t>
      </w:r>
      <w:r w:rsidR="001050EB">
        <w:rPr>
          <w:rFonts w:ascii="Times New Roman" w:hAnsi="Times New Roman" w:cs="Times New Roman"/>
          <w:sz w:val="24"/>
          <w:szCs w:val="24"/>
        </w:rPr>
        <w:t xml:space="preserve"> than the control group (p&lt;0.05). 7-12 months post intervention the experimental group infants achieved object grasp, manipulation and transfer, creeping, supported walking, and independent walking significantly earlier than the control group (p&lt;0.05).</w:t>
      </w:r>
      <w:r w:rsidR="00FF5225" w:rsidRPr="00FF5225">
        <w:rPr>
          <w:rFonts w:ascii="Times New Roman" w:hAnsi="Times New Roman" w:cs="Times New Roman"/>
          <w:sz w:val="24"/>
          <w:szCs w:val="24"/>
          <w:vertAlign w:val="superscript"/>
        </w:rPr>
        <w:t>2</w:t>
      </w:r>
      <w:r w:rsidR="001D4B96">
        <w:rPr>
          <w:rFonts w:ascii="Times New Roman" w:hAnsi="Times New Roman" w:cs="Times New Roman"/>
          <w:sz w:val="24"/>
          <w:szCs w:val="24"/>
          <w:vertAlign w:val="superscript"/>
        </w:rPr>
        <w:t xml:space="preserve"> </w:t>
      </w:r>
      <w:r w:rsidR="001D4B96">
        <w:rPr>
          <w:rFonts w:ascii="Times New Roman" w:hAnsi="Times New Roman" w:cs="Times New Roman"/>
          <w:sz w:val="24"/>
          <w:szCs w:val="24"/>
        </w:rPr>
        <w:t>Jennings et al. reported</w:t>
      </w:r>
      <w:r w:rsidR="006637A9">
        <w:rPr>
          <w:rFonts w:ascii="Times New Roman" w:hAnsi="Times New Roman" w:cs="Times New Roman"/>
          <w:sz w:val="24"/>
          <w:szCs w:val="24"/>
        </w:rPr>
        <w:t>,</w:t>
      </w:r>
      <w:r w:rsidR="001D4B96">
        <w:rPr>
          <w:rFonts w:ascii="Times New Roman" w:hAnsi="Times New Roman" w:cs="Times New Roman"/>
          <w:sz w:val="24"/>
          <w:szCs w:val="24"/>
        </w:rPr>
        <w:t xml:space="preserve"> at 6 month evaluation</w:t>
      </w:r>
      <w:r w:rsidR="006637A9">
        <w:rPr>
          <w:rFonts w:ascii="Times New Roman" w:hAnsi="Times New Roman" w:cs="Times New Roman"/>
          <w:sz w:val="24"/>
          <w:szCs w:val="24"/>
        </w:rPr>
        <w:t>,</w:t>
      </w:r>
      <w:r w:rsidR="001D4B96">
        <w:rPr>
          <w:rFonts w:ascii="Times New Roman" w:hAnsi="Times New Roman" w:cs="Times New Roman"/>
          <w:sz w:val="24"/>
          <w:szCs w:val="24"/>
        </w:rPr>
        <w:t xml:space="preserve"> that infants who were placed in prone “more than once per day” had significantly greater PDMS-2 locomotion scores compared to infants who were placed in prone “less than once daily” (p=0.001). Additionally infants who were placed in prone “once per day” </w:t>
      </w:r>
      <w:r w:rsidR="00060B8A">
        <w:rPr>
          <w:rFonts w:ascii="Times New Roman" w:hAnsi="Times New Roman" w:cs="Times New Roman"/>
          <w:sz w:val="24"/>
          <w:szCs w:val="24"/>
        </w:rPr>
        <w:t>had significantly greater PDMS-2 locomotion scores compared to infants “seldom placed in prone” (p=0.0367). At 18 month evaluation</w:t>
      </w:r>
      <w:r w:rsidR="006637A9">
        <w:rPr>
          <w:rFonts w:ascii="Times New Roman" w:hAnsi="Times New Roman" w:cs="Times New Roman"/>
          <w:sz w:val="24"/>
          <w:szCs w:val="24"/>
        </w:rPr>
        <w:t>,</w:t>
      </w:r>
      <w:r w:rsidR="00060B8A">
        <w:rPr>
          <w:rFonts w:ascii="Times New Roman" w:hAnsi="Times New Roman" w:cs="Times New Roman"/>
          <w:sz w:val="24"/>
          <w:szCs w:val="24"/>
        </w:rPr>
        <w:t xml:space="preserve"> infants who were routinely placed in prone until 6 months of age had significantly greater PDMS-2 locomotion scores compared to infants not routinely place in prone (p=0.015). They also found that prone activity was most frequent for</w:t>
      </w:r>
      <w:r w:rsidR="006637A9">
        <w:rPr>
          <w:rFonts w:ascii="Times New Roman" w:hAnsi="Times New Roman" w:cs="Times New Roman"/>
          <w:sz w:val="24"/>
          <w:szCs w:val="24"/>
        </w:rPr>
        <w:t xml:space="preserve"> infants of</w:t>
      </w:r>
      <w:r w:rsidR="00060B8A">
        <w:rPr>
          <w:rFonts w:ascii="Times New Roman" w:hAnsi="Times New Roman" w:cs="Times New Roman"/>
          <w:sz w:val="24"/>
          <w:szCs w:val="24"/>
        </w:rPr>
        <w:t xml:space="preserve"> parents who received brochures during a home nurse visit (p=0.001).</w:t>
      </w:r>
      <w:r w:rsidR="006637A9" w:rsidRPr="006637A9">
        <w:rPr>
          <w:rFonts w:ascii="Times New Roman" w:hAnsi="Times New Roman" w:cs="Times New Roman"/>
          <w:sz w:val="24"/>
          <w:szCs w:val="24"/>
          <w:vertAlign w:val="superscript"/>
        </w:rPr>
        <w:t>7</w:t>
      </w:r>
    </w:p>
    <w:p w:rsidR="006637A9" w:rsidRDefault="006637A9" w:rsidP="00BC7A11">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t>Kuo et al. and Lung et al. reported transient</w:t>
      </w:r>
      <w:r w:rsidR="00F53CE4">
        <w:rPr>
          <w:rFonts w:ascii="Times New Roman" w:hAnsi="Times New Roman" w:cs="Times New Roman"/>
          <w:sz w:val="24"/>
          <w:szCs w:val="24"/>
        </w:rPr>
        <w:t xml:space="preserve"> infant positioning </w:t>
      </w:r>
      <w:r>
        <w:rPr>
          <w:rFonts w:ascii="Times New Roman" w:hAnsi="Times New Roman" w:cs="Times New Roman"/>
          <w:sz w:val="24"/>
          <w:szCs w:val="24"/>
        </w:rPr>
        <w:t>developmental impact.</w:t>
      </w:r>
      <w:r w:rsidRPr="006637A9">
        <w:rPr>
          <w:rFonts w:ascii="Times New Roman" w:hAnsi="Times New Roman" w:cs="Times New Roman"/>
          <w:sz w:val="24"/>
          <w:szCs w:val="24"/>
          <w:vertAlign w:val="superscript"/>
        </w:rPr>
        <w:t>8,10</w:t>
      </w:r>
      <w:r>
        <w:rPr>
          <w:rFonts w:ascii="Times New Roman" w:hAnsi="Times New Roman" w:cs="Times New Roman"/>
          <w:sz w:val="24"/>
          <w:szCs w:val="24"/>
          <w:vertAlign w:val="superscript"/>
        </w:rPr>
        <w:t xml:space="preserve"> </w:t>
      </w:r>
      <w:r w:rsidR="00F53CE4">
        <w:rPr>
          <w:rFonts w:ascii="Times New Roman" w:hAnsi="Times New Roman" w:cs="Times New Roman"/>
          <w:sz w:val="24"/>
          <w:szCs w:val="24"/>
        </w:rPr>
        <w:t xml:space="preserve">Kuo et al. found a significant correlation between increased prone activity and achievement of rolling, crawling, creeping, sitting (p&lt;0.0167) and a higher </w:t>
      </w:r>
      <w:r w:rsidR="00D76083">
        <w:rPr>
          <w:rFonts w:ascii="Times New Roman" w:hAnsi="Times New Roman" w:cs="Times New Roman"/>
          <w:sz w:val="24"/>
          <w:szCs w:val="24"/>
        </w:rPr>
        <w:t xml:space="preserve">6-month </w:t>
      </w:r>
      <w:r w:rsidR="00F53CE4">
        <w:rPr>
          <w:rFonts w:ascii="Times New Roman" w:hAnsi="Times New Roman" w:cs="Times New Roman"/>
          <w:sz w:val="24"/>
          <w:szCs w:val="24"/>
        </w:rPr>
        <w:t>CDIIT gross motor score (p=0.018). However, prone position exposure did not significantly affect walking achievement or 24-month CDIIT motor scores.</w:t>
      </w:r>
      <w:r w:rsidR="00F53CE4" w:rsidRPr="00F53CE4">
        <w:rPr>
          <w:rFonts w:ascii="Times New Roman" w:hAnsi="Times New Roman" w:cs="Times New Roman"/>
          <w:sz w:val="24"/>
          <w:szCs w:val="24"/>
          <w:vertAlign w:val="superscript"/>
        </w:rPr>
        <w:t>8</w:t>
      </w:r>
      <w:r w:rsidR="00F53CE4">
        <w:rPr>
          <w:rFonts w:ascii="Times New Roman" w:hAnsi="Times New Roman" w:cs="Times New Roman"/>
          <w:sz w:val="24"/>
          <w:szCs w:val="24"/>
          <w:vertAlign w:val="superscript"/>
        </w:rPr>
        <w:t xml:space="preserve"> </w:t>
      </w:r>
      <w:r w:rsidR="00F53CE4">
        <w:rPr>
          <w:rFonts w:ascii="Times New Roman" w:hAnsi="Times New Roman" w:cs="Times New Roman"/>
          <w:sz w:val="24"/>
          <w:szCs w:val="24"/>
        </w:rPr>
        <w:t xml:space="preserve">Lung et al. reported that sleeping supine resulted in delayed </w:t>
      </w:r>
      <w:r w:rsidR="00C803DD">
        <w:rPr>
          <w:rFonts w:ascii="Times New Roman" w:hAnsi="Times New Roman" w:cs="Times New Roman"/>
          <w:sz w:val="24"/>
          <w:szCs w:val="24"/>
        </w:rPr>
        <w:t>gross and fine motor development at 6 months of age (p=0.03); this effect was no longer significant at 18 or 36 months of age. Chronic illness was the most predictive variable of long term motor delay.</w:t>
      </w:r>
      <w:r w:rsidR="00C803DD" w:rsidRPr="00C803DD">
        <w:rPr>
          <w:rFonts w:ascii="Times New Roman" w:hAnsi="Times New Roman" w:cs="Times New Roman"/>
          <w:sz w:val="24"/>
          <w:szCs w:val="24"/>
          <w:vertAlign w:val="superscript"/>
        </w:rPr>
        <w:t>10</w:t>
      </w:r>
    </w:p>
    <w:p w:rsidR="00C803DD" w:rsidRPr="00430B47" w:rsidRDefault="00C803DD" w:rsidP="00BC7A11">
      <w:pPr>
        <w:spacing w:line="480" w:lineRule="auto"/>
        <w:rPr>
          <w:rFonts w:ascii="Times New Roman" w:hAnsi="Times New Roman" w:cs="Times New Roman"/>
          <w:sz w:val="24"/>
          <w:szCs w:val="24"/>
        </w:rPr>
      </w:pPr>
      <w:r>
        <w:rPr>
          <w:rFonts w:ascii="Times New Roman" w:hAnsi="Times New Roman" w:cs="Times New Roman"/>
          <w:sz w:val="24"/>
          <w:szCs w:val="24"/>
        </w:rPr>
        <w:tab/>
      </w:r>
      <w:r w:rsidR="00A714DE">
        <w:rPr>
          <w:rFonts w:ascii="Times New Roman" w:hAnsi="Times New Roman" w:cs="Times New Roman"/>
          <w:sz w:val="24"/>
          <w:szCs w:val="24"/>
        </w:rPr>
        <w:t xml:space="preserve">Dudek-Shriber et al. and Rocha et al. found relationships between prone activity and motor development, however they did not follow participants over time to investigate long term </w:t>
      </w:r>
      <w:r w:rsidR="00A714DE">
        <w:rPr>
          <w:rFonts w:ascii="Times New Roman" w:hAnsi="Times New Roman" w:cs="Times New Roman"/>
          <w:sz w:val="24"/>
          <w:szCs w:val="24"/>
        </w:rPr>
        <w:lastRenderedPageBreak/>
        <w:t>impact.</w:t>
      </w:r>
      <w:r w:rsidR="00A714DE" w:rsidRPr="00A714DE">
        <w:rPr>
          <w:rFonts w:ascii="Times New Roman" w:hAnsi="Times New Roman" w:cs="Times New Roman"/>
          <w:sz w:val="24"/>
          <w:szCs w:val="24"/>
          <w:vertAlign w:val="superscript"/>
        </w:rPr>
        <w:t>1,11</w:t>
      </w:r>
      <w:r w:rsidR="00A714DE">
        <w:rPr>
          <w:rFonts w:ascii="Times New Roman" w:hAnsi="Times New Roman" w:cs="Times New Roman"/>
          <w:sz w:val="24"/>
          <w:szCs w:val="24"/>
          <w:vertAlign w:val="superscript"/>
        </w:rPr>
        <w:t xml:space="preserve"> </w:t>
      </w:r>
      <w:r w:rsidR="00945EEA">
        <w:rPr>
          <w:rFonts w:ascii="Times New Roman" w:hAnsi="Times New Roman" w:cs="Times New Roman"/>
          <w:sz w:val="24"/>
          <w:szCs w:val="24"/>
        </w:rPr>
        <w:t>Dudek-</w:t>
      </w:r>
      <w:r w:rsidR="00A714DE">
        <w:rPr>
          <w:rFonts w:ascii="Times New Roman" w:hAnsi="Times New Roman" w:cs="Times New Roman"/>
          <w:sz w:val="24"/>
          <w:szCs w:val="24"/>
        </w:rPr>
        <w:t>Shriber et al. reported that participating in wakeful prone activity significantly correlated with greater AIMS prone, supine and sitting scores</w:t>
      </w:r>
      <w:r w:rsidR="00430B47">
        <w:rPr>
          <w:rFonts w:ascii="Times New Roman" w:hAnsi="Times New Roman" w:cs="Times New Roman"/>
          <w:sz w:val="24"/>
          <w:szCs w:val="24"/>
        </w:rPr>
        <w:t>(p&lt;0.016)</w:t>
      </w:r>
      <w:r w:rsidR="00A714DE">
        <w:rPr>
          <w:rFonts w:ascii="Times New Roman" w:hAnsi="Times New Roman" w:cs="Times New Roman"/>
          <w:sz w:val="24"/>
          <w:szCs w:val="24"/>
        </w:rPr>
        <w:t xml:space="preserve">. Infants who spent at least 1 hour and 21 minutes per day in wakeful prone </w:t>
      </w:r>
      <w:r w:rsidR="00430B47">
        <w:rPr>
          <w:rFonts w:ascii="Times New Roman" w:hAnsi="Times New Roman" w:cs="Times New Roman"/>
          <w:sz w:val="24"/>
          <w:szCs w:val="24"/>
        </w:rPr>
        <w:t>achieved motor milestones earlier compared to those who spent less time in prone(p&lt;0.001).</w:t>
      </w:r>
      <w:r w:rsidR="00430B47" w:rsidRPr="00430B47">
        <w:rPr>
          <w:rFonts w:ascii="Times New Roman" w:hAnsi="Times New Roman" w:cs="Times New Roman"/>
          <w:sz w:val="24"/>
          <w:szCs w:val="24"/>
          <w:vertAlign w:val="superscript"/>
        </w:rPr>
        <w:t>1</w:t>
      </w:r>
      <w:r w:rsidR="00430B47">
        <w:rPr>
          <w:rFonts w:ascii="Times New Roman" w:hAnsi="Times New Roman" w:cs="Times New Roman"/>
          <w:sz w:val="24"/>
          <w:szCs w:val="24"/>
        </w:rPr>
        <w:t xml:space="preserve"> </w:t>
      </w:r>
      <w:r w:rsidR="00262EEF">
        <w:rPr>
          <w:rFonts w:ascii="Times New Roman" w:hAnsi="Times New Roman" w:cs="Times New Roman"/>
          <w:sz w:val="24"/>
          <w:szCs w:val="24"/>
        </w:rPr>
        <w:t xml:space="preserve">Rocha et al. </w:t>
      </w:r>
      <w:r w:rsidR="00C42F76">
        <w:rPr>
          <w:rFonts w:ascii="Times New Roman" w:hAnsi="Times New Roman" w:cs="Times New Roman"/>
          <w:sz w:val="24"/>
          <w:szCs w:val="24"/>
        </w:rPr>
        <w:t xml:space="preserve">found that hand-to-mouth behavior was most frequent </w:t>
      </w:r>
      <w:r w:rsidR="00B97406">
        <w:rPr>
          <w:rFonts w:ascii="Times New Roman" w:hAnsi="Times New Roman" w:cs="Times New Roman"/>
          <w:sz w:val="24"/>
          <w:szCs w:val="24"/>
        </w:rPr>
        <w:t xml:space="preserve">in prone </w:t>
      </w:r>
      <w:r w:rsidR="00C42F76">
        <w:rPr>
          <w:rFonts w:ascii="Times New Roman" w:hAnsi="Times New Roman" w:cs="Times New Roman"/>
          <w:sz w:val="24"/>
          <w:szCs w:val="24"/>
        </w:rPr>
        <w:t>for birth-2 month old</w:t>
      </w:r>
      <w:r w:rsidR="00B97406">
        <w:rPr>
          <w:rFonts w:ascii="Times New Roman" w:hAnsi="Times New Roman" w:cs="Times New Roman"/>
          <w:sz w:val="24"/>
          <w:szCs w:val="24"/>
        </w:rPr>
        <w:t xml:space="preserve"> infants </w:t>
      </w:r>
      <w:r w:rsidR="00C42F76">
        <w:rPr>
          <w:rFonts w:ascii="Times New Roman" w:hAnsi="Times New Roman" w:cs="Times New Roman"/>
          <w:sz w:val="24"/>
          <w:szCs w:val="24"/>
        </w:rPr>
        <w:t>and</w:t>
      </w:r>
      <w:r w:rsidR="00B97406">
        <w:rPr>
          <w:rFonts w:ascii="Times New Roman" w:hAnsi="Times New Roman" w:cs="Times New Roman"/>
          <w:sz w:val="24"/>
          <w:szCs w:val="24"/>
        </w:rPr>
        <w:t xml:space="preserve"> in sidelying</w:t>
      </w:r>
      <w:r w:rsidR="00C42F76">
        <w:rPr>
          <w:rFonts w:ascii="Times New Roman" w:hAnsi="Times New Roman" w:cs="Times New Roman"/>
          <w:sz w:val="24"/>
          <w:szCs w:val="24"/>
        </w:rPr>
        <w:t xml:space="preserve"> for 3-4 month</w:t>
      </w:r>
      <w:r w:rsidR="00B97406">
        <w:rPr>
          <w:rFonts w:ascii="Times New Roman" w:hAnsi="Times New Roman" w:cs="Times New Roman"/>
          <w:sz w:val="24"/>
          <w:szCs w:val="24"/>
        </w:rPr>
        <w:t xml:space="preserve"> old  infants</w:t>
      </w:r>
      <w:r w:rsidR="00C42F76">
        <w:rPr>
          <w:rFonts w:ascii="Times New Roman" w:hAnsi="Times New Roman" w:cs="Times New Roman"/>
          <w:sz w:val="24"/>
          <w:szCs w:val="24"/>
        </w:rPr>
        <w:t>. Hand-to-hand behavior occurred most frequently in sidelying in all age groups.</w:t>
      </w:r>
      <w:r w:rsidR="00B97406" w:rsidRPr="00B97406">
        <w:rPr>
          <w:rFonts w:ascii="Times New Roman" w:hAnsi="Times New Roman" w:cs="Times New Roman"/>
          <w:sz w:val="24"/>
          <w:szCs w:val="24"/>
          <w:vertAlign w:val="superscript"/>
        </w:rPr>
        <w:t>11</w:t>
      </w:r>
    </w:p>
    <w:p w:rsidR="00D001D7" w:rsidRDefault="0076421C" w:rsidP="00091864">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Zachry et al. reported findings related to caregiver knowledge and their prone play practices.</w:t>
      </w:r>
      <w:r w:rsidRPr="0076421C">
        <w:rPr>
          <w:rFonts w:ascii="Times New Roman" w:hAnsi="Times New Roman" w:cs="Times New Roman"/>
          <w:sz w:val="24"/>
          <w:szCs w:val="24"/>
          <w:vertAlign w:val="superscript"/>
        </w:rPr>
        <w:t>3</w:t>
      </w:r>
      <w:r>
        <w:rPr>
          <w:rFonts w:ascii="Times New Roman" w:hAnsi="Times New Roman" w:cs="Times New Roman"/>
          <w:sz w:val="24"/>
          <w:szCs w:val="24"/>
        </w:rPr>
        <w:t xml:space="preserve">In their sample, 25% of caregivers were not aware of prone play recommendations. Of the 75% who were aware, 25% were not informed about potential limited prone complications. </w:t>
      </w:r>
      <w:r w:rsidR="00091864">
        <w:rPr>
          <w:rFonts w:ascii="Times New Roman" w:hAnsi="Times New Roman" w:cs="Times New Roman"/>
          <w:sz w:val="24"/>
          <w:szCs w:val="24"/>
        </w:rPr>
        <w:t>Based on parental recount: 29.8% of infants spent &lt; 15 minutes/day in prone, 24.9% spent 31-60 minutes/day in prone, 13.2% spent 1-2 hours/day in prone and 8.8% spent &gt; 2 hours/day in prone.</w:t>
      </w:r>
      <w:r w:rsidR="00091864" w:rsidRPr="00091864">
        <w:rPr>
          <w:rFonts w:ascii="Times New Roman" w:hAnsi="Times New Roman" w:cs="Times New Roman"/>
          <w:sz w:val="24"/>
          <w:szCs w:val="24"/>
          <w:vertAlign w:val="superscript"/>
        </w:rPr>
        <w:t>3</w:t>
      </w:r>
    </w:p>
    <w:p w:rsidR="00BB0D98" w:rsidRDefault="00091864" w:rsidP="000918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collective findings of this study suggest that yes, participation in prone positioning vs. unstructured positioning improves gross motor development. However, there is conflict regarding the long term implications of prone positioning practice. Furthermore evidence supports a need for prone activity parental education and suggests that brochure distribution may increase prone participation. </w:t>
      </w:r>
    </w:p>
    <w:p w:rsidR="00BB0D98" w:rsidRDefault="00BB0D98" w:rsidP="00BB0D9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Critical Appraisal </w:t>
      </w:r>
    </w:p>
    <w:p w:rsidR="00BB0D98" w:rsidRDefault="00BB0D98" w:rsidP="00BB0D9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Only two authors discussed power and sample size justification.</w:t>
      </w:r>
      <w:r w:rsidRPr="00BB0D98">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00960452">
        <w:rPr>
          <w:rFonts w:ascii="Times New Roman" w:hAnsi="Times New Roman" w:cs="Times New Roman"/>
          <w:sz w:val="24"/>
          <w:szCs w:val="24"/>
        </w:rPr>
        <w:t xml:space="preserve">Researchers who do not calculate power may not recruit large enough samples to detect true effect. Low power reduces the likelihood that significant findings reflect true population </w:t>
      </w:r>
      <w:r w:rsidR="00FB7712">
        <w:rPr>
          <w:rFonts w:ascii="Times New Roman" w:hAnsi="Times New Roman" w:cs="Times New Roman"/>
          <w:sz w:val="24"/>
          <w:szCs w:val="24"/>
        </w:rPr>
        <w:t>validity.</w:t>
      </w:r>
      <w:r w:rsidR="00C6286A" w:rsidRPr="00C6286A">
        <w:rPr>
          <w:rFonts w:ascii="Times New Roman" w:hAnsi="Times New Roman" w:cs="Times New Roman"/>
          <w:sz w:val="24"/>
          <w:szCs w:val="24"/>
          <w:vertAlign w:val="superscript"/>
        </w:rPr>
        <w:t>19</w:t>
      </w:r>
      <w:r w:rsidR="00FB7712" w:rsidRPr="00C6286A">
        <w:rPr>
          <w:rFonts w:ascii="Times New Roman" w:hAnsi="Times New Roman" w:cs="Times New Roman"/>
          <w:sz w:val="24"/>
          <w:szCs w:val="24"/>
          <w:vertAlign w:val="superscript"/>
        </w:rPr>
        <w:t xml:space="preserve"> </w:t>
      </w:r>
      <w:r w:rsidR="00FB7712">
        <w:rPr>
          <w:rFonts w:ascii="Times New Roman" w:hAnsi="Times New Roman" w:cs="Times New Roman"/>
          <w:sz w:val="24"/>
          <w:szCs w:val="24"/>
        </w:rPr>
        <w:t>As six authors included in this review did not calculate power</w:t>
      </w:r>
      <w:r w:rsidR="00CB4FEF">
        <w:rPr>
          <w:rFonts w:ascii="Times New Roman" w:hAnsi="Times New Roman" w:cs="Times New Roman"/>
          <w:sz w:val="24"/>
          <w:szCs w:val="24"/>
        </w:rPr>
        <w:t>,</w:t>
      </w:r>
      <w:r w:rsidR="00FB7712">
        <w:rPr>
          <w:rFonts w:ascii="Times New Roman" w:hAnsi="Times New Roman" w:cs="Times New Roman"/>
          <w:sz w:val="24"/>
          <w:szCs w:val="24"/>
        </w:rPr>
        <w:t xml:space="preserve"> their study validity is limited. Dudek-Shriber et </w:t>
      </w:r>
      <w:r w:rsidR="00FB7712">
        <w:rPr>
          <w:rFonts w:ascii="Times New Roman" w:hAnsi="Times New Roman" w:cs="Times New Roman"/>
          <w:sz w:val="24"/>
          <w:szCs w:val="24"/>
        </w:rPr>
        <w:lastRenderedPageBreak/>
        <w:t>al. determined a sample of 100 participants was needed to achieve a power of 0.80 at alpha=0.05 with a medium effect size (d=0.50).</w:t>
      </w:r>
      <w:r w:rsidR="00FB7712" w:rsidRPr="00FB7712">
        <w:rPr>
          <w:rFonts w:ascii="Times New Roman" w:hAnsi="Times New Roman" w:cs="Times New Roman"/>
          <w:sz w:val="24"/>
          <w:szCs w:val="24"/>
          <w:vertAlign w:val="superscript"/>
        </w:rPr>
        <w:t>1</w:t>
      </w:r>
      <w:r w:rsidR="00FB7712">
        <w:rPr>
          <w:rFonts w:ascii="Times New Roman" w:hAnsi="Times New Roman" w:cs="Times New Roman"/>
          <w:sz w:val="24"/>
          <w:szCs w:val="24"/>
          <w:vertAlign w:val="superscript"/>
        </w:rPr>
        <w:t xml:space="preserve"> </w:t>
      </w:r>
      <w:r w:rsidR="00C6286A">
        <w:rPr>
          <w:rFonts w:ascii="Times New Roman" w:hAnsi="Times New Roman" w:cs="Times New Roman"/>
          <w:sz w:val="24"/>
          <w:szCs w:val="24"/>
        </w:rPr>
        <w:t>Kuo et al. calculated that a sample of 72 participants was needed to achieve a power of 0.90 at alpha =0.05.</w:t>
      </w:r>
      <w:r w:rsidR="00C6286A" w:rsidRPr="00C6286A">
        <w:rPr>
          <w:rFonts w:ascii="Times New Roman" w:hAnsi="Times New Roman" w:cs="Times New Roman"/>
          <w:sz w:val="24"/>
          <w:szCs w:val="24"/>
          <w:vertAlign w:val="superscript"/>
        </w:rPr>
        <w:t>8</w:t>
      </w:r>
      <w:r w:rsidR="00C6286A">
        <w:rPr>
          <w:rFonts w:ascii="Times New Roman" w:hAnsi="Times New Roman" w:cs="Times New Roman"/>
          <w:sz w:val="24"/>
          <w:szCs w:val="24"/>
        </w:rPr>
        <w:t xml:space="preserve"> Dude</w:t>
      </w:r>
      <w:r w:rsidR="00CB4FEF">
        <w:rPr>
          <w:rFonts w:ascii="Times New Roman" w:hAnsi="Times New Roman" w:cs="Times New Roman"/>
          <w:sz w:val="24"/>
          <w:szCs w:val="24"/>
        </w:rPr>
        <w:t>k-Shriber et al. and Kuo et al.</w:t>
      </w:r>
      <w:r w:rsidR="00C6286A">
        <w:rPr>
          <w:rFonts w:ascii="Times New Roman" w:hAnsi="Times New Roman" w:cs="Times New Roman"/>
          <w:sz w:val="24"/>
          <w:szCs w:val="24"/>
        </w:rPr>
        <w:t xml:space="preserve"> included a greater sample than needed to achieve adequate power, therefore their significant findings are valid and applicable to the general population.</w:t>
      </w:r>
      <w:r w:rsidR="00C6286A" w:rsidRPr="00C6286A">
        <w:rPr>
          <w:rFonts w:ascii="Times New Roman" w:hAnsi="Times New Roman" w:cs="Times New Roman"/>
          <w:sz w:val="24"/>
          <w:szCs w:val="24"/>
          <w:vertAlign w:val="superscript"/>
        </w:rPr>
        <w:t>1,8</w:t>
      </w:r>
      <w:r w:rsidR="00CB4FEF">
        <w:rPr>
          <w:rFonts w:ascii="Times New Roman" w:hAnsi="Times New Roman" w:cs="Times New Roman"/>
          <w:sz w:val="24"/>
          <w:szCs w:val="24"/>
          <w:vertAlign w:val="superscript"/>
        </w:rPr>
        <w:t xml:space="preserve"> </w:t>
      </w:r>
      <w:r w:rsidR="001466DD">
        <w:rPr>
          <w:rFonts w:ascii="Times New Roman" w:hAnsi="Times New Roman" w:cs="Times New Roman"/>
          <w:sz w:val="24"/>
          <w:szCs w:val="24"/>
        </w:rPr>
        <w:t>Additional</w:t>
      </w:r>
      <w:r w:rsidR="00CB4FEF">
        <w:rPr>
          <w:rFonts w:ascii="Times New Roman" w:hAnsi="Times New Roman" w:cs="Times New Roman"/>
          <w:sz w:val="24"/>
          <w:szCs w:val="24"/>
        </w:rPr>
        <w:t xml:space="preserve"> </w:t>
      </w:r>
      <w:r w:rsidR="001466DD">
        <w:rPr>
          <w:rFonts w:ascii="Times New Roman" w:hAnsi="Times New Roman" w:cs="Times New Roman"/>
          <w:sz w:val="24"/>
          <w:szCs w:val="24"/>
        </w:rPr>
        <w:t>study power is unknown</w:t>
      </w:r>
      <w:r w:rsidR="00CB4FEF">
        <w:rPr>
          <w:rFonts w:ascii="Times New Roman" w:hAnsi="Times New Roman" w:cs="Times New Roman"/>
          <w:sz w:val="24"/>
          <w:szCs w:val="24"/>
        </w:rPr>
        <w:t xml:space="preserve">, therefore true population effect </w:t>
      </w:r>
      <w:r w:rsidR="0011767B">
        <w:rPr>
          <w:rFonts w:ascii="Times New Roman" w:hAnsi="Times New Roman" w:cs="Times New Roman"/>
          <w:sz w:val="24"/>
          <w:szCs w:val="24"/>
        </w:rPr>
        <w:t xml:space="preserve">cannot be determined. </w:t>
      </w:r>
    </w:p>
    <w:p w:rsidR="001466DD" w:rsidRDefault="001466DD" w:rsidP="00BB0D98">
      <w:pPr>
        <w:spacing w:line="480" w:lineRule="auto"/>
        <w:rPr>
          <w:rFonts w:ascii="Times New Roman" w:hAnsi="Times New Roman" w:cs="Times New Roman"/>
          <w:sz w:val="24"/>
          <w:szCs w:val="24"/>
        </w:rPr>
      </w:pPr>
      <w:r>
        <w:rPr>
          <w:rFonts w:ascii="Times New Roman" w:hAnsi="Times New Roman" w:cs="Times New Roman"/>
          <w:sz w:val="24"/>
          <w:szCs w:val="24"/>
        </w:rPr>
        <w:tab/>
      </w:r>
      <w:r w:rsidR="00CB62B7">
        <w:rPr>
          <w:rFonts w:ascii="Times New Roman" w:hAnsi="Times New Roman" w:cs="Times New Roman"/>
          <w:sz w:val="24"/>
          <w:szCs w:val="24"/>
        </w:rPr>
        <w:t xml:space="preserve">Studies were similar regarding bias and limitations. </w:t>
      </w:r>
      <w:r w:rsidR="00693181">
        <w:rPr>
          <w:rFonts w:ascii="Times New Roman" w:hAnsi="Times New Roman" w:cs="Times New Roman"/>
          <w:sz w:val="24"/>
          <w:szCs w:val="24"/>
        </w:rPr>
        <w:t>Common themes included recruitment of a non-random, homogeneous sample,</w:t>
      </w:r>
      <w:r w:rsidR="002564E4" w:rsidRPr="002564E4">
        <w:rPr>
          <w:rFonts w:ascii="Times New Roman" w:hAnsi="Times New Roman" w:cs="Times New Roman"/>
          <w:sz w:val="24"/>
          <w:szCs w:val="24"/>
          <w:vertAlign w:val="superscript"/>
        </w:rPr>
        <w:t>1,2,3,7,8,9,10</w:t>
      </w:r>
      <w:r w:rsidR="00693181">
        <w:rPr>
          <w:rFonts w:ascii="Times New Roman" w:hAnsi="Times New Roman" w:cs="Times New Roman"/>
          <w:sz w:val="24"/>
          <w:szCs w:val="24"/>
        </w:rPr>
        <w:t xml:space="preserve"> small sample size with no power justification,</w:t>
      </w:r>
      <w:r w:rsidR="002564E4" w:rsidRPr="002564E4">
        <w:rPr>
          <w:rFonts w:ascii="Times New Roman" w:hAnsi="Times New Roman" w:cs="Times New Roman"/>
          <w:sz w:val="24"/>
          <w:szCs w:val="24"/>
          <w:vertAlign w:val="superscript"/>
        </w:rPr>
        <w:t>2,7,9,11</w:t>
      </w:r>
      <w:r w:rsidR="00693181">
        <w:rPr>
          <w:rFonts w:ascii="Times New Roman" w:hAnsi="Times New Roman" w:cs="Times New Roman"/>
          <w:sz w:val="24"/>
          <w:szCs w:val="24"/>
        </w:rPr>
        <w:t xml:space="preserve"> lack of control group,</w:t>
      </w:r>
      <w:r w:rsidR="002564E4" w:rsidRPr="002564E4">
        <w:rPr>
          <w:rFonts w:ascii="Times New Roman" w:hAnsi="Times New Roman" w:cs="Times New Roman"/>
          <w:sz w:val="24"/>
          <w:szCs w:val="24"/>
          <w:vertAlign w:val="superscript"/>
        </w:rPr>
        <w:t>1,3,7,8,9,10</w:t>
      </w:r>
      <w:r w:rsidR="00693181">
        <w:rPr>
          <w:rFonts w:ascii="Times New Roman" w:hAnsi="Times New Roman" w:cs="Times New Roman"/>
          <w:sz w:val="24"/>
          <w:szCs w:val="24"/>
        </w:rPr>
        <w:t xml:space="preserve"> and a high probability of recall and response bias</w:t>
      </w:r>
      <w:r w:rsidR="002564E4">
        <w:rPr>
          <w:rFonts w:ascii="Times New Roman" w:hAnsi="Times New Roman" w:cs="Times New Roman"/>
          <w:sz w:val="24"/>
          <w:szCs w:val="24"/>
        </w:rPr>
        <w:t>.</w:t>
      </w:r>
      <w:r w:rsidR="002564E4" w:rsidRPr="002564E4">
        <w:rPr>
          <w:rFonts w:ascii="Times New Roman" w:hAnsi="Times New Roman" w:cs="Times New Roman"/>
          <w:sz w:val="24"/>
          <w:szCs w:val="24"/>
          <w:vertAlign w:val="superscript"/>
        </w:rPr>
        <w:t>1,2,3,7,8,9,10</w:t>
      </w:r>
      <w:r w:rsidR="002564E4">
        <w:rPr>
          <w:rFonts w:ascii="Times New Roman" w:hAnsi="Times New Roman" w:cs="Times New Roman"/>
          <w:sz w:val="24"/>
          <w:szCs w:val="24"/>
        </w:rPr>
        <w:t xml:space="preserve"> </w:t>
      </w:r>
      <w:r w:rsidR="001D45D5">
        <w:rPr>
          <w:rFonts w:ascii="Times New Roman" w:hAnsi="Times New Roman" w:cs="Times New Roman"/>
          <w:sz w:val="24"/>
          <w:szCs w:val="24"/>
        </w:rPr>
        <w:t>Authors</w:t>
      </w:r>
      <w:r w:rsidR="00693181">
        <w:rPr>
          <w:rFonts w:ascii="Times New Roman" w:hAnsi="Times New Roman" w:cs="Times New Roman"/>
          <w:sz w:val="24"/>
          <w:szCs w:val="24"/>
        </w:rPr>
        <w:t xml:space="preserve"> did not mention blinding, </w:t>
      </w:r>
      <w:r w:rsidR="00FC7AF9">
        <w:rPr>
          <w:rFonts w:ascii="Times New Roman" w:hAnsi="Times New Roman" w:cs="Times New Roman"/>
          <w:sz w:val="24"/>
          <w:szCs w:val="24"/>
        </w:rPr>
        <w:t xml:space="preserve">questionnaire reliability or validity or intervention training. </w:t>
      </w:r>
      <w:r w:rsidR="002564E4">
        <w:rPr>
          <w:rFonts w:ascii="Times New Roman" w:hAnsi="Times New Roman" w:cs="Times New Roman"/>
          <w:sz w:val="24"/>
          <w:szCs w:val="24"/>
        </w:rPr>
        <w:t xml:space="preserve">Future </w:t>
      </w:r>
      <w:r w:rsidR="00841D8D">
        <w:rPr>
          <w:rFonts w:ascii="Times New Roman" w:hAnsi="Times New Roman" w:cs="Times New Roman"/>
          <w:sz w:val="24"/>
          <w:szCs w:val="24"/>
        </w:rPr>
        <w:t>authors</w:t>
      </w:r>
      <w:r w:rsidR="002564E4">
        <w:rPr>
          <w:rFonts w:ascii="Times New Roman" w:hAnsi="Times New Roman" w:cs="Times New Roman"/>
          <w:sz w:val="24"/>
          <w:szCs w:val="24"/>
        </w:rPr>
        <w:t xml:space="preserve"> should recruit </w:t>
      </w:r>
      <w:r w:rsidR="00AE7D96">
        <w:rPr>
          <w:rFonts w:ascii="Times New Roman" w:hAnsi="Times New Roman" w:cs="Times New Roman"/>
          <w:sz w:val="24"/>
          <w:szCs w:val="24"/>
        </w:rPr>
        <w:t>heterogeneous</w:t>
      </w:r>
      <w:r w:rsidR="002564E4">
        <w:rPr>
          <w:rFonts w:ascii="Times New Roman" w:hAnsi="Times New Roman" w:cs="Times New Roman"/>
          <w:sz w:val="24"/>
          <w:szCs w:val="24"/>
        </w:rPr>
        <w:t xml:space="preserve"> samples including typically developing infants and infants with disabilities from varied cultur</w:t>
      </w:r>
      <w:r w:rsidR="00841D8D">
        <w:rPr>
          <w:rFonts w:ascii="Times New Roman" w:hAnsi="Times New Roman" w:cs="Times New Roman"/>
          <w:sz w:val="24"/>
          <w:szCs w:val="24"/>
        </w:rPr>
        <w:t>al backgrounds. A greater representation</w:t>
      </w:r>
      <w:r w:rsidR="002564E4">
        <w:rPr>
          <w:rFonts w:ascii="Times New Roman" w:hAnsi="Times New Roman" w:cs="Times New Roman"/>
          <w:sz w:val="24"/>
          <w:szCs w:val="24"/>
        </w:rPr>
        <w:t xml:space="preserve"> of</w:t>
      </w:r>
      <w:r w:rsidR="00841D8D">
        <w:rPr>
          <w:rFonts w:ascii="Times New Roman" w:hAnsi="Times New Roman" w:cs="Times New Roman"/>
          <w:sz w:val="24"/>
          <w:szCs w:val="24"/>
        </w:rPr>
        <w:t xml:space="preserve"> randomized control trials </w:t>
      </w:r>
      <w:r w:rsidR="002564E4">
        <w:rPr>
          <w:rFonts w:ascii="Times New Roman" w:hAnsi="Times New Roman" w:cs="Times New Roman"/>
          <w:sz w:val="24"/>
          <w:szCs w:val="24"/>
        </w:rPr>
        <w:t>employ</w:t>
      </w:r>
      <w:r w:rsidR="00841D8D">
        <w:rPr>
          <w:rFonts w:ascii="Times New Roman" w:hAnsi="Times New Roman" w:cs="Times New Roman"/>
          <w:sz w:val="24"/>
          <w:szCs w:val="24"/>
        </w:rPr>
        <w:t xml:space="preserve">ing </w:t>
      </w:r>
      <w:r w:rsidR="002564E4">
        <w:rPr>
          <w:rFonts w:ascii="Times New Roman" w:hAnsi="Times New Roman" w:cs="Times New Roman"/>
          <w:sz w:val="24"/>
          <w:szCs w:val="24"/>
        </w:rPr>
        <w:t>experimental and control group</w:t>
      </w:r>
      <w:r w:rsidR="00841D8D">
        <w:rPr>
          <w:rFonts w:ascii="Times New Roman" w:hAnsi="Times New Roman" w:cs="Times New Roman"/>
          <w:sz w:val="24"/>
          <w:szCs w:val="24"/>
        </w:rPr>
        <w:t>s</w:t>
      </w:r>
      <w:r w:rsidR="002564E4">
        <w:rPr>
          <w:rFonts w:ascii="Times New Roman" w:hAnsi="Times New Roman" w:cs="Times New Roman"/>
          <w:sz w:val="24"/>
          <w:szCs w:val="24"/>
        </w:rPr>
        <w:t xml:space="preserve"> would enhance evidence validity and applicability. Future researchers </w:t>
      </w:r>
      <w:r w:rsidR="00841D8D">
        <w:rPr>
          <w:rFonts w:ascii="Times New Roman" w:hAnsi="Times New Roman" w:cs="Times New Roman"/>
          <w:sz w:val="24"/>
          <w:szCs w:val="24"/>
        </w:rPr>
        <w:t>should utilize standardized measure</w:t>
      </w:r>
      <w:r w:rsidR="00D76083">
        <w:rPr>
          <w:rFonts w:ascii="Times New Roman" w:hAnsi="Times New Roman" w:cs="Times New Roman"/>
          <w:sz w:val="24"/>
          <w:szCs w:val="24"/>
        </w:rPr>
        <w:t>s to investigate</w:t>
      </w:r>
      <w:r w:rsidR="00841D8D">
        <w:rPr>
          <w:rFonts w:ascii="Times New Roman" w:hAnsi="Times New Roman" w:cs="Times New Roman"/>
          <w:sz w:val="24"/>
          <w:szCs w:val="24"/>
        </w:rPr>
        <w:t xml:space="preserve"> outcomes rather than questionnaires to reduce recall and response bias. </w:t>
      </w:r>
    </w:p>
    <w:p w:rsidR="00841D8D" w:rsidRPr="00841D8D" w:rsidRDefault="00841D8D" w:rsidP="00BB0D98">
      <w:pPr>
        <w:spacing w:line="480" w:lineRule="auto"/>
        <w:rPr>
          <w:rFonts w:ascii="Times New Roman" w:hAnsi="Times New Roman" w:cs="Times New Roman"/>
          <w:b/>
          <w:sz w:val="24"/>
          <w:szCs w:val="24"/>
        </w:rPr>
      </w:pPr>
      <w:r w:rsidRPr="00841D8D">
        <w:rPr>
          <w:rFonts w:ascii="Times New Roman" w:hAnsi="Times New Roman" w:cs="Times New Roman"/>
          <w:b/>
          <w:sz w:val="24"/>
          <w:szCs w:val="24"/>
        </w:rPr>
        <w:t xml:space="preserve">Conclusion </w:t>
      </w:r>
    </w:p>
    <w:p w:rsidR="001466DD" w:rsidRDefault="00AF1098" w:rsidP="00BB0D98">
      <w:pPr>
        <w:spacing w:line="480" w:lineRule="auto"/>
        <w:rPr>
          <w:rFonts w:ascii="Times New Roman" w:hAnsi="Times New Roman" w:cs="Times New Roman"/>
          <w:sz w:val="24"/>
          <w:szCs w:val="24"/>
        </w:rPr>
      </w:pPr>
      <w:r>
        <w:rPr>
          <w:rFonts w:ascii="Times New Roman" w:hAnsi="Times New Roman" w:cs="Times New Roman"/>
          <w:sz w:val="24"/>
          <w:szCs w:val="24"/>
        </w:rPr>
        <w:tab/>
        <w:t>As a whole this research demonstrated a positive correlation between prone positioning and gross motor development. The results of this review support value and need for a parent education initiative targeting wakeful prone position participation. Additionally, incorporating prone activity in therapy may be beneficial for infants with developmental delay.</w:t>
      </w:r>
      <w:r w:rsidR="003055A4" w:rsidRPr="003055A4">
        <w:rPr>
          <w:rFonts w:ascii="Times New Roman" w:hAnsi="Times New Roman" w:cs="Times New Roman"/>
          <w:sz w:val="24"/>
          <w:szCs w:val="24"/>
          <w:vertAlign w:val="superscript"/>
        </w:rPr>
        <w:t>1</w:t>
      </w:r>
      <w:r>
        <w:rPr>
          <w:rFonts w:ascii="Times New Roman" w:hAnsi="Times New Roman" w:cs="Times New Roman"/>
          <w:sz w:val="24"/>
          <w:szCs w:val="24"/>
        </w:rPr>
        <w:t xml:space="preserve"> Early intervention physical therapists </w:t>
      </w:r>
      <w:r w:rsidR="00193E83">
        <w:rPr>
          <w:rFonts w:ascii="Times New Roman" w:hAnsi="Times New Roman" w:cs="Times New Roman"/>
          <w:sz w:val="24"/>
          <w:szCs w:val="24"/>
        </w:rPr>
        <w:t xml:space="preserve">should include assessment of current prone activity when evaluating motor development and educate caregivers as appropriate. </w:t>
      </w:r>
    </w:p>
    <w:p w:rsidR="00945EEA" w:rsidRDefault="00193E83" w:rsidP="00BC7A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Although significant results were reported across all studies, future higher level evidence is needed to increase validity. Future authors should investigate the impact of a prone positioning program for infants with developmental delay. Future research in this area may help reduce </w:t>
      </w:r>
      <w:r w:rsidR="001404F9">
        <w:rPr>
          <w:rFonts w:ascii="Times New Roman" w:hAnsi="Times New Roman" w:cs="Times New Roman"/>
          <w:sz w:val="24"/>
          <w:szCs w:val="24"/>
        </w:rPr>
        <w:t>preventable motor and neurologic delay and decrease the incidence of plagiocephaly and torticollis deformities</w:t>
      </w:r>
      <w:r w:rsidR="003055A4">
        <w:rPr>
          <w:rFonts w:ascii="Times New Roman" w:hAnsi="Times New Roman" w:cs="Times New Roman"/>
          <w:sz w:val="24"/>
          <w:szCs w:val="24"/>
        </w:rPr>
        <w:t>.</w:t>
      </w:r>
      <w:r w:rsidR="003055A4" w:rsidRPr="003055A4">
        <w:rPr>
          <w:rFonts w:ascii="Times New Roman" w:hAnsi="Times New Roman" w:cs="Times New Roman"/>
          <w:sz w:val="24"/>
          <w:szCs w:val="24"/>
          <w:vertAlign w:val="superscript"/>
        </w:rPr>
        <w:t>2,4,5</w:t>
      </w:r>
      <w:r w:rsidR="003055A4">
        <w:rPr>
          <w:rFonts w:ascii="Times New Roman" w:hAnsi="Times New Roman" w:cs="Times New Roman"/>
          <w:sz w:val="24"/>
          <w:szCs w:val="24"/>
          <w:vertAlign w:val="superscript"/>
        </w:rPr>
        <w:t xml:space="preserve"> </w:t>
      </w:r>
    </w:p>
    <w:p w:rsidR="00BE4379" w:rsidRDefault="00BE4379" w:rsidP="00BC7A11">
      <w:pPr>
        <w:spacing w:line="480" w:lineRule="auto"/>
        <w:rPr>
          <w:rFonts w:ascii="Times New Roman" w:hAnsi="Times New Roman" w:cs="Times New Roman"/>
          <w:b/>
          <w:sz w:val="24"/>
          <w:szCs w:val="24"/>
        </w:rPr>
      </w:pPr>
    </w:p>
    <w:p w:rsidR="00583F94" w:rsidRPr="00945EEA" w:rsidRDefault="00583F94" w:rsidP="00BC7A11">
      <w:pPr>
        <w:spacing w:line="480" w:lineRule="auto"/>
        <w:rPr>
          <w:rFonts w:ascii="Times New Roman" w:hAnsi="Times New Roman" w:cs="Times New Roman"/>
          <w:b/>
          <w:sz w:val="24"/>
          <w:szCs w:val="24"/>
        </w:rPr>
      </w:pPr>
      <w:r w:rsidRPr="00945EEA">
        <w:rPr>
          <w:rFonts w:ascii="Times New Roman" w:hAnsi="Times New Roman" w:cs="Times New Roman"/>
          <w:b/>
          <w:sz w:val="24"/>
          <w:szCs w:val="24"/>
        </w:rPr>
        <w:t>References:</w:t>
      </w:r>
    </w:p>
    <w:p w:rsidR="00583F94" w:rsidRPr="00583F94" w:rsidRDefault="00583F94" w:rsidP="00BC7A11">
      <w:pPr>
        <w:spacing w:line="480" w:lineRule="auto"/>
        <w:rPr>
          <w:rFonts w:ascii="Times New Roman" w:hAnsi="Times New Roman" w:cs="Times New Roman"/>
          <w:sz w:val="24"/>
          <w:szCs w:val="24"/>
        </w:rPr>
      </w:pPr>
      <w:r>
        <w:rPr>
          <w:rFonts w:ascii="Times New Roman" w:hAnsi="Times New Roman" w:cs="Times New Roman"/>
          <w:sz w:val="24"/>
          <w:szCs w:val="24"/>
        </w:rPr>
        <w:t>1</w:t>
      </w:r>
      <w:r w:rsidRPr="00583F94">
        <w:rPr>
          <w:rFonts w:ascii="Times New Roman" w:hAnsi="Times New Roman" w:cs="Times New Roman"/>
          <w:sz w:val="24"/>
          <w:szCs w:val="24"/>
        </w:rPr>
        <w:t xml:space="preserve">. </w:t>
      </w:r>
      <w:r w:rsidRPr="00583F94">
        <w:rPr>
          <w:rFonts w:ascii="Times New Roman" w:hAnsi="Times New Roman" w:cs="Times New Roman"/>
          <w:noProof/>
          <w:sz w:val="24"/>
          <w:szCs w:val="24"/>
        </w:rPr>
        <w:t xml:space="preserve">Dudek-Shriber L, Zelazny S. The effects of prone positioning on the quality and acquisition of developmental milestones in four-month-old infants. </w:t>
      </w:r>
      <w:r w:rsidRPr="0096275F">
        <w:rPr>
          <w:rFonts w:ascii="Times New Roman" w:hAnsi="Times New Roman" w:cs="Times New Roman"/>
          <w:i/>
          <w:noProof/>
          <w:sz w:val="24"/>
          <w:szCs w:val="24"/>
        </w:rPr>
        <w:t>Pediatr Phys Ther</w:t>
      </w:r>
      <w:r w:rsidRPr="00583F94">
        <w:rPr>
          <w:rFonts w:ascii="Times New Roman" w:hAnsi="Times New Roman" w:cs="Times New Roman"/>
          <w:noProof/>
          <w:sz w:val="24"/>
          <w:szCs w:val="24"/>
        </w:rPr>
        <w:t>. 2007;19(1):48-55.</w:t>
      </w:r>
    </w:p>
    <w:p w:rsidR="00583F94" w:rsidRDefault="00583F94" w:rsidP="00BC7A11">
      <w:pPr>
        <w:spacing w:line="480" w:lineRule="auto"/>
        <w:rPr>
          <w:rFonts w:ascii="Times New Roman" w:hAnsi="Times New Roman" w:cs="Times New Roman"/>
          <w:sz w:val="24"/>
          <w:szCs w:val="24"/>
        </w:rPr>
      </w:pPr>
      <w:r w:rsidRPr="00583F94">
        <w:rPr>
          <w:rFonts w:ascii="Times New Roman" w:hAnsi="Times New Roman" w:cs="Times New Roman"/>
          <w:sz w:val="24"/>
          <w:szCs w:val="24"/>
        </w:rPr>
        <w:t>2.</w:t>
      </w:r>
      <w:r w:rsidRPr="00583F94">
        <w:rPr>
          <w:rFonts w:ascii="Times New Roman" w:hAnsi="Times New Roman" w:cs="Times New Roman"/>
          <w:noProof/>
          <w:sz w:val="24"/>
          <w:szCs w:val="24"/>
        </w:rPr>
        <w:t xml:space="preserve"> Lobo MA, Galloway JC. Enhanced handling and positioning in early infancy advances development throughout the first year. </w:t>
      </w:r>
      <w:r w:rsidRPr="0096275F">
        <w:rPr>
          <w:rFonts w:ascii="Times New Roman" w:hAnsi="Times New Roman" w:cs="Times New Roman"/>
          <w:i/>
          <w:noProof/>
          <w:sz w:val="24"/>
          <w:szCs w:val="24"/>
        </w:rPr>
        <w:t>Child Dev</w:t>
      </w:r>
      <w:r w:rsidRPr="00583F94">
        <w:rPr>
          <w:rFonts w:ascii="Times New Roman" w:hAnsi="Times New Roman" w:cs="Times New Roman"/>
          <w:noProof/>
          <w:sz w:val="24"/>
          <w:szCs w:val="24"/>
        </w:rPr>
        <w:t>. 2012;83(4):1290-1302</w:t>
      </w:r>
      <w:r w:rsidRPr="00583F94">
        <w:rPr>
          <w:rFonts w:ascii="Times New Roman" w:hAnsi="Times New Roman" w:cs="Times New Roman"/>
          <w:sz w:val="24"/>
          <w:szCs w:val="24"/>
        </w:rPr>
        <w:t xml:space="preserve">. </w:t>
      </w:r>
    </w:p>
    <w:p w:rsidR="002845C1" w:rsidRDefault="002845C1" w:rsidP="00BC7A11">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3. </w:t>
      </w:r>
      <w:r w:rsidRPr="002845C1">
        <w:rPr>
          <w:rFonts w:ascii="Times New Roman" w:hAnsi="Times New Roman" w:cs="Times New Roman"/>
          <w:noProof/>
          <w:sz w:val="24"/>
          <w:szCs w:val="24"/>
        </w:rPr>
        <w:t xml:space="preserve">Zachry AH, Kitzmann KM. Caregiver awareness of prone play recommendations. </w:t>
      </w:r>
      <w:r w:rsidRPr="0096275F">
        <w:rPr>
          <w:rFonts w:ascii="Times New Roman" w:hAnsi="Times New Roman" w:cs="Times New Roman"/>
          <w:i/>
          <w:noProof/>
          <w:sz w:val="24"/>
          <w:szCs w:val="24"/>
        </w:rPr>
        <w:t>Am J Occup Ther</w:t>
      </w:r>
      <w:r w:rsidRPr="002845C1">
        <w:rPr>
          <w:rFonts w:ascii="Times New Roman" w:hAnsi="Times New Roman" w:cs="Times New Roman"/>
          <w:noProof/>
          <w:sz w:val="24"/>
          <w:szCs w:val="24"/>
        </w:rPr>
        <w:t>. 2011;65(1):101-105.</w:t>
      </w:r>
    </w:p>
    <w:p w:rsidR="002845C1" w:rsidRDefault="002845C1" w:rsidP="00BC7A11">
      <w:pPr>
        <w:spacing w:line="480" w:lineRule="auto"/>
        <w:rPr>
          <w:rFonts w:ascii="Times New Roman" w:hAnsi="Times New Roman" w:cs="Times New Roman"/>
          <w:color w:val="000000"/>
          <w:sz w:val="24"/>
          <w:szCs w:val="24"/>
        </w:rPr>
      </w:pPr>
      <w:r>
        <w:rPr>
          <w:rFonts w:ascii="Times New Roman" w:hAnsi="Times New Roman" w:cs="Times New Roman"/>
          <w:noProof/>
          <w:sz w:val="24"/>
          <w:szCs w:val="24"/>
        </w:rPr>
        <w:t xml:space="preserve">4. </w:t>
      </w:r>
      <w:r w:rsidRPr="002845C1">
        <w:rPr>
          <w:rFonts w:ascii="Times New Roman" w:hAnsi="Times New Roman" w:cs="Times New Roman"/>
          <w:color w:val="000000"/>
          <w:sz w:val="24"/>
          <w:szCs w:val="24"/>
        </w:rPr>
        <w:t>Mawji A, Vollman AR, Hatfield J, McNeil DA, Sauve R. The incidence of positional plagiocephaly: A cohort study.</w:t>
      </w:r>
      <w:r w:rsidRPr="002845C1">
        <w:rPr>
          <w:rStyle w:val="apple-converted-space"/>
          <w:rFonts w:ascii="Times New Roman" w:hAnsi="Times New Roman" w:cs="Times New Roman"/>
          <w:color w:val="000000"/>
          <w:sz w:val="24"/>
          <w:szCs w:val="24"/>
        </w:rPr>
        <w:t> </w:t>
      </w:r>
      <w:r w:rsidRPr="002845C1">
        <w:rPr>
          <w:rFonts w:ascii="Times New Roman" w:hAnsi="Times New Roman" w:cs="Times New Roman"/>
          <w:i/>
          <w:iCs/>
          <w:color w:val="000000"/>
          <w:sz w:val="24"/>
          <w:szCs w:val="24"/>
        </w:rPr>
        <w:t>Pediatrics</w:t>
      </w:r>
      <w:r w:rsidRPr="002845C1">
        <w:rPr>
          <w:rFonts w:ascii="Times New Roman" w:hAnsi="Times New Roman" w:cs="Times New Roman"/>
          <w:color w:val="000000"/>
          <w:sz w:val="24"/>
          <w:szCs w:val="24"/>
        </w:rPr>
        <w:t>. 2013;132(2):298-304.</w:t>
      </w:r>
    </w:p>
    <w:p w:rsidR="006A3AB5" w:rsidRDefault="006A3AB5" w:rsidP="00BC7A1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851E99" w:rsidRPr="00851E99">
        <w:rPr>
          <w:rFonts w:ascii="Times New Roman" w:hAnsi="Times New Roman" w:cs="Times New Roman"/>
          <w:color w:val="000000"/>
          <w:sz w:val="24"/>
          <w:szCs w:val="24"/>
        </w:rPr>
        <w:t>Jones MW. The other side of 'back to sleep'.</w:t>
      </w:r>
      <w:r w:rsidR="00851E99" w:rsidRPr="00851E99">
        <w:rPr>
          <w:rStyle w:val="apple-converted-space"/>
          <w:rFonts w:ascii="Times New Roman" w:hAnsi="Times New Roman" w:cs="Times New Roman"/>
          <w:color w:val="000000"/>
          <w:sz w:val="24"/>
          <w:szCs w:val="24"/>
        </w:rPr>
        <w:t> </w:t>
      </w:r>
      <w:r w:rsidR="00851E99" w:rsidRPr="00851E99">
        <w:rPr>
          <w:rFonts w:ascii="Times New Roman" w:hAnsi="Times New Roman" w:cs="Times New Roman"/>
          <w:i/>
          <w:iCs/>
          <w:color w:val="000000"/>
          <w:sz w:val="24"/>
          <w:szCs w:val="24"/>
        </w:rPr>
        <w:t>Neonatal Netw</w:t>
      </w:r>
      <w:r w:rsidR="00851E99" w:rsidRPr="00851E99">
        <w:rPr>
          <w:rFonts w:ascii="Times New Roman" w:hAnsi="Times New Roman" w:cs="Times New Roman"/>
          <w:color w:val="000000"/>
          <w:sz w:val="24"/>
          <w:szCs w:val="24"/>
        </w:rPr>
        <w:t>. 2003;22(4):49-53.</w:t>
      </w:r>
    </w:p>
    <w:p w:rsidR="00BC7A11" w:rsidRDefault="006A3AB5" w:rsidP="002000A9">
      <w:pPr>
        <w:spacing w:line="480" w:lineRule="auto"/>
        <w:rPr>
          <w:rFonts w:ascii="Times New Roman" w:hAnsi="Times New Roman" w:cs="Times New Roman"/>
          <w:sz w:val="24"/>
          <w:szCs w:val="24"/>
        </w:rPr>
      </w:pPr>
      <w:r>
        <w:rPr>
          <w:rFonts w:ascii="Times New Roman" w:hAnsi="Times New Roman" w:cs="Times New Roman"/>
          <w:color w:val="000000"/>
          <w:sz w:val="24"/>
          <w:szCs w:val="24"/>
        </w:rPr>
        <w:t>6</w:t>
      </w:r>
      <w:r w:rsidR="002000A9">
        <w:rPr>
          <w:rFonts w:ascii="Times New Roman" w:hAnsi="Times New Roman" w:cs="Times New Roman"/>
          <w:color w:val="000000"/>
          <w:sz w:val="24"/>
          <w:szCs w:val="24"/>
        </w:rPr>
        <w:t xml:space="preserve">. Stephens P. Beyond cosmetic concerns functional deficits associated with deformational plagiocephaly. </w:t>
      </w:r>
      <w:r w:rsidR="002000A9">
        <w:rPr>
          <w:rFonts w:ascii="Times New Roman" w:hAnsi="Times New Roman" w:cs="Times New Roman"/>
          <w:i/>
          <w:color w:val="000000"/>
          <w:sz w:val="24"/>
          <w:szCs w:val="24"/>
        </w:rPr>
        <w:t xml:space="preserve">The O&amp;P Edge. </w:t>
      </w:r>
      <w:r w:rsidR="002000A9">
        <w:rPr>
          <w:rFonts w:ascii="Times New Roman" w:hAnsi="Times New Roman" w:cs="Times New Roman"/>
          <w:color w:val="000000"/>
          <w:sz w:val="24"/>
          <w:szCs w:val="24"/>
        </w:rPr>
        <w:t>2012;11</w:t>
      </w:r>
      <w:r w:rsidR="002000A9">
        <w:rPr>
          <w:rFonts w:ascii="Times New Roman" w:hAnsi="Times New Roman" w:cs="Times New Roman"/>
          <w:sz w:val="24"/>
          <w:szCs w:val="24"/>
        </w:rPr>
        <w:t>(4).</w:t>
      </w:r>
    </w:p>
    <w:p w:rsidR="0096275F" w:rsidRDefault="0096275F" w:rsidP="002000A9">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7. </w:t>
      </w:r>
      <w:r w:rsidRPr="0096275F">
        <w:rPr>
          <w:rFonts w:ascii="Times New Roman" w:hAnsi="Times New Roman" w:cs="Times New Roman"/>
          <w:noProof/>
          <w:sz w:val="24"/>
          <w:szCs w:val="24"/>
        </w:rPr>
        <w:t xml:space="preserve">Jennings JT, Sarbaugh BG, Payne NS. Conveying the message about optimal infant positions. </w:t>
      </w:r>
      <w:r w:rsidRPr="0096275F">
        <w:rPr>
          <w:rFonts w:ascii="Times New Roman" w:hAnsi="Times New Roman" w:cs="Times New Roman"/>
          <w:i/>
          <w:noProof/>
          <w:sz w:val="24"/>
          <w:szCs w:val="24"/>
        </w:rPr>
        <w:t>Phys Occup Ther Pediatr</w:t>
      </w:r>
      <w:r w:rsidRPr="0096275F">
        <w:rPr>
          <w:rFonts w:ascii="Times New Roman" w:hAnsi="Times New Roman" w:cs="Times New Roman"/>
          <w:noProof/>
          <w:sz w:val="24"/>
          <w:szCs w:val="24"/>
        </w:rPr>
        <w:t>. 2005;25(3):3-18.</w:t>
      </w:r>
    </w:p>
    <w:p w:rsidR="00D4218C" w:rsidRDefault="00D4218C" w:rsidP="002000A9">
      <w:p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8. </w:t>
      </w:r>
      <w:r w:rsidRPr="00D4218C">
        <w:rPr>
          <w:rFonts w:ascii="Times New Roman" w:hAnsi="Times New Roman" w:cs="Times New Roman"/>
          <w:noProof/>
          <w:sz w:val="24"/>
          <w:szCs w:val="24"/>
        </w:rPr>
        <w:t xml:space="preserve">Kuo YL, Liao HF, Chen PC, Hsieh WS, Hwang AW. The influence of wakeful prone positioning on motor development during the early life. </w:t>
      </w:r>
      <w:r w:rsidRPr="00D4218C">
        <w:rPr>
          <w:rFonts w:ascii="Times New Roman" w:hAnsi="Times New Roman" w:cs="Times New Roman"/>
          <w:i/>
          <w:noProof/>
          <w:sz w:val="24"/>
          <w:szCs w:val="24"/>
        </w:rPr>
        <w:t>J Dev Behav Pediatr</w:t>
      </w:r>
      <w:r w:rsidRPr="00D4218C">
        <w:rPr>
          <w:rFonts w:ascii="Times New Roman" w:hAnsi="Times New Roman" w:cs="Times New Roman"/>
          <w:noProof/>
          <w:sz w:val="24"/>
          <w:szCs w:val="24"/>
        </w:rPr>
        <w:t>. 2008;29(5):367-376.</w:t>
      </w:r>
    </w:p>
    <w:p w:rsidR="00D4218C" w:rsidRDefault="00D4218C" w:rsidP="002000A9">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9. </w:t>
      </w:r>
      <w:r w:rsidRPr="00D4218C">
        <w:rPr>
          <w:rFonts w:ascii="Times New Roman" w:hAnsi="Times New Roman" w:cs="Times New Roman"/>
          <w:noProof/>
          <w:sz w:val="24"/>
          <w:szCs w:val="24"/>
        </w:rPr>
        <w:t xml:space="preserve">Majnemer A, Barr RG. Association between sleep position and early motor development. </w:t>
      </w:r>
      <w:r w:rsidRPr="00D4218C">
        <w:rPr>
          <w:rFonts w:ascii="Times New Roman" w:hAnsi="Times New Roman" w:cs="Times New Roman"/>
          <w:i/>
          <w:noProof/>
          <w:sz w:val="24"/>
          <w:szCs w:val="24"/>
        </w:rPr>
        <w:t>J Pediatr.</w:t>
      </w:r>
      <w:r w:rsidRPr="00D4218C">
        <w:rPr>
          <w:rFonts w:ascii="Times New Roman" w:hAnsi="Times New Roman" w:cs="Times New Roman"/>
          <w:noProof/>
          <w:sz w:val="24"/>
          <w:szCs w:val="24"/>
        </w:rPr>
        <w:t xml:space="preserve"> 2006;149(5):623-629.</w:t>
      </w:r>
    </w:p>
    <w:p w:rsidR="0090448F" w:rsidRDefault="0090448F" w:rsidP="002000A9">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10. </w:t>
      </w:r>
      <w:r w:rsidRPr="0090448F">
        <w:rPr>
          <w:rFonts w:ascii="Times New Roman" w:hAnsi="Times New Roman" w:cs="Times New Roman"/>
          <w:noProof/>
          <w:sz w:val="24"/>
          <w:szCs w:val="24"/>
        </w:rPr>
        <w:t>Lung FW, Shu BC. Sleeping position and health status of children at six-, eighteen- and thirty-six-month development. Res Dev Disabil. 2011;32(2):713-718.</w:t>
      </w:r>
    </w:p>
    <w:p w:rsidR="00926094" w:rsidRDefault="00926094" w:rsidP="002000A9">
      <w:pPr>
        <w:spacing w:line="480" w:lineRule="auto"/>
        <w:rPr>
          <w:rFonts w:ascii="Times New Roman" w:hAnsi="Times New Roman" w:cs="Times New Roman"/>
          <w:noProof/>
          <w:sz w:val="24"/>
          <w:szCs w:val="24"/>
        </w:rPr>
      </w:pPr>
      <w:r>
        <w:rPr>
          <w:rFonts w:ascii="Times New Roman" w:hAnsi="Times New Roman" w:cs="Times New Roman"/>
          <w:noProof/>
          <w:sz w:val="24"/>
          <w:szCs w:val="24"/>
        </w:rPr>
        <w:t>11.</w:t>
      </w:r>
      <w:r w:rsidRPr="00926094">
        <w:rPr>
          <w:rFonts w:ascii="Times New Roman" w:hAnsi="Times New Roman" w:cs="Times New Roman"/>
          <w:noProof/>
          <w:sz w:val="24"/>
          <w:szCs w:val="24"/>
        </w:rPr>
        <w:t xml:space="preserve"> Rocha NA, Tudella E. The influence of lying positions and postural control on hand-mouth and hand-hand behaviors in 0-4-month-old infants. Infant Behav Dev. 2008;31(1):107-114.</w:t>
      </w:r>
    </w:p>
    <w:p w:rsidR="00A0714D" w:rsidRDefault="00A0714D" w:rsidP="002000A9">
      <w:pPr>
        <w:spacing w:line="480" w:lineRule="auto"/>
        <w:rPr>
          <w:rFonts w:ascii="Times New Roman" w:hAnsi="Times New Roman" w:cs="Times New Roman"/>
          <w:color w:val="000000"/>
          <w:sz w:val="24"/>
          <w:szCs w:val="24"/>
        </w:rPr>
      </w:pPr>
      <w:r>
        <w:rPr>
          <w:rFonts w:ascii="Times New Roman" w:hAnsi="Times New Roman" w:cs="Times New Roman"/>
          <w:noProof/>
          <w:sz w:val="24"/>
          <w:szCs w:val="24"/>
        </w:rPr>
        <w:t xml:space="preserve">12. </w:t>
      </w:r>
      <w:r w:rsidR="00D442FB" w:rsidRPr="00D442FB">
        <w:rPr>
          <w:rFonts w:ascii="Times New Roman" w:hAnsi="Times New Roman" w:cs="Times New Roman"/>
          <w:color w:val="000000"/>
          <w:sz w:val="24"/>
          <w:szCs w:val="24"/>
        </w:rPr>
        <w:t>Glaros S. All evidence is not created equal: A discussion of levels of evidence.</w:t>
      </w:r>
      <w:r w:rsidR="00D442FB" w:rsidRPr="00D442FB">
        <w:rPr>
          <w:rStyle w:val="apple-converted-space"/>
          <w:rFonts w:ascii="Times New Roman" w:hAnsi="Times New Roman" w:cs="Times New Roman"/>
          <w:color w:val="000000"/>
          <w:sz w:val="24"/>
          <w:szCs w:val="24"/>
        </w:rPr>
        <w:t> </w:t>
      </w:r>
      <w:r w:rsidR="00D442FB" w:rsidRPr="00D442FB">
        <w:rPr>
          <w:rFonts w:ascii="Times New Roman" w:hAnsi="Times New Roman" w:cs="Times New Roman"/>
          <w:i/>
          <w:iCs/>
          <w:color w:val="000000"/>
          <w:sz w:val="24"/>
          <w:szCs w:val="24"/>
        </w:rPr>
        <w:t>PT-ALEXANDRIA</w:t>
      </w:r>
      <w:r w:rsidR="00D442FB" w:rsidRPr="00D442FB">
        <w:rPr>
          <w:rFonts w:ascii="Times New Roman" w:hAnsi="Times New Roman" w:cs="Times New Roman"/>
          <w:color w:val="000000"/>
          <w:sz w:val="24"/>
          <w:szCs w:val="24"/>
        </w:rPr>
        <w:t>. 2003;11(10):42-53.</w:t>
      </w:r>
    </w:p>
    <w:p w:rsidR="00E04A28" w:rsidRDefault="005079C5" w:rsidP="00E04A28">
      <w:pPr>
        <w:spacing w:line="480" w:lineRule="auto"/>
        <w:rPr>
          <w:rFonts w:ascii="Times New Roman" w:hAnsi="Times New Roman" w:cs="Times New Roman"/>
          <w:color w:val="000000"/>
          <w:sz w:val="24"/>
          <w:szCs w:val="24"/>
        </w:rPr>
      </w:pPr>
      <w:r w:rsidRPr="005079C5">
        <w:rPr>
          <w:rFonts w:ascii="Times New Roman" w:hAnsi="Times New Roman" w:cs="Times New Roman"/>
          <w:color w:val="000000"/>
          <w:sz w:val="24"/>
          <w:szCs w:val="24"/>
        </w:rPr>
        <w:t xml:space="preserve">13. </w:t>
      </w:r>
      <w:r w:rsidR="00E04A28" w:rsidRPr="00E04A28">
        <w:rPr>
          <w:rFonts w:ascii="Times New Roman" w:hAnsi="Times New Roman" w:cs="Times New Roman"/>
          <w:color w:val="000000"/>
          <w:sz w:val="24"/>
          <w:szCs w:val="24"/>
        </w:rPr>
        <w:t>Piper MC</w:t>
      </w:r>
      <w:r w:rsidR="00E04A28">
        <w:rPr>
          <w:rFonts w:ascii="Times New Roman" w:hAnsi="Times New Roman" w:cs="Times New Roman"/>
          <w:color w:val="000000"/>
          <w:sz w:val="24"/>
          <w:szCs w:val="24"/>
        </w:rPr>
        <w:t xml:space="preserve">, Pinnell LE, Darrah J, et al. </w:t>
      </w:r>
      <w:r w:rsidR="00E04A28" w:rsidRPr="00E04A28">
        <w:rPr>
          <w:rFonts w:ascii="Times New Roman" w:hAnsi="Times New Roman" w:cs="Times New Roman"/>
          <w:color w:val="000000"/>
          <w:sz w:val="24"/>
          <w:szCs w:val="24"/>
        </w:rPr>
        <w:t xml:space="preserve">Construction and </w:t>
      </w:r>
      <w:r w:rsidR="00E04A28">
        <w:rPr>
          <w:rFonts w:ascii="Times New Roman" w:hAnsi="Times New Roman" w:cs="Times New Roman"/>
          <w:color w:val="000000"/>
          <w:sz w:val="24"/>
          <w:szCs w:val="24"/>
        </w:rPr>
        <w:t xml:space="preserve">validation of the Alberta Infant </w:t>
      </w:r>
      <w:r w:rsidR="00E04A28" w:rsidRPr="00E04A28">
        <w:rPr>
          <w:rFonts w:ascii="Times New Roman" w:hAnsi="Times New Roman" w:cs="Times New Roman"/>
          <w:color w:val="000000"/>
          <w:sz w:val="24"/>
          <w:szCs w:val="24"/>
        </w:rPr>
        <w:t>Mot</w:t>
      </w:r>
      <w:r w:rsidR="00E04A28">
        <w:rPr>
          <w:rFonts w:ascii="Times New Roman" w:hAnsi="Times New Roman" w:cs="Times New Roman"/>
          <w:color w:val="000000"/>
          <w:sz w:val="24"/>
          <w:szCs w:val="24"/>
        </w:rPr>
        <w:t xml:space="preserve">or Scale. </w:t>
      </w:r>
      <w:r w:rsidR="00E04A28" w:rsidRPr="00E04A28">
        <w:rPr>
          <w:rFonts w:ascii="Times New Roman" w:hAnsi="Times New Roman" w:cs="Times New Roman"/>
          <w:i/>
          <w:color w:val="000000"/>
          <w:sz w:val="24"/>
          <w:szCs w:val="24"/>
        </w:rPr>
        <w:t>Can J Public Health</w:t>
      </w:r>
      <w:r w:rsidR="00E04A28">
        <w:rPr>
          <w:rFonts w:ascii="Times New Roman" w:hAnsi="Times New Roman" w:cs="Times New Roman"/>
          <w:color w:val="000000"/>
          <w:sz w:val="24"/>
          <w:szCs w:val="24"/>
        </w:rPr>
        <w:t xml:space="preserve">. 1992;83:S46-50. </w:t>
      </w:r>
    </w:p>
    <w:p w:rsidR="005D60EF" w:rsidRDefault="00E04A28" w:rsidP="00E04A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E04A28">
        <w:rPr>
          <w:rFonts w:ascii="Times New Roman" w:hAnsi="Times New Roman" w:cs="Times New Roman"/>
          <w:color w:val="000000"/>
          <w:sz w:val="24"/>
          <w:szCs w:val="24"/>
        </w:rPr>
        <w:t>Darrah J, P</w:t>
      </w:r>
      <w:r>
        <w:rPr>
          <w:rFonts w:ascii="Times New Roman" w:hAnsi="Times New Roman" w:cs="Times New Roman"/>
          <w:color w:val="000000"/>
          <w:sz w:val="24"/>
          <w:szCs w:val="24"/>
        </w:rPr>
        <w:t xml:space="preserve">iper M, Watt MJ. Assessment of </w:t>
      </w:r>
      <w:r w:rsidRPr="00E04A28">
        <w:rPr>
          <w:rFonts w:ascii="Times New Roman" w:hAnsi="Times New Roman" w:cs="Times New Roman"/>
          <w:color w:val="000000"/>
          <w:sz w:val="24"/>
          <w:szCs w:val="24"/>
        </w:rPr>
        <w:t>gross mo</w:t>
      </w:r>
      <w:r>
        <w:rPr>
          <w:rFonts w:ascii="Times New Roman" w:hAnsi="Times New Roman" w:cs="Times New Roman"/>
          <w:color w:val="000000"/>
          <w:sz w:val="24"/>
          <w:szCs w:val="24"/>
        </w:rPr>
        <w:t xml:space="preserve">tor skills of at-risk infants: </w:t>
      </w:r>
      <w:r w:rsidRPr="00E04A28">
        <w:rPr>
          <w:rFonts w:ascii="Times New Roman" w:hAnsi="Times New Roman" w:cs="Times New Roman"/>
          <w:color w:val="000000"/>
          <w:sz w:val="24"/>
          <w:szCs w:val="24"/>
        </w:rPr>
        <w:t xml:space="preserve">predictive validity of the Alberta Infant Motor Scale. </w:t>
      </w:r>
      <w:r w:rsidRPr="00E04A28">
        <w:rPr>
          <w:rFonts w:ascii="Times New Roman" w:hAnsi="Times New Roman" w:cs="Times New Roman"/>
          <w:i/>
          <w:color w:val="000000"/>
          <w:sz w:val="24"/>
          <w:szCs w:val="24"/>
        </w:rPr>
        <w:t>Dev Med Child Neurol</w:t>
      </w:r>
      <w:r w:rsidRPr="00E04A28">
        <w:rPr>
          <w:rFonts w:ascii="Times New Roman" w:hAnsi="Times New Roman" w:cs="Times New Roman"/>
          <w:color w:val="000000"/>
          <w:sz w:val="24"/>
          <w:szCs w:val="24"/>
        </w:rPr>
        <w:t xml:space="preserve">. 1998;40:485-491. </w:t>
      </w:r>
      <w:r w:rsidRPr="00E04A28">
        <w:rPr>
          <w:rFonts w:ascii="Times New Roman" w:hAnsi="Times New Roman" w:cs="Times New Roman"/>
          <w:color w:val="000000"/>
          <w:sz w:val="24"/>
          <w:szCs w:val="24"/>
        </w:rPr>
        <w:cr/>
      </w:r>
      <w:r w:rsidR="005D60EF" w:rsidRPr="005D60EF">
        <w:rPr>
          <w:rFonts w:ascii="Times New Roman" w:hAnsi="Times New Roman" w:cs="Times New Roman"/>
          <w:color w:val="000000"/>
          <w:sz w:val="24"/>
          <w:szCs w:val="24"/>
        </w:rPr>
        <w:t>15. Wuang YP, Su CY, Huang MH. Psychometric comparisons of three measures for assessing motor functions in preschoolers with intellectual disabilities.</w:t>
      </w:r>
      <w:r w:rsidR="005D60EF" w:rsidRPr="005D60EF">
        <w:rPr>
          <w:rStyle w:val="apple-converted-space"/>
          <w:rFonts w:ascii="Times New Roman" w:hAnsi="Times New Roman" w:cs="Times New Roman"/>
          <w:color w:val="000000"/>
          <w:sz w:val="24"/>
          <w:szCs w:val="24"/>
        </w:rPr>
        <w:t> </w:t>
      </w:r>
      <w:r w:rsidR="005D60EF" w:rsidRPr="005D60EF">
        <w:rPr>
          <w:rFonts w:ascii="Times New Roman" w:hAnsi="Times New Roman" w:cs="Times New Roman"/>
          <w:i/>
          <w:iCs/>
          <w:color w:val="000000"/>
          <w:sz w:val="24"/>
          <w:szCs w:val="24"/>
        </w:rPr>
        <w:t>J Intellect Disabil Res</w:t>
      </w:r>
      <w:r w:rsidR="005D60EF" w:rsidRPr="005D60EF">
        <w:rPr>
          <w:rFonts w:ascii="Times New Roman" w:hAnsi="Times New Roman" w:cs="Times New Roman"/>
          <w:color w:val="000000"/>
          <w:sz w:val="24"/>
          <w:szCs w:val="24"/>
        </w:rPr>
        <w:t>. 2012;56(6):567-578.</w:t>
      </w:r>
    </w:p>
    <w:p w:rsidR="0018160E" w:rsidRDefault="0018160E" w:rsidP="00E04A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Pr="0018160E">
        <w:rPr>
          <w:rStyle w:val="Heading1Char"/>
          <w:rFonts w:ascii="Verdana" w:hAnsi="Verdana"/>
          <w:color w:val="000000"/>
          <w:sz w:val="18"/>
          <w:szCs w:val="18"/>
        </w:rPr>
        <w:t xml:space="preserve"> </w:t>
      </w:r>
      <w:r>
        <w:rPr>
          <w:rStyle w:val="apple-converted-space"/>
          <w:rFonts w:ascii="Verdana" w:hAnsi="Verdana"/>
          <w:color w:val="000000"/>
          <w:sz w:val="18"/>
          <w:szCs w:val="18"/>
        </w:rPr>
        <w:t> </w:t>
      </w:r>
      <w:r w:rsidRPr="0018160E">
        <w:rPr>
          <w:rFonts w:ascii="Times New Roman" w:hAnsi="Times New Roman" w:cs="Times New Roman"/>
          <w:color w:val="000000"/>
          <w:sz w:val="24"/>
          <w:szCs w:val="24"/>
        </w:rPr>
        <w:t>Lung FW, Shu BC, Chiang TL, Lin SJ. Efficient developmental screening instrument for 6- and 18-month-old children in the taiwan birth cohort pilot study.</w:t>
      </w:r>
      <w:r w:rsidRPr="0018160E">
        <w:rPr>
          <w:rStyle w:val="apple-converted-space"/>
          <w:rFonts w:ascii="Times New Roman" w:hAnsi="Times New Roman" w:cs="Times New Roman"/>
          <w:color w:val="000000"/>
          <w:sz w:val="24"/>
          <w:szCs w:val="24"/>
        </w:rPr>
        <w:t> </w:t>
      </w:r>
      <w:r w:rsidRPr="0018160E">
        <w:rPr>
          <w:rFonts w:ascii="Times New Roman" w:hAnsi="Times New Roman" w:cs="Times New Roman"/>
          <w:i/>
          <w:iCs/>
          <w:color w:val="000000"/>
          <w:sz w:val="24"/>
          <w:szCs w:val="24"/>
        </w:rPr>
        <w:t>Acta Paediatr</w:t>
      </w:r>
      <w:r w:rsidRPr="0018160E">
        <w:rPr>
          <w:rFonts w:ascii="Times New Roman" w:hAnsi="Times New Roman" w:cs="Times New Roman"/>
          <w:color w:val="000000"/>
          <w:sz w:val="24"/>
          <w:szCs w:val="24"/>
        </w:rPr>
        <w:t>. 2008;97(8):1093-1098.</w:t>
      </w:r>
    </w:p>
    <w:p w:rsidR="009D3E7B" w:rsidRPr="009D3E7B" w:rsidRDefault="009D3E7B" w:rsidP="00E04A28">
      <w:pPr>
        <w:spacing w:line="480" w:lineRule="auto"/>
        <w:rPr>
          <w:rFonts w:ascii="Times New Roman" w:hAnsi="Times New Roman" w:cs="Times New Roman"/>
          <w:color w:val="000000"/>
          <w:sz w:val="24"/>
          <w:szCs w:val="24"/>
        </w:rPr>
      </w:pPr>
      <w:r w:rsidRPr="009D3E7B">
        <w:rPr>
          <w:rFonts w:ascii="Times New Roman" w:hAnsi="Times New Roman" w:cs="Times New Roman"/>
          <w:color w:val="000000"/>
          <w:sz w:val="24"/>
          <w:szCs w:val="24"/>
        </w:rPr>
        <w:lastRenderedPageBreak/>
        <w:t>17. Liao HF, Pan YL. Test-retest and inter-rater reliability for the comprehensive developmental inventory for infants and toddlers diagnostic and screening tests.</w:t>
      </w:r>
      <w:r w:rsidRPr="009D3E7B">
        <w:rPr>
          <w:rStyle w:val="apple-converted-space"/>
          <w:rFonts w:ascii="Times New Roman" w:hAnsi="Times New Roman" w:cs="Times New Roman"/>
          <w:color w:val="000000"/>
          <w:sz w:val="24"/>
          <w:szCs w:val="24"/>
        </w:rPr>
        <w:t> </w:t>
      </w:r>
      <w:r w:rsidRPr="009D3E7B">
        <w:rPr>
          <w:rFonts w:ascii="Times New Roman" w:hAnsi="Times New Roman" w:cs="Times New Roman"/>
          <w:i/>
          <w:iCs/>
          <w:color w:val="000000"/>
          <w:sz w:val="24"/>
          <w:szCs w:val="24"/>
        </w:rPr>
        <w:t>Early Hum Dev</w:t>
      </w:r>
      <w:r w:rsidRPr="009D3E7B">
        <w:rPr>
          <w:rFonts w:ascii="Times New Roman" w:hAnsi="Times New Roman" w:cs="Times New Roman"/>
          <w:color w:val="000000"/>
          <w:sz w:val="24"/>
          <w:szCs w:val="24"/>
        </w:rPr>
        <w:t>. 2005;81(11):927-937.</w:t>
      </w:r>
    </w:p>
    <w:p w:rsidR="009D3E7B" w:rsidRDefault="009D3E7B" w:rsidP="00E04A28">
      <w:pPr>
        <w:spacing w:line="480" w:lineRule="auto"/>
        <w:rPr>
          <w:rFonts w:ascii="Times New Roman" w:hAnsi="Times New Roman" w:cs="Times New Roman"/>
          <w:color w:val="000000"/>
          <w:sz w:val="24"/>
          <w:szCs w:val="24"/>
        </w:rPr>
      </w:pPr>
      <w:r w:rsidRPr="009D3E7B">
        <w:rPr>
          <w:rFonts w:ascii="Times New Roman" w:hAnsi="Times New Roman" w:cs="Times New Roman"/>
          <w:color w:val="000000"/>
          <w:sz w:val="24"/>
          <w:szCs w:val="24"/>
        </w:rPr>
        <w:t>18. Liao HF, Wang TM, Yao G, Lee WT. Concurrent validity of the comprehensive developmental inventory for infants and toddlers with the bayley scales of infant development-II in preterm infants.</w:t>
      </w:r>
      <w:r w:rsidRPr="009D3E7B">
        <w:rPr>
          <w:rStyle w:val="apple-converted-space"/>
          <w:rFonts w:ascii="Times New Roman" w:hAnsi="Times New Roman" w:cs="Times New Roman"/>
          <w:color w:val="000000"/>
          <w:sz w:val="24"/>
          <w:szCs w:val="24"/>
        </w:rPr>
        <w:t> </w:t>
      </w:r>
      <w:r w:rsidRPr="009D3E7B">
        <w:rPr>
          <w:rFonts w:ascii="Times New Roman" w:hAnsi="Times New Roman" w:cs="Times New Roman"/>
          <w:i/>
          <w:iCs/>
          <w:color w:val="000000"/>
          <w:sz w:val="24"/>
          <w:szCs w:val="24"/>
        </w:rPr>
        <w:t>J Formos Med Assoc</w:t>
      </w:r>
      <w:r w:rsidRPr="009D3E7B">
        <w:rPr>
          <w:rFonts w:ascii="Times New Roman" w:hAnsi="Times New Roman" w:cs="Times New Roman"/>
          <w:color w:val="000000"/>
          <w:sz w:val="24"/>
          <w:szCs w:val="24"/>
        </w:rPr>
        <w:t>. 2005;104(10):731-737.</w:t>
      </w:r>
    </w:p>
    <w:p w:rsidR="00C6286A" w:rsidRPr="00C6286A" w:rsidRDefault="00C6286A" w:rsidP="00E04A28">
      <w:pPr>
        <w:spacing w:line="480" w:lineRule="auto"/>
        <w:rPr>
          <w:rFonts w:ascii="Times New Roman" w:hAnsi="Times New Roman" w:cs="Times New Roman"/>
          <w:color w:val="000000"/>
          <w:sz w:val="24"/>
          <w:szCs w:val="24"/>
        </w:rPr>
      </w:pPr>
      <w:r w:rsidRPr="00C6286A">
        <w:rPr>
          <w:rFonts w:ascii="Times New Roman" w:hAnsi="Times New Roman" w:cs="Times New Roman"/>
          <w:color w:val="000000"/>
          <w:sz w:val="24"/>
          <w:szCs w:val="24"/>
        </w:rPr>
        <w:t>19. Button K, et al. Power failure: Why small sample size undermines the reliability of neuroscience.</w:t>
      </w:r>
      <w:r w:rsidRPr="00C6286A">
        <w:rPr>
          <w:rStyle w:val="apple-converted-space"/>
          <w:rFonts w:ascii="Times New Roman" w:hAnsi="Times New Roman" w:cs="Times New Roman"/>
          <w:color w:val="000000"/>
          <w:sz w:val="24"/>
          <w:szCs w:val="24"/>
        </w:rPr>
        <w:t> </w:t>
      </w:r>
      <w:r w:rsidRPr="00C6286A">
        <w:rPr>
          <w:rFonts w:ascii="Times New Roman" w:hAnsi="Times New Roman" w:cs="Times New Roman"/>
          <w:i/>
          <w:iCs/>
          <w:color w:val="000000"/>
          <w:sz w:val="24"/>
          <w:szCs w:val="24"/>
        </w:rPr>
        <w:t>Nature Reviews Neuroscience</w:t>
      </w:r>
      <w:r w:rsidRPr="00C6286A">
        <w:rPr>
          <w:rFonts w:ascii="Times New Roman" w:hAnsi="Times New Roman" w:cs="Times New Roman"/>
          <w:color w:val="000000"/>
          <w:sz w:val="24"/>
          <w:szCs w:val="24"/>
        </w:rPr>
        <w:t>. 2013;14:365-376.</w:t>
      </w:r>
    </w:p>
    <w:p w:rsidR="0090448F" w:rsidRPr="002000A9" w:rsidRDefault="0090448F" w:rsidP="002000A9">
      <w:pPr>
        <w:spacing w:line="480" w:lineRule="auto"/>
        <w:rPr>
          <w:rFonts w:ascii="Times New Roman" w:hAnsi="Times New Roman" w:cs="Times New Roman"/>
          <w:sz w:val="24"/>
          <w:szCs w:val="24"/>
        </w:rPr>
      </w:pPr>
    </w:p>
    <w:sectPr w:rsidR="0090448F" w:rsidRPr="002000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1E" w:rsidRDefault="00BE771E" w:rsidP="00E42CE6">
      <w:pPr>
        <w:spacing w:after="0" w:line="240" w:lineRule="auto"/>
      </w:pPr>
      <w:r>
        <w:separator/>
      </w:r>
    </w:p>
  </w:endnote>
  <w:endnote w:type="continuationSeparator" w:id="0">
    <w:p w:rsidR="00BE771E" w:rsidRDefault="00BE771E" w:rsidP="00E4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1E" w:rsidRDefault="00BE771E" w:rsidP="00E42CE6">
      <w:pPr>
        <w:spacing w:after="0" w:line="240" w:lineRule="auto"/>
      </w:pPr>
      <w:r>
        <w:separator/>
      </w:r>
    </w:p>
  </w:footnote>
  <w:footnote w:type="continuationSeparator" w:id="0">
    <w:p w:rsidR="00BE771E" w:rsidRDefault="00BE771E" w:rsidP="00E4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4" w:rsidRDefault="002564E4">
    <w:pPr>
      <w:pStyle w:val="Header"/>
    </w:pPr>
    <w:r>
      <w:tab/>
    </w:r>
    <w:r>
      <w:tab/>
      <w:t>Jaime Emel</w:t>
    </w:r>
  </w:p>
  <w:p w:rsidR="002564E4" w:rsidRDefault="002564E4">
    <w:pPr>
      <w:pStyle w:val="Header"/>
    </w:pPr>
    <w:r>
      <w:tab/>
    </w:r>
    <w:r>
      <w:tab/>
      <w:t>Module 5A</w:t>
    </w:r>
  </w:p>
  <w:p w:rsidR="002564E4" w:rsidRDefault="00256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11"/>
    <w:rsid w:val="00060B8A"/>
    <w:rsid w:val="00091864"/>
    <w:rsid w:val="000D2855"/>
    <w:rsid w:val="000F00FC"/>
    <w:rsid w:val="000F20F9"/>
    <w:rsid w:val="000F3F11"/>
    <w:rsid w:val="001050EB"/>
    <w:rsid w:val="0011767B"/>
    <w:rsid w:val="001214CB"/>
    <w:rsid w:val="0012799B"/>
    <w:rsid w:val="00133233"/>
    <w:rsid w:val="001404F9"/>
    <w:rsid w:val="001466DD"/>
    <w:rsid w:val="00150BC0"/>
    <w:rsid w:val="00167566"/>
    <w:rsid w:val="0018160E"/>
    <w:rsid w:val="00193E83"/>
    <w:rsid w:val="001B64DE"/>
    <w:rsid w:val="001C28B6"/>
    <w:rsid w:val="001C2D89"/>
    <w:rsid w:val="001D45D5"/>
    <w:rsid w:val="001D4B96"/>
    <w:rsid w:val="002000A9"/>
    <w:rsid w:val="002564E4"/>
    <w:rsid w:val="00262EEF"/>
    <w:rsid w:val="002845C1"/>
    <w:rsid w:val="00286AA7"/>
    <w:rsid w:val="002902AA"/>
    <w:rsid w:val="002C74D1"/>
    <w:rsid w:val="002D1EAB"/>
    <w:rsid w:val="003055A4"/>
    <w:rsid w:val="003B2A21"/>
    <w:rsid w:val="003B5A5A"/>
    <w:rsid w:val="00430B47"/>
    <w:rsid w:val="00446030"/>
    <w:rsid w:val="004549F1"/>
    <w:rsid w:val="005057F3"/>
    <w:rsid w:val="005079C5"/>
    <w:rsid w:val="0053737E"/>
    <w:rsid w:val="00583F94"/>
    <w:rsid w:val="005D60EF"/>
    <w:rsid w:val="006637A9"/>
    <w:rsid w:val="00673761"/>
    <w:rsid w:val="00693181"/>
    <w:rsid w:val="00695795"/>
    <w:rsid w:val="006A3AB5"/>
    <w:rsid w:val="006C4277"/>
    <w:rsid w:val="00736A63"/>
    <w:rsid w:val="00760124"/>
    <w:rsid w:val="0076421C"/>
    <w:rsid w:val="007B365F"/>
    <w:rsid w:val="00825E77"/>
    <w:rsid w:val="00841D8D"/>
    <w:rsid w:val="00851E99"/>
    <w:rsid w:val="00866FE4"/>
    <w:rsid w:val="008A0F46"/>
    <w:rsid w:val="008B4FEF"/>
    <w:rsid w:val="008E2C51"/>
    <w:rsid w:val="0090448F"/>
    <w:rsid w:val="00926094"/>
    <w:rsid w:val="00945EEA"/>
    <w:rsid w:val="00950F6F"/>
    <w:rsid w:val="00960452"/>
    <w:rsid w:val="0096275F"/>
    <w:rsid w:val="00997F00"/>
    <w:rsid w:val="009A680A"/>
    <w:rsid w:val="009D3E7B"/>
    <w:rsid w:val="009F714C"/>
    <w:rsid w:val="00A0714D"/>
    <w:rsid w:val="00A714DE"/>
    <w:rsid w:val="00AE7D96"/>
    <w:rsid w:val="00AF1098"/>
    <w:rsid w:val="00B734CC"/>
    <w:rsid w:val="00B97406"/>
    <w:rsid w:val="00BB0D98"/>
    <w:rsid w:val="00BC7A11"/>
    <w:rsid w:val="00BE4379"/>
    <w:rsid w:val="00BE771E"/>
    <w:rsid w:val="00C07431"/>
    <w:rsid w:val="00C07751"/>
    <w:rsid w:val="00C11ACD"/>
    <w:rsid w:val="00C17F94"/>
    <w:rsid w:val="00C42F76"/>
    <w:rsid w:val="00C6286A"/>
    <w:rsid w:val="00C803DD"/>
    <w:rsid w:val="00CB4FEF"/>
    <w:rsid w:val="00CB62B7"/>
    <w:rsid w:val="00CB6FDC"/>
    <w:rsid w:val="00D001D7"/>
    <w:rsid w:val="00D2016A"/>
    <w:rsid w:val="00D304F6"/>
    <w:rsid w:val="00D4218C"/>
    <w:rsid w:val="00D442FB"/>
    <w:rsid w:val="00D76083"/>
    <w:rsid w:val="00D82DA5"/>
    <w:rsid w:val="00D95D3A"/>
    <w:rsid w:val="00DB7F55"/>
    <w:rsid w:val="00DE2F20"/>
    <w:rsid w:val="00E04A28"/>
    <w:rsid w:val="00E05A13"/>
    <w:rsid w:val="00E1171F"/>
    <w:rsid w:val="00E40F7C"/>
    <w:rsid w:val="00E42CE6"/>
    <w:rsid w:val="00E47F84"/>
    <w:rsid w:val="00E715F1"/>
    <w:rsid w:val="00EC0626"/>
    <w:rsid w:val="00ED560C"/>
    <w:rsid w:val="00F53CE4"/>
    <w:rsid w:val="00F636BE"/>
    <w:rsid w:val="00F655AC"/>
    <w:rsid w:val="00F86EF3"/>
    <w:rsid w:val="00FB7712"/>
    <w:rsid w:val="00FC7AF9"/>
    <w:rsid w:val="00FF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47E8F-7A73-4773-8D85-B2C0CB16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94"/>
  </w:style>
  <w:style w:type="paragraph" w:styleId="Heading1">
    <w:name w:val="heading 1"/>
    <w:basedOn w:val="Normal"/>
    <w:next w:val="Normal"/>
    <w:link w:val="Heading1Char"/>
    <w:uiPriority w:val="9"/>
    <w:qFormat/>
    <w:rsid w:val="00583F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3F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83F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83F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3F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83F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83F9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83F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83F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83F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83F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83F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83F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83F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83F9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83F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83F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83F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3F9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83F9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83F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3F94"/>
    <w:rPr>
      <w:rFonts w:asciiTheme="majorHAnsi" w:eastAsiaTheme="majorEastAsia" w:hAnsiTheme="majorHAnsi" w:cstheme="majorBidi"/>
      <w:sz w:val="24"/>
      <w:szCs w:val="24"/>
    </w:rPr>
  </w:style>
  <w:style w:type="character" w:styleId="Strong">
    <w:name w:val="Strong"/>
    <w:basedOn w:val="DefaultParagraphFont"/>
    <w:uiPriority w:val="22"/>
    <w:qFormat/>
    <w:rsid w:val="00583F94"/>
    <w:rPr>
      <w:b/>
      <w:bCs/>
    </w:rPr>
  </w:style>
  <w:style w:type="character" w:styleId="Emphasis">
    <w:name w:val="Emphasis"/>
    <w:basedOn w:val="DefaultParagraphFont"/>
    <w:uiPriority w:val="20"/>
    <w:qFormat/>
    <w:rsid w:val="00583F94"/>
    <w:rPr>
      <w:i/>
      <w:iCs/>
    </w:rPr>
  </w:style>
  <w:style w:type="paragraph" w:styleId="NoSpacing">
    <w:name w:val="No Spacing"/>
    <w:uiPriority w:val="1"/>
    <w:qFormat/>
    <w:rsid w:val="00583F94"/>
    <w:pPr>
      <w:spacing w:after="0" w:line="240" w:lineRule="auto"/>
    </w:pPr>
  </w:style>
  <w:style w:type="paragraph" w:styleId="Quote">
    <w:name w:val="Quote"/>
    <w:basedOn w:val="Normal"/>
    <w:next w:val="Normal"/>
    <w:link w:val="QuoteChar"/>
    <w:uiPriority w:val="29"/>
    <w:qFormat/>
    <w:rsid w:val="00583F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3F94"/>
    <w:rPr>
      <w:i/>
      <w:iCs/>
      <w:color w:val="404040" w:themeColor="text1" w:themeTint="BF"/>
    </w:rPr>
  </w:style>
  <w:style w:type="paragraph" w:styleId="IntenseQuote">
    <w:name w:val="Intense Quote"/>
    <w:basedOn w:val="Normal"/>
    <w:next w:val="Normal"/>
    <w:link w:val="IntenseQuoteChar"/>
    <w:uiPriority w:val="30"/>
    <w:qFormat/>
    <w:rsid w:val="00583F9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83F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83F94"/>
    <w:rPr>
      <w:i/>
      <w:iCs/>
      <w:color w:val="404040" w:themeColor="text1" w:themeTint="BF"/>
    </w:rPr>
  </w:style>
  <w:style w:type="character" w:styleId="IntenseEmphasis">
    <w:name w:val="Intense Emphasis"/>
    <w:basedOn w:val="DefaultParagraphFont"/>
    <w:uiPriority w:val="21"/>
    <w:qFormat/>
    <w:rsid w:val="00583F94"/>
    <w:rPr>
      <w:b/>
      <w:bCs/>
      <w:i/>
      <w:iCs/>
    </w:rPr>
  </w:style>
  <w:style w:type="character" w:styleId="SubtleReference">
    <w:name w:val="Subtle Reference"/>
    <w:basedOn w:val="DefaultParagraphFont"/>
    <w:uiPriority w:val="31"/>
    <w:qFormat/>
    <w:rsid w:val="00583F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3F94"/>
    <w:rPr>
      <w:b/>
      <w:bCs/>
      <w:smallCaps/>
      <w:spacing w:val="5"/>
      <w:u w:val="single"/>
    </w:rPr>
  </w:style>
  <w:style w:type="character" w:styleId="BookTitle">
    <w:name w:val="Book Title"/>
    <w:basedOn w:val="DefaultParagraphFont"/>
    <w:uiPriority w:val="33"/>
    <w:qFormat/>
    <w:rsid w:val="00583F94"/>
    <w:rPr>
      <w:b/>
      <w:bCs/>
      <w:smallCaps/>
    </w:rPr>
  </w:style>
  <w:style w:type="paragraph" w:styleId="TOCHeading">
    <w:name w:val="TOC Heading"/>
    <w:basedOn w:val="Heading1"/>
    <w:next w:val="Normal"/>
    <w:uiPriority w:val="39"/>
    <w:semiHidden/>
    <w:unhideWhenUsed/>
    <w:qFormat/>
    <w:rsid w:val="00583F94"/>
    <w:pPr>
      <w:outlineLvl w:val="9"/>
    </w:pPr>
  </w:style>
  <w:style w:type="character" w:customStyle="1" w:styleId="apple-converted-space">
    <w:name w:val="apple-converted-space"/>
    <w:basedOn w:val="DefaultParagraphFont"/>
    <w:rsid w:val="002845C1"/>
  </w:style>
  <w:style w:type="paragraph" w:styleId="Header">
    <w:name w:val="header"/>
    <w:basedOn w:val="Normal"/>
    <w:link w:val="HeaderChar"/>
    <w:uiPriority w:val="99"/>
    <w:unhideWhenUsed/>
    <w:rsid w:val="00E4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CE6"/>
  </w:style>
  <w:style w:type="paragraph" w:styleId="Footer">
    <w:name w:val="footer"/>
    <w:basedOn w:val="Normal"/>
    <w:link w:val="FooterChar"/>
    <w:uiPriority w:val="99"/>
    <w:unhideWhenUsed/>
    <w:rsid w:val="00E4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CE6"/>
  </w:style>
  <w:style w:type="character" w:styleId="Hyperlink">
    <w:name w:val="Hyperlink"/>
    <w:basedOn w:val="DefaultParagraphFont"/>
    <w:uiPriority w:val="99"/>
    <w:semiHidden/>
    <w:unhideWhenUsed/>
    <w:rsid w:val="00507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36F5-15F1-48EE-8B19-5FF53784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12</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35</cp:revision>
  <dcterms:created xsi:type="dcterms:W3CDTF">2013-11-14T16:45:00Z</dcterms:created>
  <dcterms:modified xsi:type="dcterms:W3CDTF">2013-11-16T21:02:00Z</dcterms:modified>
</cp:coreProperties>
</file>