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5D40A" w14:textId="3F1CDCDD" w:rsidR="00CA2276" w:rsidRPr="001E024F" w:rsidRDefault="00CA2276" w:rsidP="00531A88">
      <w:pPr>
        <w:spacing w:line="480" w:lineRule="auto"/>
        <w:jc w:val="center"/>
        <w:rPr>
          <w:rFonts w:ascii="Times New Roman" w:hAnsi="Times New Roman" w:cs="Times New Roman"/>
          <w:b/>
          <w:sz w:val="20"/>
          <w:szCs w:val="20"/>
        </w:rPr>
      </w:pPr>
      <w:r w:rsidRPr="001E024F">
        <w:rPr>
          <w:rFonts w:ascii="Times New Roman" w:hAnsi="Times New Roman" w:cs="Times New Roman"/>
          <w:b/>
          <w:sz w:val="20"/>
          <w:szCs w:val="20"/>
        </w:rPr>
        <w:t xml:space="preserve">Acute </w:t>
      </w:r>
      <w:proofErr w:type="spellStart"/>
      <w:r w:rsidRPr="001E024F">
        <w:rPr>
          <w:rFonts w:ascii="Times New Roman" w:hAnsi="Times New Roman" w:cs="Times New Roman"/>
          <w:b/>
          <w:sz w:val="20"/>
          <w:szCs w:val="20"/>
        </w:rPr>
        <w:t>Myelogenous</w:t>
      </w:r>
      <w:proofErr w:type="spellEnd"/>
      <w:r w:rsidRPr="001E024F">
        <w:rPr>
          <w:rFonts w:ascii="Times New Roman" w:hAnsi="Times New Roman" w:cs="Times New Roman"/>
          <w:b/>
          <w:sz w:val="20"/>
          <w:szCs w:val="20"/>
        </w:rPr>
        <w:t xml:space="preserve"> Leukemia</w:t>
      </w:r>
    </w:p>
    <w:p w14:paraId="4A78CC39" w14:textId="46044047" w:rsidR="00417BAF" w:rsidRPr="001E024F" w:rsidRDefault="00CA2276" w:rsidP="00531A88">
      <w:pPr>
        <w:spacing w:line="480" w:lineRule="auto"/>
        <w:rPr>
          <w:rFonts w:ascii="Times New Roman" w:hAnsi="Times New Roman" w:cs="Times New Roman"/>
          <w:sz w:val="20"/>
          <w:szCs w:val="20"/>
        </w:rPr>
      </w:pPr>
      <w:r w:rsidRPr="001E024F">
        <w:rPr>
          <w:rFonts w:ascii="Times New Roman" w:hAnsi="Times New Roman" w:cs="Times New Roman"/>
          <w:sz w:val="20"/>
          <w:szCs w:val="20"/>
        </w:rPr>
        <w:t xml:space="preserve">     </w:t>
      </w:r>
      <w:r w:rsidR="004A1C57" w:rsidRPr="001E024F">
        <w:rPr>
          <w:rFonts w:ascii="Times New Roman" w:hAnsi="Times New Roman" w:cs="Times New Roman"/>
          <w:sz w:val="20"/>
          <w:szCs w:val="20"/>
        </w:rPr>
        <w:t xml:space="preserve">Acute </w:t>
      </w:r>
      <w:proofErr w:type="spellStart"/>
      <w:r w:rsidR="004A1C57" w:rsidRPr="001E024F">
        <w:rPr>
          <w:rFonts w:ascii="Times New Roman" w:hAnsi="Times New Roman" w:cs="Times New Roman"/>
          <w:sz w:val="20"/>
          <w:szCs w:val="20"/>
        </w:rPr>
        <w:t>myelogenous</w:t>
      </w:r>
      <w:proofErr w:type="spellEnd"/>
      <w:r w:rsidR="004A1C57" w:rsidRPr="001E024F">
        <w:rPr>
          <w:rFonts w:ascii="Times New Roman" w:hAnsi="Times New Roman" w:cs="Times New Roman"/>
          <w:sz w:val="20"/>
          <w:szCs w:val="20"/>
        </w:rPr>
        <w:t xml:space="preserve"> leukemia (AML) is a rapidly p</w:t>
      </w:r>
      <w:r w:rsidR="00303E67" w:rsidRPr="001E024F">
        <w:rPr>
          <w:rFonts w:ascii="Times New Roman" w:hAnsi="Times New Roman" w:cs="Times New Roman"/>
          <w:sz w:val="20"/>
          <w:szCs w:val="20"/>
        </w:rPr>
        <w:t>rogressing cancer involving</w:t>
      </w:r>
      <w:r w:rsidR="00133AD0" w:rsidRPr="001E024F">
        <w:rPr>
          <w:rFonts w:ascii="Times New Roman" w:hAnsi="Times New Roman" w:cs="Times New Roman"/>
          <w:sz w:val="20"/>
          <w:szCs w:val="20"/>
        </w:rPr>
        <w:t xml:space="preserve"> the uncontrolled accumulation of</w:t>
      </w:r>
      <w:r w:rsidR="00303E67" w:rsidRPr="001E024F">
        <w:rPr>
          <w:rFonts w:ascii="Times New Roman" w:hAnsi="Times New Roman" w:cs="Times New Roman"/>
          <w:sz w:val="20"/>
          <w:szCs w:val="20"/>
        </w:rPr>
        <w:t xml:space="preserve"> </w:t>
      </w:r>
      <w:proofErr w:type="spellStart"/>
      <w:r w:rsidR="00765200" w:rsidRPr="001E024F">
        <w:rPr>
          <w:rFonts w:ascii="Times New Roman" w:hAnsi="Times New Roman" w:cs="Times New Roman"/>
          <w:sz w:val="20"/>
          <w:szCs w:val="20"/>
        </w:rPr>
        <w:t>myeloblasts</w:t>
      </w:r>
      <w:proofErr w:type="spellEnd"/>
      <w:r w:rsidR="00133AD0" w:rsidRPr="001E024F">
        <w:rPr>
          <w:rFonts w:ascii="Times New Roman" w:hAnsi="Times New Roman" w:cs="Times New Roman"/>
          <w:sz w:val="20"/>
          <w:szCs w:val="20"/>
        </w:rPr>
        <w:t xml:space="preserve"> (immature white blood cells)</w:t>
      </w:r>
      <w:r w:rsidR="00765200" w:rsidRPr="001E024F">
        <w:rPr>
          <w:rFonts w:ascii="Times New Roman" w:hAnsi="Times New Roman" w:cs="Times New Roman"/>
          <w:sz w:val="20"/>
          <w:szCs w:val="20"/>
        </w:rPr>
        <w:t xml:space="preserve"> </w:t>
      </w:r>
      <w:r w:rsidRPr="001E024F">
        <w:rPr>
          <w:rFonts w:ascii="Times New Roman" w:hAnsi="Times New Roman" w:cs="Times New Roman"/>
          <w:sz w:val="20"/>
          <w:szCs w:val="20"/>
        </w:rPr>
        <w:t>in the</w:t>
      </w:r>
      <w:r w:rsidR="00133AD0" w:rsidRPr="001E024F">
        <w:rPr>
          <w:rFonts w:ascii="Times New Roman" w:hAnsi="Times New Roman" w:cs="Times New Roman"/>
          <w:sz w:val="20"/>
          <w:szCs w:val="20"/>
        </w:rPr>
        <w:t xml:space="preserve"> bone marrow, which </w:t>
      </w:r>
      <w:r w:rsidR="00303E67" w:rsidRPr="001E024F">
        <w:rPr>
          <w:rFonts w:ascii="Times New Roman" w:hAnsi="Times New Roman" w:cs="Times New Roman"/>
          <w:sz w:val="20"/>
          <w:szCs w:val="20"/>
        </w:rPr>
        <w:t xml:space="preserve">results in the </w:t>
      </w:r>
      <w:r w:rsidR="0039757F" w:rsidRPr="001E024F">
        <w:rPr>
          <w:rFonts w:ascii="Times New Roman" w:hAnsi="Times New Roman" w:cs="Times New Roman"/>
          <w:sz w:val="20"/>
          <w:szCs w:val="20"/>
        </w:rPr>
        <w:t>crowd</w:t>
      </w:r>
      <w:r w:rsidR="00303E67" w:rsidRPr="001E024F">
        <w:rPr>
          <w:rFonts w:ascii="Times New Roman" w:hAnsi="Times New Roman" w:cs="Times New Roman"/>
          <w:sz w:val="20"/>
          <w:szCs w:val="20"/>
        </w:rPr>
        <w:t>ing</w:t>
      </w:r>
      <w:r w:rsidR="0039757F" w:rsidRPr="001E024F">
        <w:rPr>
          <w:rFonts w:ascii="Times New Roman" w:hAnsi="Times New Roman" w:cs="Times New Roman"/>
          <w:sz w:val="20"/>
          <w:szCs w:val="20"/>
        </w:rPr>
        <w:t xml:space="preserve"> out </w:t>
      </w:r>
      <w:r w:rsidR="00303E67" w:rsidRPr="001E024F">
        <w:rPr>
          <w:rFonts w:ascii="Times New Roman" w:hAnsi="Times New Roman" w:cs="Times New Roman"/>
          <w:sz w:val="20"/>
          <w:szCs w:val="20"/>
        </w:rPr>
        <w:t xml:space="preserve">of </w:t>
      </w:r>
      <w:r w:rsidR="0039757F" w:rsidRPr="001E024F">
        <w:rPr>
          <w:rFonts w:ascii="Times New Roman" w:hAnsi="Times New Roman" w:cs="Times New Roman"/>
          <w:sz w:val="20"/>
          <w:szCs w:val="20"/>
        </w:rPr>
        <w:t>healthy white blood cells, red blood cells and platelets</w:t>
      </w:r>
      <w:r w:rsidR="00B7701B"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20</w:t>
      </w:r>
      <w:r w:rsidR="00B7701B" w:rsidRPr="001E024F">
        <w:rPr>
          <w:rFonts w:ascii="Times New Roman" w:hAnsi="Times New Roman" w:cs="Times New Roman"/>
          <w:sz w:val="20"/>
          <w:szCs w:val="20"/>
        </w:rPr>
        <w:t xml:space="preserve"> </w:t>
      </w:r>
      <w:r w:rsidR="00C91AA0" w:rsidRPr="001E024F">
        <w:rPr>
          <w:rFonts w:ascii="Times New Roman" w:hAnsi="Times New Roman" w:cs="Times New Roman"/>
          <w:sz w:val="20"/>
          <w:szCs w:val="20"/>
        </w:rPr>
        <w:t xml:space="preserve">Signs of AML include </w:t>
      </w:r>
      <w:r w:rsidR="008D2853">
        <w:rPr>
          <w:rFonts w:ascii="Times New Roman" w:hAnsi="Times New Roman" w:cs="Times New Roman"/>
          <w:sz w:val="20"/>
          <w:szCs w:val="20"/>
        </w:rPr>
        <w:t>fever, shortness of breath,</w:t>
      </w:r>
      <w:r w:rsidR="00C91AA0" w:rsidRPr="001E024F">
        <w:rPr>
          <w:rFonts w:ascii="Times New Roman" w:hAnsi="Times New Roman" w:cs="Times New Roman"/>
          <w:sz w:val="20"/>
          <w:szCs w:val="20"/>
        </w:rPr>
        <w:t xml:space="preserve"> bruising or bleeding, weakness or feeling tired, and weight loss or loss of appetite.</w:t>
      </w:r>
      <w:r w:rsidR="004B584E">
        <w:rPr>
          <w:rFonts w:ascii="Times New Roman" w:hAnsi="Times New Roman" w:cs="Times New Roman"/>
          <w:sz w:val="20"/>
          <w:szCs w:val="20"/>
          <w:vertAlign w:val="superscript"/>
        </w:rPr>
        <w:t>20</w:t>
      </w:r>
      <w:r w:rsidR="007E3F98" w:rsidRPr="001E024F">
        <w:rPr>
          <w:rFonts w:ascii="Times New Roman" w:hAnsi="Times New Roman" w:cs="Times New Roman"/>
          <w:sz w:val="20"/>
          <w:szCs w:val="20"/>
        </w:rPr>
        <w:t xml:space="preserve"> </w:t>
      </w:r>
      <w:r w:rsidR="000A567A" w:rsidRPr="001E024F">
        <w:rPr>
          <w:rFonts w:ascii="Times New Roman" w:hAnsi="Times New Roman" w:cs="Times New Roman"/>
          <w:sz w:val="20"/>
          <w:szCs w:val="20"/>
        </w:rPr>
        <w:t xml:space="preserve">Acute </w:t>
      </w:r>
      <w:proofErr w:type="spellStart"/>
      <w:r w:rsidR="000A567A" w:rsidRPr="001E024F">
        <w:rPr>
          <w:rFonts w:ascii="Times New Roman" w:hAnsi="Times New Roman" w:cs="Times New Roman"/>
          <w:sz w:val="20"/>
          <w:szCs w:val="20"/>
        </w:rPr>
        <w:t>myelogenous</w:t>
      </w:r>
      <w:proofErr w:type="spellEnd"/>
      <w:r w:rsidR="000A567A" w:rsidRPr="001E024F">
        <w:rPr>
          <w:rFonts w:ascii="Times New Roman" w:hAnsi="Times New Roman" w:cs="Times New Roman"/>
          <w:sz w:val="20"/>
          <w:szCs w:val="20"/>
        </w:rPr>
        <w:t xml:space="preserve"> leukemia is the most common acute leukemia in adulthood.</w:t>
      </w:r>
      <w:r w:rsidR="004B584E">
        <w:rPr>
          <w:rFonts w:ascii="Times New Roman" w:hAnsi="Times New Roman" w:cs="Times New Roman"/>
          <w:sz w:val="20"/>
          <w:szCs w:val="20"/>
          <w:vertAlign w:val="superscript"/>
        </w:rPr>
        <w:t>13</w:t>
      </w:r>
      <w:r w:rsidR="000A567A" w:rsidRPr="001E024F">
        <w:rPr>
          <w:rFonts w:ascii="Times New Roman" w:hAnsi="Times New Roman" w:cs="Times New Roman"/>
          <w:sz w:val="20"/>
          <w:szCs w:val="20"/>
        </w:rPr>
        <w:t xml:space="preserve"> </w:t>
      </w:r>
      <w:r w:rsidR="00417BAF" w:rsidRPr="001E024F">
        <w:rPr>
          <w:rFonts w:ascii="Times New Roman" w:hAnsi="Times New Roman" w:cs="Times New Roman"/>
          <w:sz w:val="20"/>
          <w:szCs w:val="20"/>
        </w:rPr>
        <w:t>I</w:t>
      </w:r>
      <w:r w:rsidR="00C70606" w:rsidRPr="001E024F">
        <w:rPr>
          <w:rFonts w:ascii="Times New Roman" w:hAnsi="Times New Roman" w:cs="Times New Roman"/>
          <w:sz w:val="20"/>
          <w:szCs w:val="20"/>
        </w:rPr>
        <w:t xml:space="preserve">n 2012, </w:t>
      </w:r>
      <w:r w:rsidR="00417BAF" w:rsidRPr="001E024F">
        <w:rPr>
          <w:rFonts w:ascii="Times New Roman" w:hAnsi="Times New Roman" w:cs="Times New Roman"/>
          <w:sz w:val="20"/>
          <w:szCs w:val="20"/>
        </w:rPr>
        <w:t xml:space="preserve">it was estimated that </w:t>
      </w:r>
      <w:r w:rsidR="00C70606" w:rsidRPr="001E024F">
        <w:rPr>
          <w:rFonts w:ascii="Times New Roman" w:hAnsi="Times New Roman" w:cs="Times New Roman"/>
          <w:sz w:val="20"/>
          <w:szCs w:val="20"/>
        </w:rPr>
        <w:t>13,780 individuals (</w:t>
      </w:r>
      <w:r w:rsidR="00765200" w:rsidRPr="001E024F">
        <w:rPr>
          <w:rFonts w:ascii="Times New Roman" w:hAnsi="Times New Roman" w:cs="Times New Roman"/>
          <w:sz w:val="20"/>
          <w:szCs w:val="20"/>
        </w:rPr>
        <w:t xml:space="preserve">7350 men and </w:t>
      </w:r>
      <w:r w:rsidR="00C70606" w:rsidRPr="001E024F">
        <w:rPr>
          <w:rFonts w:ascii="Times New Roman" w:hAnsi="Times New Roman" w:cs="Times New Roman"/>
          <w:sz w:val="20"/>
          <w:szCs w:val="20"/>
        </w:rPr>
        <w:t xml:space="preserve">6430 women) </w:t>
      </w:r>
      <w:r w:rsidR="009221B3" w:rsidRPr="001E024F">
        <w:rPr>
          <w:rFonts w:ascii="Times New Roman" w:hAnsi="Times New Roman" w:cs="Times New Roman"/>
          <w:sz w:val="20"/>
          <w:szCs w:val="20"/>
        </w:rPr>
        <w:t>in the Uni</w:t>
      </w:r>
      <w:r w:rsidR="007E3F98" w:rsidRPr="001E024F">
        <w:rPr>
          <w:rFonts w:ascii="Times New Roman" w:hAnsi="Times New Roman" w:cs="Times New Roman"/>
          <w:sz w:val="20"/>
          <w:szCs w:val="20"/>
        </w:rPr>
        <w:t xml:space="preserve">ted States </w:t>
      </w:r>
      <w:r w:rsidR="00C70606" w:rsidRPr="001E024F">
        <w:rPr>
          <w:rFonts w:ascii="Times New Roman" w:hAnsi="Times New Roman" w:cs="Times New Roman"/>
          <w:sz w:val="20"/>
          <w:szCs w:val="20"/>
        </w:rPr>
        <w:t>would be diagnosed with AML.</w:t>
      </w:r>
      <w:r w:rsidR="004B584E">
        <w:rPr>
          <w:rFonts w:ascii="Times New Roman" w:hAnsi="Times New Roman" w:cs="Times New Roman"/>
          <w:sz w:val="20"/>
          <w:szCs w:val="20"/>
          <w:vertAlign w:val="superscript"/>
        </w:rPr>
        <w:t>21</w:t>
      </w:r>
      <w:r w:rsidR="00C70606" w:rsidRPr="001E024F">
        <w:rPr>
          <w:rFonts w:ascii="Times New Roman" w:hAnsi="Times New Roman" w:cs="Times New Roman"/>
          <w:b/>
          <w:sz w:val="20"/>
          <w:szCs w:val="20"/>
        </w:rPr>
        <w:t xml:space="preserve"> </w:t>
      </w:r>
      <w:r w:rsidR="0039757F" w:rsidRPr="001E024F">
        <w:rPr>
          <w:rFonts w:ascii="Times New Roman" w:hAnsi="Times New Roman" w:cs="Times New Roman"/>
          <w:sz w:val="20"/>
          <w:szCs w:val="20"/>
        </w:rPr>
        <w:t xml:space="preserve">Based on </w:t>
      </w:r>
      <w:r w:rsidRPr="001E024F">
        <w:rPr>
          <w:rFonts w:ascii="Times New Roman" w:hAnsi="Times New Roman" w:cs="Times New Roman"/>
          <w:sz w:val="20"/>
          <w:szCs w:val="20"/>
        </w:rPr>
        <w:t>our case study</w:t>
      </w:r>
      <w:r w:rsidR="0039757F" w:rsidRPr="001E024F">
        <w:rPr>
          <w:rFonts w:ascii="Times New Roman" w:hAnsi="Times New Roman" w:cs="Times New Roman"/>
          <w:sz w:val="20"/>
          <w:szCs w:val="20"/>
        </w:rPr>
        <w:t xml:space="preserve"> information</w:t>
      </w:r>
      <w:r w:rsidR="007D3067" w:rsidRPr="001E024F">
        <w:rPr>
          <w:rFonts w:ascii="Times New Roman" w:hAnsi="Times New Roman" w:cs="Times New Roman"/>
          <w:sz w:val="20"/>
          <w:szCs w:val="20"/>
        </w:rPr>
        <w:t>, the</w:t>
      </w:r>
      <w:r w:rsidRPr="001E024F">
        <w:rPr>
          <w:rFonts w:ascii="Times New Roman" w:hAnsi="Times New Roman" w:cs="Times New Roman"/>
          <w:sz w:val="20"/>
          <w:szCs w:val="20"/>
        </w:rPr>
        <w:t xml:space="preserve"> 22-year old</w:t>
      </w:r>
      <w:r w:rsidR="0039757F" w:rsidRPr="001E024F">
        <w:rPr>
          <w:rFonts w:ascii="Times New Roman" w:hAnsi="Times New Roman" w:cs="Times New Roman"/>
          <w:sz w:val="20"/>
          <w:szCs w:val="20"/>
        </w:rPr>
        <w:t xml:space="preserve"> patient</w:t>
      </w:r>
      <w:r w:rsidR="001168CC" w:rsidRPr="001E024F">
        <w:rPr>
          <w:rFonts w:ascii="Times New Roman" w:hAnsi="Times New Roman" w:cs="Times New Roman"/>
          <w:sz w:val="20"/>
          <w:szCs w:val="20"/>
        </w:rPr>
        <w:t xml:space="preserve">, Ms. F. </w:t>
      </w:r>
      <w:r w:rsidR="00417BAF" w:rsidRPr="001E024F">
        <w:rPr>
          <w:rFonts w:ascii="Times New Roman" w:hAnsi="Times New Roman" w:cs="Times New Roman"/>
          <w:sz w:val="20"/>
          <w:szCs w:val="20"/>
        </w:rPr>
        <w:t xml:space="preserve">was diagnosed </w:t>
      </w:r>
      <w:r w:rsidRPr="001E024F">
        <w:rPr>
          <w:rFonts w:ascii="Times New Roman" w:hAnsi="Times New Roman" w:cs="Times New Roman"/>
          <w:sz w:val="20"/>
          <w:szCs w:val="20"/>
        </w:rPr>
        <w:t xml:space="preserve">with AML </w:t>
      </w:r>
      <w:r w:rsidR="00417BAF" w:rsidRPr="001E024F">
        <w:rPr>
          <w:rFonts w:ascii="Times New Roman" w:hAnsi="Times New Roman" w:cs="Times New Roman"/>
          <w:sz w:val="20"/>
          <w:szCs w:val="20"/>
        </w:rPr>
        <w:t>in 2</w:t>
      </w:r>
      <w:r w:rsidR="001168CC" w:rsidRPr="001E024F">
        <w:rPr>
          <w:rFonts w:ascii="Times New Roman" w:hAnsi="Times New Roman" w:cs="Times New Roman"/>
          <w:sz w:val="20"/>
          <w:szCs w:val="20"/>
        </w:rPr>
        <w:t xml:space="preserve">005 when she was 17 years old. From 2005 to </w:t>
      </w:r>
      <w:r w:rsidR="00C70606" w:rsidRPr="001E024F">
        <w:rPr>
          <w:rFonts w:ascii="Times New Roman" w:hAnsi="Times New Roman" w:cs="Times New Roman"/>
          <w:sz w:val="20"/>
          <w:szCs w:val="20"/>
        </w:rPr>
        <w:t>2009</w:t>
      </w:r>
      <w:r w:rsidR="00417BAF" w:rsidRPr="001E024F">
        <w:rPr>
          <w:rFonts w:ascii="Times New Roman" w:hAnsi="Times New Roman" w:cs="Times New Roman"/>
          <w:sz w:val="20"/>
          <w:szCs w:val="20"/>
        </w:rPr>
        <w:t>,</w:t>
      </w:r>
      <w:r w:rsidR="00C70606" w:rsidRPr="001E024F">
        <w:rPr>
          <w:rFonts w:ascii="Times New Roman" w:hAnsi="Times New Roman" w:cs="Times New Roman"/>
          <w:sz w:val="20"/>
          <w:szCs w:val="20"/>
        </w:rPr>
        <w:t xml:space="preserve"> only six percent of individuals diagnosed with AML were under age 20.</w:t>
      </w:r>
      <w:r w:rsidR="004B584E">
        <w:rPr>
          <w:rFonts w:ascii="Times New Roman" w:hAnsi="Times New Roman" w:cs="Times New Roman"/>
          <w:sz w:val="20"/>
          <w:szCs w:val="20"/>
          <w:vertAlign w:val="superscript"/>
        </w:rPr>
        <w:t>21</w:t>
      </w:r>
      <w:r w:rsidR="00B37F01" w:rsidRPr="001E024F">
        <w:rPr>
          <w:rFonts w:ascii="Times New Roman" w:hAnsi="Times New Roman" w:cs="Times New Roman"/>
          <w:b/>
          <w:sz w:val="20"/>
          <w:szCs w:val="20"/>
        </w:rPr>
        <w:t xml:space="preserve"> </w:t>
      </w:r>
      <w:r w:rsidR="002B46A1" w:rsidRPr="001E024F">
        <w:rPr>
          <w:rFonts w:ascii="Times New Roman" w:hAnsi="Times New Roman" w:cs="Times New Roman"/>
          <w:sz w:val="20"/>
          <w:szCs w:val="20"/>
        </w:rPr>
        <w:t>While outcomes have improved over the last 30 years,</w:t>
      </w:r>
      <w:r w:rsidR="002B46A1" w:rsidRPr="001E024F">
        <w:rPr>
          <w:rFonts w:ascii="Times New Roman" w:hAnsi="Times New Roman" w:cs="Times New Roman"/>
          <w:b/>
          <w:sz w:val="20"/>
          <w:szCs w:val="20"/>
        </w:rPr>
        <w:t xml:space="preserve"> </w:t>
      </w:r>
      <w:r w:rsidR="002B46A1" w:rsidRPr="001E024F">
        <w:rPr>
          <w:rFonts w:ascii="Times New Roman" w:hAnsi="Times New Roman" w:cs="Times New Roman"/>
          <w:sz w:val="20"/>
          <w:szCs w:val="20"/>
        </w:rPr>
        <w:t>u</w:t>
      </w:r>
      <w:r w:rsidR="009221B3" w:rsidRPr="001E024F">
        <w:rPr>
          <w:rFonts w:ascii="Times New Roman" w:hAnsi="Times New Roman" w:cs="Times New Roman"/>
          <w:sz w:val="20"/>
          <w:szCs w:val="20"/>
        </w:rPr>
        <w:t>nfortunately, the majority of patients who are diagnosed with AML and achieve remission, will relapse and require further treatment.</w:t>
      </w:r>
      <w:r w:rsidR="004B584E">
        <w:rPr>
          <w:rFonts w:ascii="Times New Roman" w:hAnsi="Times New Roman" w:cs="Times New Roman"/>
          <w:sz w:val="20"/>
          <w:szCs w:val="20"/>
          <w:vertAlign w:val="superscript"/>
        </w:rPr>
        <w:t>26</w:t>
      </w:r>
      <w:r w:rsidR="009221B3" w:rsidRPr="001E024F">
        <w:rPr>
          <w:rFonts w:ascii="Times New Roman" w:hAnsi="Times New Roman" w:cs="Times New Roman"/>
          <w:sz w:val="20"/>
          <w:szCs w:val="20"/>
        </w:rPr>
        <w:t xml:space="preserve"> In the case of Ms. F.,</w:t>
      </w:r>
      <w:r w:rsidR="007D3067" w:rsidRPr="001E024F">
        <w:rPr>
          <w:rFonts w:ascii="Times New Roman" w:hAnsi="Times New Roman" w:cs="Times New Roman"/>
          <w:sz w:val="20"/>
          <w:szCs w:val="20"/>
        </w:rPr>
        <w:t xml:space="preserve"> who has experienced relapse,</w:t>
      </w:r>
      <w:r w:rsidR="009221B3" w:rsidRPr="001E024F">
        <w:rPr>
          <w:rFonts w:ascii="Times New Roman" w:hAnsi="Times New Roman" w:cs="Times New Roman"/>
          <w:sz w:val="20"/>
          <w:szCs w:val="20"/>
        </w:rPr>
        <w:t xml:space="preserve"> she will seek curative therapy with a bone marrow transplant</w:t>
      </w:r>
      <w:r w:rsidR="007D3067" w:rsidRPr="001E024F">
        <w:rPr>
          <w:rFonts w:ascii="Times New Roman" w:hAnsi="Times New Roman" w:cs="Times New Roman"/>
          <w:sz w:val="20"/>
          <w:szCs w:val="20"/>
        </w:rPr>
        <w:t xml:space="preserve"> (BMT)</w:t>
      </w:r>
      <w:r w:rsidR="00F61D6A" w:rsidRPr="001E024F">
        <w:rPr>
          <w:rFonts w:ascii="Times New Roman" w:hAnsi="Times New Roman" w:cs="Times New Roman"/>
          <w:sz w:val="20"/>
          <w:szCs w:val="20"/>
        </w:rPr>
        <w:t xml:space="preserve"> and in preparation</w:t>
      </w:r>
      <w:r w:rsidR="00133AD0" w:rsidRPr="001E024F">
        <w:rPr>
          <w:rFonts w:ascii="Times New Roman" w:hAnsi="Times New Roman" w:cs="Times New Roman"/>
          <w:sz w:val="20"/>
          <w:szCs w:val="20"/>
        </w:rPr>
        <w:t>,</w:t>
      </w:r>
      <w:r w:rsidR="00F61D6A" w:rsidRPr="001E024F">
        <w:rPr>
          <w:rFonts w:ascii="Times New Roman" w:hAnsi="Times New Roman" w:cs="Times New Roman"/>
          <w:sz w:val="20"/>
          <w:szCs w:val="20"/>
        </w:rPr>
        <w:t xml:space="preserve"> has been referred to physical therapy </w:t>
      </w:r>
      <w:r w:rsidR="007D3067" w:rsidRPr="001E024F">
        <w:rPr>
          <w:rFonts w:ascii="Times New Roman" w:hAnsi="Times New Roman" w:cs="Times New Roman"/>
          <w:sz w:val="20"/>
          <w:szCs w:val="20"/>
        </w:rPr>
        <w:t xml:space="preserve">(PT) </w:t>
      </w:r>
      <w:r w:rsidR="00F61D6A" w:rsidRPr="001E024F">
        <w:rPr>
          <w:rFonts w:ascii="Times New Roman" w:hAnsi="Times New Roman" w:cs="Times New Roman"/>
          <w:sz w:val="20"/>
          <w:szCs w:val="20"/>
        </w:rPr>
        <w:t xml:space="preserve">for an exercise program </w:t>
      </w:r>
      <w:r w:rsidR="007C1EF4" w:rsidRPr="001E024F">
        <w:rPr>
          <w:rFonts w:ascii="Times New Roman" w:hAnsi="Times New Roman" w:cs="Times New Roman"/>
          <w:sz w:val="20"/>
          <w:szCs w:val="20"/>
        </w:rPr>
        <w:t>to address proximal muscle weakness and general conditioning</w:t>
      </w:r>
      <w:r w:rsidR="009221B3" w:rsidRPr="001E024F">
        <w:rPr>
          <w:rFonts w:ascii="Times New Roman" w:hAnsi="Times New Roman" w:cs="Times New Roman"/>
          <w:sz w:val="20"/>
          <w:szCs w:val="20"/>
        </w:rPr>
        <w:t xml:space="preserve">.  </w:t>
      </w:r>
    </w:p>
    <w:p w14:paraId="5151E180" w14:textId="4D44D5D3" w:rsidR="00CA2276" w:rsidRPr="001E024F" w:rsidRDefault="00CA2276" w:rsidP="00531A88">
      <w:pPr>
        <w:spacing w:line="480" w:lineRule="auto"/>
        <w:jc w:val="center"/>
        <w:rPr>
          <w:rFonts w:ascii="Times New Roman" w:hAnsi="Times New Roman" w:cs="Times New Roman"/>
          <w:b/>
          <w:sz w:val="20"/>
          <w:szCs w:val="20"/>
        </w:rPr>
      </w:pPr>
      <w:r w:rsidRPr="001E024F">
        <w:rPr>
          <w:rFonts w:ascii="Times New Roman" w:hAnsi="Times New Roman" w:cs="Times New Roman"/>
          <w:b/>
          <w:sz w:val="20"/>
          <w:szCs w:val="20"/>
        </w:rPr>
        <w:t>Factors Affecting Evaluation and Exercise Prescription</w:t>
      </w:r>
    </w:p>
    <w:p w14:paraId="61979D8A" w14:textId="03428C68" w:rsidR="00B37F01" w:rsidRPr="004B584E" w:rsidRDefault="00CA2276" w:rsidP="00531A88">
      <w:pPr>
        <w:spacing w:line="480" w:lineRule="auto"/>
        <w:rPr>
          <w:rFonts w:ascii="Times New Roman" w:hAnsi="Times New Roman" w:cs="Times New Roman"/>
          <w:sz w:val="20"/>
          <w:szCs w:val="20"/>
          <w:vertAlign w:val="superscript"/>
        </w:rPr>
      </w:pPr>
      <w:r w:rsidRPr="001E024F">
        <w:rPr>
          <w:rFonts w:ascii="Times New Roman" w:hAnsi="Times New Roman" w:cs="Times New Roman"/>
          <w:sz w:val="20"/>
          <w:szCs w:val="20"/>
        </w:rPr>
        <w:t xml:space="preserve">     </w:t>
      </w:r>
      <w:r w:rsidR="007D3067" w:rsidRPr="001E024F">
        <w:rPr>
          <w:rFonts w:ascii="Times New Roman" w:hAnsi="Times New Roman" w:cs="Times New Roman"/>
          <w:sz w:val="20"/>
          <w:szCs w:val="20"/>
        </w:rPr>
        <w:t>With respect to PT</w:t>
      </w:r>
      <w:r w:rsidR="00B37F01" w:rsidRPr="001E024F">
        <w:rPr>
          <w:rFonts w:ascii="Times New Roman" w:hAnsi="Times New Roman" w:cs="Times New Roman"/>
          <w:sz w:val="20"/>
          <w:szCs w:val="20"/>
        </w:rPr>
        <w:t xml:space="preserve"> evaluation </w:t>
      </w:r>
      <w:r w:rsidR="005740CA" w:rsidRPr="001E024F">
        <w:rPr>
          <w:rFonts w:ascii="Times New Roman" w:hAnsi="Times New Roman" w:cs="Times New Roman"/>
          <w:sz w:val="20"/>
          <w:szCs w:val="20"/>
        </w:rPr>
        <w:t>and exercise prescription</w:t>
      </w:r>
      <w:r w:rsidR="00B37F01" w:rsidRPr="001E024F">
        <w:rPr>
          <w:rFonts w:ascii="Times New Roman" w:hAnsi="Times New Roman" w:cs="Times New Roman"/>
          <w:sz w:val="20"/>
          <w:szCs w:val="20"/>
        </w:rPr>
        <w:t xml:space="preserve">, the patient’s cancer diagnosis, past medical history, </w:t>
      </w:r>
      <w:r w:rsidRPr="001E024F">
        <w:rPr>
          <w:rFonts w:ascii="Times New Roman" w:hAnsi="Times New Roman" w:cs="Times New Roman"/>
          <w:sz w:val="20"/>
          <w:szCs w:val="20"/>
        </w:rPr>
        <w:t xml:space="preserve">and </w:t>
      </w:r>
      <w:r w:rsidR="00477847" w:rsidRPr="001E024F">
        <w:rPr>
          <w:rFonts w:ascii="Times New Roman" w:hAnsi="Times New Roman" w:cs="Times New Roman"/>
          <w:sz w:val="20"/>
          <w:szCs w:val="20"/>
        </w:rPr>
        <w:t xml:space="preserve">cancer treatment </w:t>
      </w:r>
      <w:r w:rsidR="00016314" w:rsidRPr="001E024F">
        <w:rPr>
          <w:rFonts w:ascii="Times New Roman" w:hAnsi="Times New Roman" w:cs="Times New Roman"/>
          <w:sz w:val="20"/>
          <w:szCs w:val="20"/>
        </w:rPr>
        <w:t>should</w:t>
      </w:r>
      <w:r w:rsidR="00B37F01" w:rsidRPr="001E024F">
        <w:rPr>
          <w:rFonts w:ascii="Times New Roman" w:hAnsi="Times New Roman" w:cs="Times New Roman"/>
          <w:sz w:val="20"/>
          <w:szCs w:val="20"/>
        </w:rPr>
        <w:t xml:space="preserve"> be considered. </w:t>
      </w:r>
      <w:r w:rsidR="000A567A" w:rsidRPr="001E024F">
        <w:rPr>
          <w:rFonts w:ascii="Times New Roman" w:hAnsi="Times New Roman" w:cs="Times New Roman"/>
          <w:sz w:val="20"/>
          <w:szCs w:val="20"/>
        </w:rPr>
        <w:t>As a result of AML and its treatment, Ms. F. is at high risk for cancer related fatigue</w:t>
      </w:r>
      <w:r w:rsidR="00D5055F" w:rsidRPr="001E024F">
        <w:rPr>
          <w:rFonts w:ascii="Times New Roman" w:hAnsi="Times New Roman" w:cs="Times New Roman"/>
          <w:sz w:val="20"/>
          <w:szCs w:val="20"/>
        </w:rPr>
        <w:t xml:space="preserve"> (CRF)</w:t>
      </w:r>
      <w:proofErr w:type="gramStart"/>
      <w:r w:rsidR="00C91AA0"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11</w:t>
      </w:r>
      <w:proofErr w:type="gramEnd"/>
      <w:r w:rsidR="000A567A" w:rsidRPr="001E024F">
        <w:rPr>
          <w:rFonts w:ascii="Times New Roman" w:hAnsi="Times New Roman" w:cs="Times New Roman"/>
          <w:sz w:val="20"/>
          <w:szCs w:val="20"/>
        </w:rPr>
        <w:t xml:space="preserve"> </w:t>
      </w:r>
      <w:r w:rsidR="00D5055F" w:rsidRPr="001E024F">
        <w:rPr>
          <w:rFonts w:ascii="Times New Roman" w:hAnsi="Times New Roman" w:cs="Times New Roman"/>
          <w:sz w:val="20"/>
          <w:szCs w:val="20"/>
        </w:rPr>
        <w:t>The evaluation should include measures of CRF</w:t>
      </w:r>
      <w:r w:rsidR="00C57090" w:rsidRPr="001E024F">
        <w:rPr>
          <w:rFonts w:ascii="Times New Roman" w:hAnsi="Times New Roman" w:cs="Times New Roman"/>
          <w:sz w:val="20"/>
          <w:szCs w:val="20"/>
        </w:rPr>
        <w:t>,</w:t>
      </w:r>
      <w:r w:rsidR="00C91AA0" w:rsidRPr="001E024F">
        <w:rPr>
          <w:rFonts w:ascii="Times New Roman" w:hAnsi="Times New Roman" w:cs="Times New Roman"/>
          <w:sz w:val="20"/>
          <w:szCs w:val="20"/>
        </w:rPr>
        <w:t xml:space="preserve"> </w:t>
      </w:r>
      <w:r w:rsidR="00D5055F" w:rsidRPr="001E024F">
        <w:rPr>
          <w:rFonts w:ascii="Times New Roman" w:hAnsi="Times New Roman" w:cs="Times New Roman"/>
          <w:sz w:val="20"/>
          <w:szCs w:val="20"/>
        </w:rPr>
        <w:t xml:space="preserve">and </w:t>
      </w:r>
      <w:r w:rsidR="00C57090" w:rsidRPr="001E024F">
        <w:rPr>
          <w:rFonts w:ascii="Times New Roman" w:hAnsi="Times New Roman" w:cs="Times New Roman"/>
          <w:sz w:val="20"/>
          <w:szCs w:val="20"/>
        </w:rPr>
        <w:t xml:space="preserve">initially, </w:t>
      </w:r>
      <w:r w:rsidR="005740CA" w:rsidRPr="001E024F">
        <w:rPr>
          <w:rFonts w:ascii="Times New Roman" w:hAnsi="Times New Roman" w:cs="Times New Roman"/>
          <w:sz w:val="20"/>
          <w:szCs w:val="20"/>
        </w:rPr>
        <w:t>the exercise prescription</w:t>
      </w:r>
      <w:r w:rsidR="00D5055F" w:rsidRPr="001E024F">
        <w:rPr>
          <w:rFonts w:ascii="Times New Roman" w:hAnsi="Times New Roman" w:cs="Times New Roman"/>
          <w:sz w:val="20"/>
          <w:szCs w:val="20"/>
        </w:rPr>
        <w:t xml:space="preserve"> should </w:t>
      </w:r>
      <w:r w:rsidR="00C57090" w:rsidRPr="001E024F">
        <w:rPr>
          <w:rFonts w:ascii="Times New Roman" w:hAnsi="Times New Roman" w:cs="Times New Roman"/>
          <w:sz w:val="20"/>
          <w:szCs w:val="20"/>
        </w:rPr>
        <w:t>be tailored to Ms. F.’s current level of function</w:t>
      </w:r>
      <w:r w:rsidR="005740CA" w:rsidRPr="001E024F">
        <w:rPr>
          <w:rFonts w:ascii="Times New Roman" w:hAnsi="Times New Roman" w:cs="Times New Roman"/>
          <w:sz w:val="20"/>
          <w:szCs w:val="20"/>
        </w:rPr>
        <w:t xml:space="preserve"> and tolerance</w:t>
      </w:r>
      <w:r w:rsidR="00C57090" w:rsidRPr="001E024F">
        <w:rPr>
          <w:rFonts w:ascii="Times New Roman" w:hAnsi="Times New Roman" w:cs="Times New Roman"/>
          <w:sz w:val="20"/>
          <w:szCs w:val="20"/>
        </w:rPr>
        <w:t xml:space="preserve">. The evaluation should also capture factors related to </w:t>
      </w:r>
      <w:r w:rsidR="000A567A" w:rsidRPr="001E024F">
        <w:rPr>
          <w:rFonts w:ascii="Times New Roman" w:hAnsi="Times New Roman" w:cs="Times New Roman"/>
          <w:sz w:val="20"/>
          <w:szCs w:val="20"/>
        </w:rPr>
        <w:t>Ms. F.’s</w:t>
      </w:r>
      <w:r w:rsidR="009B38A3" w:rsidRPr="001E024F">
        <w:rPr>
          <w:rFonts w:ascii="Times New Roman" w:hAnsi="Times New Roman" w:cs="Times New Roman"/>
          <w:sz w:val="20"/>
          <w:szCs w:val="20"/>
        </w:rPr>
        <w:t xml:space="preserve"> p</w:t>
      </w:r>
      <w:r w:rsidRPr="001E024F">
        <w:rPr>
          <w:rFonts w:ascii="Times New Roman" w:hAnsi="Times New Roman" w:cs="Times New Roman"/>
          <w:sz w:val="20"/>
          <w:szCs w:val="20"/>
        </w:rPr>
        <w:t>ast medical history</w:t>
      </w:r>
      <w:r w:rsidR="009B38A3" w:rsidRPr="001E024F">
        <w:rPr>
          <w:rFonts w:ascii="Times New Roman" w:hAnsi="Times New Roman" w:cs="Times New Roman"/>
          <w:sz w:val="20"/>
          <w:szCs w:val="20"/>
        </w:rPr>
        <w:t xml:space="preserve"> </w:t>
      </w:r>
      <w:r w:rsidR="000A567A" w:rsidRPr="001E024F">
        <w:rPr>
          <w:rFonts w:ascii="Times New Roman" w:hAnsi="Times New Roman" w:cs="Times New Roman"/>
          <w:sz w:val="20"/>
          <w:szCs w:val="20"/>
        </w:rPr>
        <w:t>of</w:t>
      </w:r>
      <w:r w:rsidR="009B38A3" w:rsidRPr="001E024F">
        <w:rPr>
          <w:rFonts w:ascii="Times New Roman" w:hAnsi="Times New Roman" w:cs="Times New Roman"/>
          <w:sz w:val="20"/>
          <w:szCs w:val="20"/>
        </w:rPr>
        <w:t xml:space="preserve"> </w:t>
      </w:r>
      <w:r w:rsidRPr="001E024F">
        <w:rPr>
          <w:rFonts w:ascii="Times New Roman" w:hAnsi="Times New Roman" w:cs="Times New Roman"/>
          <w:sz w:val="20"/>
          <w:szCs w:val="20"/>
        </w:rPr>
        <w:t>lobec</w:t>
      </w:r>
      <w:r w:rsidR="002B1BD8" w:rsidRPr="001E024F">
        <w:rPr>
          <w:rFonts w:ascii="Times New Roman" w:hAnsi="Times New Roman" w:cs="Times New Roman"/>
          <w:sz w:val="20"/>
          <w:szCs w:val="20"/>
        </w:rPr>
        <w:t xml:space="preserve">tomy and </w:t>
      </w:r>
      <w:r w:rsidR="000A567A" w:rsidRPr="001E024F">
        <w:rPr>
          <w:rFonts w:ascii="Times New Roman" w:hAnsi="Times New Roman" w:cs="Times New Roman"/>
          <w:sz w:val="20"/>
          <w:szCs w:val="20"/>
        </w:rPr>
        <w:t>adrenal insufficiency,</w:t>
      </w:r>
      <w:r w:rsidR="002B1BD8" w:rsidRPr="001E024F">
        <w:rPr>
          <w:rFonts w:ascii="Times New Roman" w:hAnsi="Times New Roman" w:cs="Times New Roman"/>
          <w:sz w:val="20"/>
          <w:szCs w:val="20"/>
        </w:rPr>
        <w:t xml:space="preserve"> </w:t>
      </w:r>
      <w:r w:rsidR="00C57090" w:rsidRPr="001E024F">
        <w:rPr>
          <w:rFonts w:ascii="Times New Roman" w:hAnsi="Times New Roman" w:cs="Times New Roman"/>
          <w:sz w:val="20"/>
          <w:szCs w:val="20"/>
        </w:rPr>
        <w:t xml:space="preserve">which may include fatigue, weakness and joint pain, and her past medical history of anxiety/depression. </w:t>
      </w:r>
      <w:r w:rsidR="005740CA" w:rsidRPr="001E024F">
        <w:rPr>
          <w:rFonts w:ascii="Times New Roman" w:hAnsi="Times New Roman" w:cs="Times New Roman"/>
          <w:sz w:val="20"/>
          <w:szCs w:val="20"/>
        </w:rPr>
        <w:t>Exercise</w:t>
      </w:r>
      <w:r w:rsidR="002B1BD8" w:rsidRPr="001E024F">
        <w:rPr>
          <w:rFonts w:ascii="Times New Roman" w:hAnsi="Times New Roman" w:cs="Times New Roman"/>
          <w:sz w:val="20"/>
          <w:szCs w:val="20"/>
        </w:rPr>
        <w:t xml:space="preserve"> should be graded</w:t>
      </w:r>
      <w:r w:rsidR="00C57090" w:rsidRPr="001E024F">
        <w:rPr>
          <w:rFonts w:ascii="Times New Roman" w:hAnsi="Times New Roman" w:cs="Times New Roman"/>
          <w:sz w:val="20"/>
          <w:szCs w:val="20"/>
        </w:rPr>
        <w:t>,</w:t>
      </w:r>
      <w:r w:rsidR="002B1BD8" w:rsidRPr="001E024F">
        <w:rPr>
          <w:rFonts w:ascii="Times New Roman" w:hAnsi="Times New Roman" w:cs="Times New Roman"/>
          <w:sz w:val="20"/>
          <w:szCs w:val="20"/>
        </w:rPr>
        <w:t xml:space="preserve"> and Ms. F.’s response to exercise should be monitored </w:t>
      </w:r>
      <w:r w:rsidR="00C57090" w:rsidRPr="001E024F">
        <w:rPr>
          <w:rFonts w:ascii="Times New Roman" w:hAnsi="Times New Roman" w:cs="Times New Roman"/>
          <w:sz w:val="20"/>
          <w:szCs w:val="20"/>
        </w:rPr>
        <w:t>closely</w:t>
      </w:r>
      <w:r w:rsidR="00756AA0" w:rsidRPr="001E024F">
        <w:rPr>
          <w:rFonts w:ascii="Times New Roman" w:hAnsi="Times New Roman" w:cs="Times New Roman"/>
          <w:sz w:val="20"/>
          <w:szCs w:val="20"/>
        </w:rPr>
        <w:t>.</w:t>
      </w:r>
      <w:r w:rsidR="00C57090" w:rsidRPr="001E024F">
        <w:rPr>
          <w:rFonts w:ascii="Times New Roman" w:hAnsi="Times New Roman" w:cs="Times New Roman"/>
          <w:sz w:val="20"/>
          <w:szCs w:val="20"/>
        </w:rPr>
        <w:t xml:space="preserve"> Ms. F was treated with chemotherapy after initial AML diagnosis and more recently after AML relapse. T</w:t>
      </w:r>
      <w:r w:rsidR="00B02D76" w:rsidRPr="001E024F">
        <w:rPr>
          <w:rFonts w:ascii="Times New Roman" w:hAnsi="Times New Roman" w:cs="Times New Roman"/>
          <w:sz w:val="20"/>
          <w:szCs w:val="20"/>
        </w:rPr>
        <w:t>he</w:t>
      </w:r>
      <w:r w:rsidR="008A0279" w:rsidRPr="001E024F">
        <w:rPr>
          <w:rFonts w:ascii="Times New Roman" w:hAnsi="Times New Roman" w:cs="Times New Roman"/>
          <w:sz w:val="20"/>
          <w:szCs w:val="20"/>
        </w:rPr>
        <w:t xml:space="preserve"> effects of chemotherapy may include </w:t>
      </w:r>
      <w:r w:rsidR="00FF4A82" w:rsidRPr="001E024F">
        <w:rPr>
          <w:rFonts w:ascii="Times New Roman" w:hAnsi="Times New Roman" w:cs="Times New Roman"/>
          <w:sz w:val="20"/>
          <w:szCs w:val="20"/>
        </w:rPr>
        <w:t xml:space="preserve">fatigue, </w:t>
      </w:r>
      <w:r w:rsidR="00054FA0" w:rsidRPr="001E024F">
        <w:rPr>
          <w:rFonts w:ascii="Times New Roman" w:hAnsi="Times New Roman" w:cs="Times New Roman"/>
          <w:sz w:val="20"/>
          <w:szCs w:val="20"/>
        </w:rPr>
        <w:t>pain,</w:t>
      </w:r>
      <w:r w:rsidR="00FF4A82" w:rsidRPr="001E024F">
        <w:rPr>
          <w:rFonts w:ascii="Times New Roman" w:hAnsi="Times New Roman" w:cs="Times New Roman"/>
          <w:sz w:val="20"/>
          <w:szCs w:val="20"/>
        </w:rPr>
        <w:t xml:space="preserve"> cardiovascular, pulmonary, neurological and endocrine changes,</w:t>
      </w:r>
      <w:r w:rsidR="00054FA0" w:rsidRPr="001E024F">
        <w:rPr>
          <w:rFonts w:ascii="Times New Roman" w:hAnsi="Times New Roman" w:cs="Times New Roman"/>
          <w:sz w:val="20"/>
          <w:szCs w:val="20"/>
        </w:rPr>
        <w:t xml:space="preserve"> </w:t>
      </w:r>
      <w:r w:rsidR="00FF4A82" w:rsidRPr="001E024F">
        <w:rPr>
          <w:rFonts w:ascii="Times New Roman" w:hAnsi="Times New Roman" w:cs="Times New Roman"/>
          <w:sz w:val="20"/>
          <w:szCs w:val="20"/>
        </w:rPr>
        <w:t>and impaired immune and gastrointestinal function</w:t>
      </w:r>
      <w:r w:rsidR="008A0279" w:rsidRPr="001E024F">
        <w:rPr>
          <w:rFonts w:ascii="Times New Roman" w:hAnsi="Times New Roman" w:cs="Times New Roman"/>
          <w:sz w:val="20"/>
          <w:szCs w:val="20"/>
        </w:rPr>
        <w:t xml:space="preserve"> and may persist for years.</w:t>
      </w:r>
      <w:r w:rsidR="004B584E">
        <w:rPr>
          <w:rFonts w:ascii="Times New Roman" w:hAnsi="Times New Roman" w:cs="Times New Roman"/>
          <w:sz w:val="20"/>
          <w:szCs w:val="20"/>
          <w:vertAlign w:val="superscript"/>
        </w:rPr>
        <w:t>25</w:t>
      </w:r>
      <w:r w:rsidR="008A0279" w:rsidRPr="001E024F">
        <w:rPr>
          <w:rFonts w:ascii="Times New Roman" w:hAnsi="Times New Roman" w:cs="Times New Roman"/>
          <w:sz w:val="20"/>
          <w:szCs w:val="20"/>
        </w:rPr>
        <w:t xml:space="preserve"> </w:t>
      </w:r>
      <w:r w:rsidR="005740CA" w:rsidRPr="001E024F">
        <w:rPr>
          <w:rFonts w:ascii="Times New Roman" w:hAnsi="Times New Roman" w:cs="Times New Roman"/>
          <w:sz w:val="20"/>
          <w:szCs w:val="20"/>
        </w:rPr>
        <w:t>Ms. F.</w:t>
      </w:r>
      <w:r w:rsidR="008A0279" w:rsidRPr="001E024F">
        <w:rPr>
          <w:rFonts w:ascii="Times New Roman" w:hAnsi="Times New Roman" w:cs="Times New Roman"/>
          <w:sz w:val="20"/>
          <w:szCs w:val="20"/>
        </w:rPr>
        <w:t xml:space="preserve"> </w:t>
      </w:r>
      <w:r w:rsidR="00C57090" w:rsidRPr="001E024F">
        <w:rPr>
          <w:rFonts w:ascii="Times New Roman" w:hAnsi="Times New Roman" w:cs="Times New Roman"/>
          <w:sz w:val="20"/>
          <w:szCs w:val="20"/>
        </w:rPr>
        <w:t>recently received</w:t>
      </w:r>
      <w:r w:rsidR="008A0279" w:rsidRPr="001E024F">
        <w:rPr>
          <w:rFonts w:ascii="Times New Roman" w:hAnsi="Times New Roman" w:cs="Times New Roman"/>
          <w:sz w:val="20"/>
          <w:szCs w:val="20"/>
        </w:rPr>
        <w:t xml:space="preserve"> three chemotherapy drugs that may affect her response to evaluation and exercise prescription. </w:t>
      </w:r>
      <w:proofErr w:type="spellStart"/>
      <w:r w:rsidR="008A0279" w:rsidRPr="001E024F">
        <w:rPr>
          <w:rFonts w:ascii="Times New Roman" w:hAnsi="Times New Roman" w:cs="Times New Roman"/>
          <w:sz w:val="20"/>
          <w:szCs w:val="20"/>
        </w:rPr>
        <w:t>Cytarabine</w:t>
      </w:r>
      <w:proofErr w:type="spellEnd"/>
      <w:r w:rsidR="008A0279" w:rsidRPr="001E024F">
        <w:rPr>
          <w:rFonts w:ascii="Times New Roman" w:hAnsi="Times New Roman" w:cs="Times New Roman"/>
          <w:sz w:val="20"/>
          <w:szCs w:val="20"/>
        </w:rPr>
        <w:t xml:space="preserve"> and </w:t>
      </w:r>
      <w:proofErr w:type="spellStart"/>
      <w:r w:rsidR="008A0279" w:rsidRPr="001E024F">
        <w:rPr>
          <w:rFonts w:ascii="Times New Roman" w:hAnsi="Times New Roman" w:cs="Times New Roman"/>
          <w:sz w:val="20"/>
          <w:szCs w:val="20"/>
        </w:rPr>
        <w:t>Idarubicin</w:t>
      </w:r>
      <w:proofErr w:type="spellEnd"/>
      <w:r w:rsidR="008A0279" w:rsidRPr="001E024F">
        <w:rPr>
          <w:rFonts w:ascii="Times New Roman" w:hAnsi="Times New Roman" w:cs="Times New Roman"/>
          <w:sz w:val="20"/>
          <w:szCs w:val="20"/>
        </w:rPr>
        <w:t>, drugs known t</w:t>
      </w:r>
      <w:r w:rsidR="00B609BF" w:rsidRPr="001E024F">
        <w:rPr>
          <w:rFonts w:ascii="Times New Roman" w:hAnsi="Times New Roman" w:cs="Times New Roman"/>
          <w:sz w:val="20"/>
          <w:szCs w:val="20"/>
        </w:rPr>
        <w:t xml:space="preserve">o cause </w:t>
      </w:r>
      <w:proofErr w:type="spellStart"/>
      <w:r w:rsidR="00B609BF" w:rsidRPr="001E024F">
        <w:rPr>
          <w:rFonts w:ascii="Times New Roman" w:hAnsi="Times New Roman" w:cs="Times New Roman"/>
          <w:sz w:val="20"/>
          <w:szCs w:val="20"/>
        </w:rPr>
        <w:t>myelosuppression</w:t>
      </w:r>
      <w:proofErr w:type="spellEnd"/>
      <w:r w:rsidR="00B609BF" w:rsidRPr="001E024F">
        <w:rPr>
          <w:rFonts w:ascii="Times New Roman" w:hAnsi="Times New Roman" w:cs="Times New Roman"/>
          <w:sz w:val="20"/>
          <w:szCs w:val="20"/>
        </w:rPr>
        <w:t>, may</w:t>
      </w:r>
      <w:r w:rsidR="008A0279" w:rsidRPr="001E024F">
        <w:rPr>
          <w:rFonts w:ascii="Times New Roman" w:hAnsi="Times New Roman" w:cs="Times New Roman"/>
          <w:sz w:val="20"/>
          <w:szCs w:val="20"/>
        </w:rPr>
        <w:t xml:space="preserve"> </w:t>
      </w:r>
      <w:r w:rsidR="00756AA0" w:rsidRPr="001E024F">
        <w:rPr>
          <w:rFonts w:ascii="Times New Roman" w:hAnsi="Times New Roman" w:cs="Times New Roman"/>
          <w:sz w:val="20"/>
          <w:szCs w:val="20"/>
        </w:rPr>
        <w:t>increas</w:t>
      </w:r>
      <w:r w:rsidR="00C57090" w:rsidRPr="001E024F">
        <w:rPr>
          <w:rFonts w:ascii="Times New Roman" w:hAnsi="Times New Roman" w:cs="Times New Roman"/>
          <w:sz w:val="20"/>
          <w:szCs w:val="20"/>
        </w:rPr>
        <w:t>e her risk of infections, and</w:t>
      </w:r>
      <w:r w:rsidR="008A0279" w:rsidRPr="001E024F">
        <w:rPr>
          <w:rFonts w:ascii="Times New Roman" w:hAnsi="Times New Roman" w:cs="Times New Roman"/>
          <w:sz w:val="20"/>
          <w:szCs w:val="20"/>
        </w:rPr>
        <w:t xml:space="preserve"> </w:t>
      </w:r>
      <w:proofErr w:type="spellStart"/>
      <w:r w:rsidR="00B609BF" w:rsidRPr="001E024F">
        <w:rPr>
          <w:rFonts w:ascii="Times New Roman" w:hAnsi="Times New Roman" w:cs="Times New Roman"/>
          <w:sz w:val="20"/>
          <w:szCs w:val="20"/>
        </w:rPr>
        <w:t>Bortezomib</w:t>
      </w:r>
      <w:proofErr w:type="spellEnd"/>
      <w:r w:rsidR="008A0279" w:rsidRPr="001E024F">
        <w:rPr>
          <w:rFonts w:ascii="Times New Roman" w:hAnsi="Times New Roman" w:cs="Times New Roman"/>
          <w:sz w:val="20"/>
          <w:szCs w:val="20"/>
        </w:rPr>
        <w:t xml:space="preserve"> </w:t>
      </w:r>
      <w:r w:rsidR="00756AA0" w:rsidRPr="001E024F">
        <w:rPr>
          <w:rFonts w:ascii="Times New Roman" w:hAnsi="Times New Roman" w:cs="Times New Roman"/>
          <w:sz w:val="20"/>
          <w:szCs w:val="20"/>
        </w:rPr>
        <w:t>may cause fatigue, peripheral neuropathy, orthostatic hypotension, arthralgia and dyspnea.</w:t>
      </w:r>
      <w:r w:rsidR="004B584E">
        <w:rPr>
          <w:rFonts w:ascii="Times New Roman" w:hAnsi="Times New Roman" w:cs="Times New Roman"/>
          <w:sz w:val="20"/>
          <w:szCs w:val="20"/>
          <w:vertAlign w:val="superscript"/>
        </w:rPr>
        <w:t>7</w:t>
      </w:r>
      <w:r w:rsidR="00B02D76" w:rsidRPr="001E024F">
        <w:rPr>
          <w:rFonts w:ascii="Times New Roman" w:hAnsi="Times New Roman" w:cs="Times New Roman"/>
          <w:sz w:val="20"/>
          <w:szCs w:val="20"/>
        </w:rPr>
        <w:t xml:space="preserve"> </w:t>
      </w:r>
      <w:r w:rsidR="002B1BD8" w:rsidRPr="001E024F">
        <w:rPr>
          <w:rFonts w:ascii="Times New Roman" w:hAnsi="Times New Roman" w:cs="Times New Roman"/>
          <w:sz w:val="20"/>
          <w:szCs w:val="20"/>
        </w:rPr>
        <w:t>Again, exercises should be pr</w:t>
      </w:r>
      <w:r w:rsidR="0092058F" w:rsidRPr="001E024F">
        <w:rPr>
          <w:rFonts w:ascii="Times New Roman" w:hAnsi="Times New Roman" w:cs="Times New Roman"/>
          <w:sz w:val="20"/>
          <w:szCs w:val="20"/>
        </w:rPr>
        <w:t>ogressed in a graded manner and</w:t>
      </w:r>
      <w:r w:rsidR="00E550E5" w:rsidRPr="001E024F">
        <w:rPr>
          <w:rFonts w:ascii="Times New Roman" w:hAnsi="Times New Roman" w:cs="Times New Roman"/>
          <w:sz w:val="20"/>
          <w:szCs w:val="20"/>
        </w:rPr>
        <w:t xml:space="preserve"> responses to exercise should be monitored closely. </w:t>
      </w:r>
      <w:r w:rsidR="00B609BF" w:rsidRPr="001E024F">
        <w:rPr>
          <w:rFonts w:ascii="Times New Roman" w:hAnsi="Times New Roman" w:cs="Times New Roman"/>
          <w:sz w:val="20"/>
          <w:szCs w:val="20"/>
        </w:rPr>
        <w:t>While on the top</w:t>
      </w:r>
      <w:r w:rsidR="00D2358A" w:rsidRPr="001E024F">
        <w:rPr>
          <w:rFonts w:ascii="Times New Roman" w:hAnsi="Times New Roman" w:cs="Times New Roman"/>
          <w:sz w:val="20"/>
          <w:szCs w:val="20"/>
        </w:rPr>
        <w:t>ic of medication, Ms. F. is currently</w:t>
      </w:r>
      <w:r w:rsidR="00B609BF" w:rsidRPr="001E024F">
        <w:rPr>
          <w:rFonts w:ascii="Times New Roman" w:hAnsi="Times New Roman" w:cs="Times New Roman"/>
          <w:sz w:val="20"/>
          <w:szCs w:val="20"/>
        </w:rPr>
        <w:t xml:space="preserve"> taking</w:t>
      </w:r>
      <w:r w:rsidR="00531A88" w:rsidRPr="001E024F">
        <w:rPr>
          <w:rFonts w:ascii="Times New Roman" w:hAnsi="Times New Roman" w:cs="Times New Roman"/>
          <w:sz w:val="20"/>
          <w:szCs w:val="20"/>
        </w:rPr>
        <w:t xml:space="preserve"> </w:t>
      </w:r>
      <w:proofErr w:type="spellStart"/>
      <w:r w:rsidR="00531A88" w:rsidRPr="001E024F">
        <w:rPr>
          <w:rFonts w:ascii="Times New Roman" w:hAnsi="Times New Roman" w:cs="Times New Roman"/>
          <w:sz w:val="20"/>
          <w:szCs w:val="20"/>
        </w:rPr>
        <w:t>Remeron</w:t>
      </w:r>
      <w:proofErr w:type="spellEnd"/>
      <w:r w:rsidR="00531A88" w:rsidRPr="001E024F">
        <w:rPr>
          <w:rFonts w:ascii="Times New Roman" w:hAnsi="Times New Roman" w:cs="Times New Roman"/>
          <w:sz w:val="20"/>
          <w:szCs w:val="20"/>
        </w:rPr>
        <w:t>, an a</w:t>
      </w:r>
      <w:r w:rsidR="00974EF8" w:rsidRPr="001E024F">
        <w:rPr>
          <w:rFonts w:ascii="Times New Roman" w:hAnsi="Times New Roman" w:cs="Times New Roman"/>
          <w:sz w:val="20"/>
          <w:szCs w:val="20"/>
        </w:rPr>
        <w:t>ntidepressant;</w:t>
      </w:r>
      <w:r w:rsidR="00531A88" w:rsidRPr="001E024F">
        <w:rPr>
          <w:rFonts w:ascii="Times New Roman" w:hAnsi="Times New Roman" w:cs="Times New Roman"/>
          <w:sz w:val="20"/>
          <w:szCs w:val="20"/>
        </w:rPr>
        <w:t xml:space="preserve"> </w:t>
      </w:r>
      <w:proofErr w:type="spellStart"/>
      <w:r w:rsidR="00531A88" w:rsidRPr="001E024F">
        <w:rPr>
          <w:rFonts w:ascii="Times New Roman" w:hAnsi="Times New Roman" w:cs="Times New Roman"/>
          <w:sz w:val="20"/>
          <w:szCs w:val="20"/>
        </w:rPr>
        <w:t>Nex</w:t>
      </w:r>
      <w:r w:rsidR="00974EF8" w:rsidRPr="001E024F">
        <w:rPr>
          <w:rFonts w:ascii="Times New Roman" w:hAnsi="Times New Roman" w:cs="Times New Roman"/>
          <w:sz w:val="20"/>
          <w:szCs w:val="20"/>
        </w:rPr>
        <w:t>ium</w:t>
      </w:r>
      <w:proofErr w:type="spellEnd"/>
      <w:r w:rsidR="00974EF8" w:rsidRPr="001E024F">
        <w:rPr>
          <w:rFonts w:ascii="Times New Roman" w:hAnsi="Times New Roman" w:cs="Times New Roman"/>
          <w:sz w:val="20"/>
          <w:szCs w:val="20"/>
        </w:rPr>
        <w:t xml:space="preserve">, </w:t>
      </w:r>
      <w:r w:rsidR="00B609BF" w:rsidRPr="001E024F">
        <w:rPr>
          <w:rFonts w:ascii="Times New Roman" w:hAnsi="Times New Roman" w:cs="Times New Roman"/>
          <w:sz w:val="20"/>
          <w:szCs w:val="20"/>
        </w:rPr>
        <w:t>to reduce</w:t>
      </w:r>
      <w:r w:rsidR="00974EF8" w:rsidRPr="001E024F">
        <w:rPr>
          <w:rFonts w:ascii="Times New Roman" w:hAnsi="Times New Roman" w:cs="Times New Roman"/>
          <w:sz w:val="20"/>
          <w:szCs w:val="20"/>
        </w:rPr>
        <w:t xml:space="preserve"> </w:t>
      </w:r>
      <w:r w:rsidR="00974EF8" w:rsidRPr="001E024F">
        <w:rPr>
          <w:rFonts w:ascii="Times New Roman" w:hAnsi="Times New Roman" w:cs="Times New Roman"/>
          <w:sz w:val="20"/>
          <w:szCs w:val="20"/>
        </w:rPr>
        <w:lastRenderedPageBreak/>
        <w:t>stomach acid; Zofran,</w:t>
      </w:r>
      <w:r w:rsidR="00531A88" w:rsidRPr="001E024F">
        <w:rPr>
          <w:rFonts w:ascii="Times New Roman" w:hAnsi="Times New Roman" w:cs="Times New Roman"/>
          <w:sz w:val="20"/>
          <w:szCs w:val="20"/>
        </w:rPr>
        <w:t xml:space="preserve"> </w:t>
      </w:r>
      <w:r w:rsidR="00B609BF" w:rsidRPr="001E024F">
        <w:rPr>
          <w:rFonts w:ascii="Times New Roman" w:hAnsi="Times New Roman" w:cs="Times New Roman"/>
          <w:sz w:val="20"/>
          <w:szCs w:val="20"/>
        </w:rPr>
        <w:t xml:space="preserve">for </w:t>
      </w:r>
      <w:r w:rsidR="00974EF8" w:rsidRPr="001E024F">
        <w:rPr>
          <w:rFonts w:ascii="Times New Roman" w:hAnsi="Times New Roman" w:cs="Times New Roman"/>
          <w:sz w:val="20"/>
          <w:szCs w:val="20"/>
        </w:rPr>
        <w:t>nausea and vomiting; and Fluconazole, an</w:t>
      </w:r>
      <w:r w:rsidR="00531A88" w:rsidRPr="001E024F">
        <w:rPr>
          <w:rFonts w:ascii="Times New Roman" w:hAnsi="Times New Roman" w:cs="Times New Roman"/>
          <w:sz w:val="20"/>
          <w:szCs w:val="20"/>
        </w:rPr>
        <w:t xml:space="preserve"> antifungal antibiotic </w:t>
      </w:r>
      <w:r w:rsidR="00B609BF" w:rsidRPr="001E024F">
        <w:rPr>
          <w:rFonts w:ascii="Times New Roman" w:hAnsi="Times New Roman" w:cs="Times New Roman"/>
          <w:sz w:val="20"/>
          <w:szCs w:val="20"/>
        </w:rPr>
        <w:t>to treat</w:t>
      </w:r>
      <w:r w:rsidR="00531A88" w:rsidRPr="001E024F">
        <w:rPr>
          <w:rFonts w:ascii="Times New Roman" w:hAnsi="Times New Roman" w:cs="Times New Roman"/>
          <w:sz w:val="20"/>
          <w:szCs w:val="20"/>
        </w:rPr>
        <w:t xml:space="preserve"> weakened immune systems.</w:t>
      </w:r>
      <w:r w:rsidR="004B584E">
        <w:rPr>
          <w:rFonts w:ascii="Times New Roman" w:hAnsi="Times New Roman" w:cs="Times New Roman"/>
          <w:sz w:val="20"/>
          <w:szCs w:val="20"/>
          <w:vertAlign w:val="superscript"/>
        </w:rPr>
        <w:t>7</w:t>
      </w:r>
      <w:r w:rsidR="00531A88" w:rsidRPr="001E024F">
        <w:rPr>
          <w:rFonts w:ascii="Times New Roman" w:hAnsi="Times New Roman" w:cs="Times New Roman"/>
          <w:sz w:val="20"/>
          <w:szCs w:val="20"/>
        </w:rPr>
        <w:t xml:space="preserve"> </w:t>
      </w:r>
      <w:r w:rsidR="00B02D76" w:rsidRPr="001E024F">
        <w:rPr>
          <w:rFonts w:ascii="Times New Roman" w:hAnsi="Times New Roman" w:cs="Times New Roman"/>
          <w:sz w:val="20"/>
          <w:szCs w:val="20"/>
        </w:rPr>
        <w:t xml:space="preserve">These drugs are unlikely </w:t>
      </w:r>
      <w:r w:rsidR="005B28CA" w:rsidRPr="001E024F">
        <w:rPr>
          <w:rFonts w:ascii="Times New Roman" w:hAnsi="Times New Roman" w:cs="Times New Roman"/>
          <w:sz w:val="20"/>
          <w:szCs w:val="20"/>
        </w:rPr>
        <w:t>to cause problems with exercise</w:t>
      </w:r>
      <w:r w:rsidR="0092058F" w:rsidRPr="001E024F">
        <w:rPr>
          <w:rFonts w:ascii="Times New Roman" w:hAnsi="Times New Roman" w:cs="Times New Roman"/>
          <w:sz w:val="20"/>
          <w:szCs w:val="20"/>
        </w:rPr>
        <w:t>, and drug adherence is</w:t>
      </w:r>
      <w:r w:rsidR="00B02D76" w:rsidRPr="001E024F">
        <w:rPr>
          <w:rFonts w:ascii="Times New Roman" w:hAnsi="Times New Roman" w:cs="Times New Roman"/>
          <w:sz w:val="20"/>
          <w:szCs w:val="20"/>
        </w:rPr>
        <w:t xml:space="preserve"> likely </w:t>
      </w:r>
      <w:r w:rsidR="0092058F" w:rsidRPr="001E024F">
        <w:rPr>
          <w:rFonts w:ascii="Times New Roman" w:hAnsi="Times New Roman" w:cs="Times New Roman"/>
          <w:sz w:val="20"/>
          <w:szCs w:val="20"/>
        </w:rPr>
        <w:t xml:space="preserve">to </w:t>
      </w:r>
      <w:r w:rsidR="00B02D76" w:rsidRPr="001E024F">
        <w:rPr>
          <w:rFonts w:ascii="Times New Roman" w:hAnsi="Times New Roman" w:cs="Times New Roman"/>
          <w:sz w:val="20"/>
          <w:szCs w:val="20"/>
        </w:rPr>
        <w:t>h</w:t>
      </w:r>
      <w:r w:rsidR="0092058F" w:rsidRPr="001E024F">
        <w:rPr>
          <w:rFonts w:ascii="Times New Roman" w:hAnsi="Times New Roman" w:cs="Times New Roman"/>
          <w:sz w:val="20"/>
          <w:szCs w:val="20"/>
        </w:rPr>
        <w:t>elp Ms. F.</w:t>
      </w:r>
      <w:r w:rsidR="00B02D76" w:rsidRPr="001E024F">
        <w:rPr>
          <w:rFonts w:ascii="Times New Roman" w:hAnsi="Times New Roman" w:cs="Times New Roman"/>
          <w:sz w:val="20"/>
          <w:szCs w:val="20"/>
        </w:rPr>
        <w:t xml:space="preserve"> better tolerate exercise.</w:t>
      </w:r>
      <w:r w:rsidR="004B584E">
        <w:rPr>
          <w:rFonts w:ascii="Times New Roman" w:hAnsi="Times New Roman" w:cs="Times New Roman"/>
          <w:sz w:val="20"/>
          <w:szCs w:val="20"/>
          <w:vertAlign w:val="superscript"/>
        </w:rPr>
        <w:t>7</w:t>
      </w:r>
    </w:p>
    <w:p w14:paraId="066668DB" w14:textId="08126419" w:rsidR="00E550E5" w:rsidRPr="001E024F" w:rsidRDefault="00974EF8" w:rsidP="00531A88">
      <w:pPr>
        <w:spacing w:line="480" w:lineRule="auto"/>
        <w:rPr>
          <w:rFonts w:ascii="Times New Roman" w:hAnsi="Times New Roman" w:cs="Times New Roman"/>
          <w:sz w:val="20"/>
          <w:szCs w:val="20"/>
        </w:rPr>
      </w:pPr>
      <w:r w:rsidRPr="001E024F">
        <w:rPr>
          <w:rFonts w:ascii="Times New Roman" w:hAnsi="Times New Roman" w:cs="Times New Roman"/>
          <w:sz w:val="20"/>
          <w:szCs w:val="20"/>
        </w:rPr>
        <w:t xml:space="preserve">     </w:t>
      </w:r>
      <w:r w:rsidR="004B584E">
        <w:rPr>
          <w:rFonts w:ascii="Times New Roman" w:hAnsi="Times New Roman" w:cs="Times New Roman"/>
          <w:sz w:val="20"/>
          <w:szCs w:val="20"/>
        </w:rPr>
        <w:t>To plan the</w:t>
      </w:r>
      <w:r w:rsidR="00926B35" w:rsidRPr="001E024F">
        <w:rPr>
          <w:rFonts w:ascii="Times New Roman" w:hAnsi="Times New Roman" w:cs="Times New Roman"/>
          <w:sz w:val="20"/>
          <w:szCs w:val="20"/>
        </w:rPr>
        <w:t xml:space="preserve"> evaluation, I would refer to the Guide to Physical Therapist Practice and Practice Pattern 6B: Impaired Aerobic Capacity/Endurance Associated With Deconditioning</w:t>
      </w:r>
      <w:r w:rsidR="00016314" w:rsidRPr="001E024F">
        <w:rPr>
          <w:rFonts w:ascii="Times New Roman" w:hAnsi="Times New Roman" w:cs="Times New Roman"/>
          <w:sz w:val="20"/>
          <w:szCs w:val="20"/>
        </w:rPr>
        <w:t xml:space="preserve"> and the International Classification of Functioning Disability and Health</w:t>
      </w:r>
      <w:r w:rsidRPr="001E024F">
        <w:rPr>
          <w:rFonts w:ascii="Times New Roman" w:hAnsi="Times New Roman" w:cs="Times New Roman"/>
          <w:sz w:val="20"/>
          <w:szCs w:val="20"/>
        </w:rPr>
        <w:t>’s</w:t>
      </w:r>
      <w:r w:rsidR="005740CA" w:rsidRPr="001E024F">
        <w:rPr>
          <w:rFonts w:ascii="Times New Roman" w:hAnsi="Times New Roman" w:cs="Times New Roman"/>
          <w:sz w:val="20"/>
          <w:szCs w:val="20"/>
        </w:rPr>
        <w:t xml:space="preserve"> </w:t>
      </w:r>
      <w:r w:rsidRPr="001E024F">
        <w:rPr>
          <w:rFonts w:ascii="Times New Roman" w:hAnsi="Times New Roman" w:cs="Times New Roman"/>
          <w:sz w:val="20"/>
          <w:szCs w:val="20"/>
        </w:rPr>
        <w:t>domains of</w:t>
      </w:r>
      <w:r w:rsidR="00016314" w:rsidRPr="001E024F">
        <w:rPr>
          <w:rFonts w:ascii="Times New Roman" w:hAnsi="Times New Roman" w:cs="Times New Roman"/>
          <w:sz w:val="20"/>
          <w:szCs w:val="20"/>
        </w:rPr>
        <w:t xml:space="preserve"> body fu</w:t>
      </w:r>
      <w:r w:rsidRPr="001E024F">
        <w:rPr>
          <w:rFonts w:ascii="Times New Roman" w:hAnsi="Times New Roman" w:cs="Times New Roman"/>
          <w:sz w:val="20"/>
          <w:szCs w:val="20"/>
        </w:rPr>
        <w:t>nction and structure, activity, and participation</w:t>
      </w:r>
      <w:r w:rsidR="004B584E">
        <w:rPr>
          <w:rFonts w:ascii="Times New Roman" w:hAnsi="Times New Roman" w:cs="Times New Roman"/>
          <w:sz w:val="20"/>
          <w:szCs w:val="20"/>
        </w:rPr>
        <w:t>.</w:t>
      </w:r>
      <w:r w:rsidR="004B584E">
        <w:rPr>
          <w:rFonts w:ascii="Times New Roman" w:hAnsi="Times New Roman" w:cs="Times New Roman"/>
          <w:sz w:val="20"/>
          <w:szCs w:val="20"/>
          <w:vertAlign w:val="superscript"/>
        </w:rPr>
        <w:t>1</w:t>
      </w:r>
      <w:proofErr w:type="gramStart"/>
      <w:r w:rsidR="004B584E">
        <w:rPr>
          <w:rFonts w:ascii="Times New Roman" w:hAnsi="Times New Roman" w:cs="Times New Roman"/>
          <w:sz w:val="20"/>
          <w:szCs w:val="20"/>
          <w:vertAlign w:val="superscript"/>
        </w:rPr>
        <w:t>,30</w:t>
      </w:r>
      <w:proofErr w:type="gramEnd"/>
      <w:r w:rsidR="00B02D76" w:rsidRPr="001E024F">
        <w:rPr>
          <w:rFonts w:ascii="Times New Roman" w:hAnsi="Times New Roman" w:cs="Times New Roman"/>
          <w:sz w:val="20"/>
          <w:szCs w:val="20"/>
        </w:rPr>
        <w:t xml:space="preserve"> </w:t>
      </w:r>
      <w:r w:rsidR="004A4E8C" w:rsidRPr="001E024F">
        <w:rPr>
          <w:rFonts w:ascii="Times New Roman" w:hAnsi="Times New Roman" w:cs="Times New Roman"/>
          <w:sz w:val="20"/>
          <w:szCs w:val="20"/>
        </w:rPr>
        <w:t>With specific fo</w:t>
      </w:r>
      <w:r w:rsidR="0092058F" w:rsidRPr="001E024F">
        <w:rPr>
          <w:rFonts w:ascii="Times New Roman" w:hAnsi="Times New Roman" w:cs="Times New Roman"/>
          <w:sz w:val="20"/>
          <w:szCs w:val="20"/>
        </w:rPr>
        <w:t xml:space="preserve">cus on Ms. F.’s </w:t>
      </w:r>
      <w:r w:rsidR="004A4E8C" w:rsidRPr="001E024F">
        <w:rPr>
          <w:rFonts w:ascii="Times New Roman" w:hAnsi="Times New Roman" w:cs="Times New Roman"/>
          <w:sz w:val="20"/>
          <w:szCs w:val="20"/>
        </w:rPr>
        <w:t xml:space="preserve">proximal </w:t>
      </w:r>
      <w:r w:rsidR="004B584E">
        <w:rPr>
          <w:rFonts w:ascii="Times New Roman" w:hAnsi="Times New Roman" w:cs="Times New Roman"/>
          <w:sz w:val="20"/>
          <w:szCs w:val="20"/>
        </w:rPr>
        <w:t xml:space="preserve">muscle weakness and fatigue </w:t>
      </w:r>
      <w:r w:rsidR="004A4E8C" w:rsidRPr="001E024F">
        <w:rPr>
          <w:rFonts w:ascii="Times New Roman" w:hAnsi="Times New Roman" w:cs="Times New Roman"/>
          <w:sz w:val="20"/>
          <w:szCs w:val="20"/>
        </w:rPr>
        <w:t>affect</w:t>
      </w:r>
      <w:r w:rsidR="004B584E">
        <w:rPr>
          <w:rFonts w:ascii="Times New Roman" w:hAnsi="Times New Roman" w:cs="Times New Roman"/>
          <w:sz w:val="20"/>
          <w:szCs w:val="20"/>
        </w:rPr>
        <w:t>ing</w:t>
      </w:r>
      <w:r w:rsidR="004A4E8C" w:rsidRPr="001E024F">
        <w:rPr>
          <w:rFonts w:ascii="Times New Roman" w:hAnsi="Times New Roman" w:cs="Times New Roman"/>
          <w:sz w:val="20"/>
          <w:szCs w:val="20"/>
        </w:rPr>
        <w:t xml:space="preserve"> her ability to carry her one year old daughter, p</w:t>
      </w:r>
      <w:r w:rsidR="0092058F" w:rsidRPr="001E024F">
        <w:rPr>
          <w:rFonts w:ascii="Times New Roman" w:hAnsi="Times New Roman" w:cs="Times New Roman"/>
          <w:sz w:val="20"/>
          <w:szCs w:val="20"/>
        </w:rPr>
        <w:t>erform housework and walk long</w:t>
      </w:r>
      <w:r w:rsidR="004A4E8C" w:rsidRPr="001E024F">
        <w:rPr>
          <w:rFonts w:ascii="Times New Roman" w:hAnsi="Times New Roman" w:cs="Times New Roman"/>
          <w:sz w:val="20"/>
          <w:szCs w:val="20"/>
        </w:rPr>
        <w:t xml:space="preserve"> distances, </w:t>
      </w:r>
      <w:r w:rsidR="00F74863" w:rsidRPr="001E024F">
        <w:rPr>
          <w:rFonts w:ascii="Times New Roman" w:hAnsi="Times New Roman" w:cs="Times New Roman"/>
          <w:sz w:val="20"/>
          <w:szCs w:val="20"/>
        </w:rPr>
        <w:t xml:space="preserve">I would consider several </w:t>
      </w:r>
      <w:r w:rsidR="00BE120B" w:rsidRPr="001E024F">
        <w:rPr>
          <w:rFonts w:ascii="Times New Roman" w:hAnsi="Times New Roman" w:cs="Times New Roman"/>
          <w:sz w:val="20"/>
          <w:szCs w:val="20"/>
        </w:rPr>
        <w:t>tests and me</w:t>
      </w:r>
      <w:r w:rsidR="00016314" w:rsidRPr="001E024F">
        <w:rPr>
          <w:rFonts w:ascii="Times New Roman" w:hAnsi="Times New Roman" w:cs="Times New Roman"/>
          <w:sz w:val="20"/>
          <w:szCs w:val="20"/>
        </w:rPr>
        <w:t>asures</w:t>
      </w:r>
      <w:r w:rsidR="005B28CA" w:rsidRPr="001E024F">
        <w:rPr>
          <w:rFonts w:ascii="Times New Roman" w:hAnsi="Times New Roman" w:cs="Times New Roman"/>
          <w:sz w:val="20"/>
          <w:szCs w:val="20"/>
        </w:rPr>
        <w:t xml:space="preserve"> </w:t>
      </w:r>
      <w:r w:rsidR="0092058F" w:rsidRPr="001E024F">
        <w:rPr>
          <w:rFonts w:ascii="Times New Roman" w:hAnsi="Times New Roman" w:cs="Times New Roman"/>
          <w:sz w:val="20"/>
          <w:szCs w:val="20"/>
        </w:rPr>
        <w:t>for the</w:t>
      </w:r>
      <w:r w:rsidR="00F74863" w:rsidRPr="001E024F">
        <w:rPr>
          <w:rFonts w:ascii="Times New Roman" w:hAnsi="Times New Roman" w:cs="Times New Roman"/>
          <w:sz w:val="20"/>
          <w:szCs w:val="20"/>
        </w:rPr>
        <w:t xml:space="preserve"> initial </w:t>
      </w:r>
      <w:r w:rsidR="0092058F" w:rsidRPr="001E024F">
        <w:rPr>
          <w:rFonts w:ascii="Times New Roman" w:hAnsi="Times New Roman" w:cs="Times New Roman"/>
          <w:sz w:val="20"/>
          <w:szCs w:val="20"/>
        </w:rPr>
        <w:t>evaluation that could also be used</w:t>
      </w:r>
      <w:r w:rsidR="00F74863" w:rsidRPr="001E024F">
        <w:rPr>
          <w:rFonts w:ascii="Times New Roman" w:hAnsi="Times New Roman" w:cs="Times New Roman"/>
          <w:sz w:val="20"/>
          <w:szCs w:val="20"/>
        </w:rPr>
        <w:t xml:space="preserve"> </w:t>
      </w:r>
      <w:r w:rsidR="005740CA" w:rsidRPr="001E024F">
        <w:rPr>
          <w:rFonts w:ascii="Times New Roman" w:hAnsi="Times New Roman" w:cs="Times New Roman"/>
          <w:sz w:val="20"/>
          <w:szCs w:val="20"/>
        </w:rPr>
        <w:t xml:space="preserve">over time </w:t>
      </w:r>
      <w:r w:rsidR="00F74863" w:rsidRPr="001E024F">
        <w:rPr>
          <w:rFonts w:ascii="Times New Roman" w:hAnsi="Times New Roman" w:cs="Times New Roman"/>
          <w:sz w:val="20"/>
          <w:szCs w:val="20"/>
        </w:rPr>
        <w:t>to</w:t>
      </w:r>
      <w:r w:rsidR="005B28CA" w:rsidRPr="001E024F">
        <w:rPr>
          <w:rFonts w:ascii="Times New Roman" w:hAnsi="Times New Roman" w:cs="Times New Roman"/>
          <w:sz w:val="20"/>
          <w:szCs w:val="20"/>
        </w:rPr>
        <w:t xml:space="preserve"> evaluate for change</w:t>
      </w:r>
      <w:r w:rsidR="00F74863" w:rsidRPr="001E024F">
        <w:rPr>
          <w:rFonts w:ascii="Times New Roman" w:hAnsi="Times New Roman" w:cs="Times New Roman"/>
          <w:sz w:val="20"/>
          <w:szCs w:val="20"/>
        </w:rPr>
        <w:t xml:space="preserve"> </w:t>
      </w:r>
      <w:r w:rsidR="0092058F" w:rsidRPr="001E024F">
        <w:rPr>
          <w:rFonts w:ascii="Times New Roman" w:hAnsi="Times New Roman" w:cs="Times New Roman"/>
          <w:sz w:val="20"/>
          <w:szCs w:val="20"/>
        </w:rPr>
        <w:t xml:space="preserve">in </w:t>
      </w:r>
      <w:r w:rsidR="005740CA" w:rsidRPr="001E024F">
        <w:rPr>
          <w:rFonts w:ascii="Times New Roman" w:hAnsi="Times New Roman" w:cs="Times New Roman"/>
          <w:sz w:val="20"/>
          <w:szCs w:val="20"/>
        </w:rPr>
        <w:t>response to exercise</w:t>
      </w:r>
      <w:r w:rsidR="00CB3B67" w:rsidRPr="001E024F">
        <w:rPr>
          <w:rFonts w:ascii="Times New Roman" w:hAnsi="Times New Roman" w:cs="Times New Roman"/>
          <w:sz w:val="20"/>
          <w:szCs w:val="20"/>
        </w:rPr>
        <w:t xml:space="preserve">. </w:t>
      </w:r>
    </w:p>
    <w:p w14:paraId="5F8F0B64" w14:textId="1989A151" w:rsidR="00926B35" w:rsidRPr="001E024F" w:rsidRDefault="004B584E" w:rsidP="00531A88">
      <w:pPr>
        <w:spacing w:line="480" w:lineRule="auto"/>
        <w:rPr>
          <w:rFonts w:ascii="Times New Roman" w:hAnsi="Times New Roman" w:cs="Times New Roman"/>
          <w:sz w:val="20"/>
          <w:szCs w:val="20"/>
        </w:rPr>
      </w:pPr>
      <w:r>
        <w:rPr>
          <w:rFonts w:ascii="Times New Roman" w:hAnsi="Times New Roman" w:cs="Times New Roman"/>
          <w:sz w:val="20"/>
          <w:szCs w:val="20"/>
        </w:rPr>
        <w:t xml:space="preserve">    The</w:t>
      </w:r>
      <w:r w:rsidR="00E550E5" w:rsidRPr="001E024F">
        <w:rPr>
          <w:rFonts w:ascii="Times New Roman" w:hAnsi="Times New Roman" w:cs="Times New Roman"/>
          <w:sz w:val="20"/>
          <w:szCs w:val="20"/>
        </w:rPr>
        <w:t xml:space="preserve"> </w:t>
      </w:r>
      <w:r>
        <w:rPr>
          <w:rFonts w:ascii="Times New Roman" w:hAnsi="Times New Roman" w:cs="Times New Roman"/>
          <w:sz w:val="20"/>
          <w:szCs w:val="20"/>
        </w:rPr>
        <w:t>evaluation</w:t>
      </w:r>
      <w:r w:rsidR="00E550E5" w:rsidRPr="001E024F">
        <w:rPr>
          <w:rFonts w:ascii="Times New Roman" w:hAnsi="Times New Roman" w:cs="Times New Roman"/>
          <w:sz w:val="20"/>
          <w:szCs w:val="20"/>
        </w:rPr>
        <w:t xml:space="preserve"> would include a detailed </w:t>
      </w:r>
      <w:r>
        <w:rPr>
          <w:rFonts w:ascii="Times New Roman" w:hAnsi="Times New Roman" w:cs="Times New Roman"/>
          <w:sz w:val="20"/>
          <w:szCs w:val="20"/>
        </w:rPr>
        <w:t xml:space="preserve">subjective </w:t>
      </w:r>
      <w:r w:rsidR="00E550E5" w:rsidRPr="001E024F">
        <w:rPr>
          <w:rFonts w:ascii="Times New Roman" w:hAnsi="Times New Roman" w:cs="Times New Roman"/>
          <w:sz w:val="20"/>
          <w:szCs w:val="20"/>
        </w:rPr>
        <w:t xml:space="preserve">history, a general systems review including cardiopulmonary (blood pressure, heart rate, oxygen saturation, and respiratory rate) and musculoskeletal status (AROM and manual muscle and strength testing with hand held dynamometry), followed by more specific </w:t>
      </w:r>
      <w:r>
        <w:rPr>
          <w:rFonts w:ascii="Times New Roman" w:hAnsi="Times New Roman" w:cs="Times New Roman"/>
          <w:sz w:val="20"/>
          <w:szCs w:val="20"/>
        </w:rPr>
        <w:t xml:space="preserve">tests and </w:t>
      </w:r>
      <w:r w:rsidR="00E550E5" w:rsidRPr="001E024F">
        <w:rPr>
          <w:rFonts w:ascii="Times New Roman" w:hAnsi="Times New Roman" w:cs="Times New Roman"/>
          <w:sz w:val="20"/>
          <w:szCs w:val="20"/>
        </w:rPr>
        <w:t xml:space="preserve">measures to assess aerobic capacity, fatigue, </w:t>
      </w:r>
      <w:r w:rsidR="005053E2" w:rsidRPr="001E024F">
        <w:rPr>
          <w:rFonts w:ascii="Times New Roman" w:hAnsi="Times New Roman" w:cs="Times New Roman"/>
          <w:sz w:val="20"/>
          <w:szCs w:val="20"/>
        </w:rPr>
        <w:t>and general functional and health status</w:t>
      </w:r>
      <w:r w:rsidR="00E550E5" w:rsidRPr="001E024F">
        <w:rPr>
          <w:rFonts w:ascii="Times New Roman" w:hAnsi="Times New Roman" w:cs="Times New Roman"/>
          <w:sz w:val="20"/>
          <w:szCs w:val="20"/>
        </w:rPr>
        <w:t>.</w:t>
      </w:r>
      <w:r>
        <w:rPr>
          <w:rFonts w:ascii="Times New Roman" w:hAnsi="Times New Roman" w:cs="Times New Roman"/>
          <w:sz w:val="20"/>
          <w:szCs w:val="20"/>
          <w:vertAlign w:val="superscript"/>
        </w:rPr>
        <w:t>1</w:t>
      </w:r>
      <w:proofErr w:type="gramStart"/>
      <w:r>
        <w:rPr>
          <w:rFonts w:ascii="Times New Roman" w:hAnsi="Times New Roman" w:cs="Times New Roman"/>
          <w:sz w:val="20"/>
          <w:szCs w:val="20"/>
          <w:vertAlign w:val="superscript"/>
        </w:rPr>
        <w:t>,10</w:t>
      </w:r>
      <w:proofErr w:type="gramEnd"/>
      <w:r w:rsidR="00E550E5" w:rsidRPr="001E024F">
        <w:rPr>
          <w:rFonts w:ascii="Times New Roman" w:hAnsi="Times New Roman" w:cs="Times New Roman"/>
          <w:sz w:val="20"/>
          <w:szCs w:val="20"/>
        </w:rPr>
        <w:t xml:space="preserve"> </w:t>
      </w:r>
      <w:r w:rsidR="007611C4" w:rsidRPr="001E024F">
        <w:rPr>
          <w:rFonts w:ascii="Times New Roman" w:hAnsi="Times New Roman" w:cs="Times New Roman"/>
          <w:sz w:val="20"/>
          <w:szCs w:val="20"/>
        </w:rPr>
        <w:t>Ms. F is having trouble wal</w:t>
      </w:r>
      <w:r w:rsidR="005740CA" w:rsidRPr="001E024F">
        <w:rPr>
          <w:rFonts w:ascii="Times New Roman" w:hAnsi="Times New Roman" w:cs="Times New Roman"/>
          <w:sz w:val="20"/>
          <w:szCs w:val="20"/>
        </w:rPr>
        <w:t>king long distances without becoming fatigued</w:t>
      </w:r>
      <w:r w:rsidR="007611C4" w:rsidRPr="001E024F">
        <w:rPr>
          <w:rFonts w:ascii="Times New Roman" w:hAnsi="Times New Roman" w:cs="Times New Roman"/>
          <w:sz w:val="20"/>
          <w:szCs w:val="20"/>
        </w:rPr>
        <w:t>; therefore, the</w:t>
      </w:r>
      <w:r w:rsidR="006E21E4" w:rsidRPr="001E024F">
        <w:rPr>
          <w:rFonts w:ascii="Times New Roman" w:hAnsi="Times New Roman" w:cs="Times New Roman"/>
          <w:sz w:val="20"/>
          <w:szCs w:val="20"/>
        </w:rPr>
        <w:t xml:space="preserve"> Six Minute Walk </w:t>
      </w:r>
      <w:r w:rsidR="007611C4" w:rsidRPr="001E024F">
        <w:rPr>
          <w:rFonts w:ascii="Times New Roman" w:hAnsi="Times New Roman" w:cs="Times New Roman"/>
          <w:sz w:val="20"/>
          <w:szCs w:val="20"/>
        </w:rPr>
        <w:t>Test could be administered as a measure of submaximal aerobic capacity</w:t>
      </w:r>
      <w:r w:rsidR="006E21E4" w:rsidRPr="001E024F">
        <w:rPr>
          <w:rFonts w:ascii="Times New Roman" w:hAnsi="Times New Roman" w:cs="Times New Roman"/>
          <w:sz w:val="20"/>
          <w:szCs w:val="20"/>
        </w:rPr>
        <w:t>.</w:t>
      </w:r>
      <w:r>
        <w:rPr>
          <w:rFonts w:ascii="Times New Roman" w:hAnsi="Times New Roman" w:cs="Times New Roman"/>
          <w:sz w:val="20"/>
          <w:szCs w:val="20"/>
          <w:vertAlign w:val="superscript"/>
        </w:rPr>
        <w:t>10</w:t>
      </w:r>
      <w:r w:rsidR="006E21E4" w:rsidRPr="001E024F">
        <w:rPr>
          <w:rFonts w:ascii="Times New Roman" w:hAnsi="Times New Roman" w:cs="Times New Roman"/>
          <w:sz w:val="20"/>
          <w:szCs w:val="20"/>
        </w:rPr>
        <w:t xml:space="preserve"> </w:t>
      </w:r>
      <w:r w:rsidR="0006382B" w:rsidRPr="001E024F">
        <w:rPr>
          <w:rFonts w:ascii="Times New Roman" w:hAnsi="Times New Roman" w:cs="Times New Roman"/>
          <w:sz w:val="20"/>
          <w:szCs w:val="20"/>
        </w:rPr>
        <w:t xml:space="preserve">The test </w:t>
      </w:r>
      <w:r w:rsidR="001168CC" w:rsidRPr="001E024F">
        <w:rPr>
          <w:rFonts w:ascii="Times New Roman" w:hAnsi="Times New Roman" w:cs="Times New Roman"/>
          <w:sz w:val="20"/>
          <w:szCs w:val="20"/>
        </w:rPr>
        <w:t xml:space="preserve">is feasible to administer and </w:t>
      </w:r>
      <w:r w:rsidR="0006382B" w:rsidRPr="001E024F">
        <w:rPr>
          <w:rFonts w:ascii="Times New Roman" w:hAnsi="Times New Roman" w:cs="Times New Roman"/>
          <w:sz w:val="20"/>
          <w:szCs w:val="20"/>
        </w:rPr>
        <w:t xml:space="preserve">involves having the patient walk as far as possible back and forth along a 30-meter hallway in six minutes while the therapist counts laps to determine </w:t>
      </w:r>
      <w:r w:rsidR="0092058F" w:rsidRPr="001E024F">
        <w:rPr>
          <w:rFonts w:ascii="Times New Roman" w:hAnsi="Times New Roman" w:cs="Times New Roman"/>
          <w:sz w:val="20"/>
          <w:szCs w:val="20"/>
        </w:rPr>
        <w:t>distance</w:t>
      </w:r>
      <w:r w:rsidR="0006382B" w:rsidRPr="001E024F">
        <w:rPr>
          <w:rFonts w:ascii="Times New Roman" w:hAnsi="Times New Roman" w:cs="Times New Roman"/>
          <w:sz w:val="20"/>
          <w:szCs w:val="20"/>
        </w:rPr>
        <w:t xml:space="preserve">. </w:t>
      </w:r>
      <w:r w:rsidR="007611C4" w:rsidRPr="001E024F">
        <w:rPr>
          <w:rFonts w:ascii="Times New Roman" w:hAnsi="Times New Roman" w:cs="Times New Roman"/>
          <w:sz w:val="20"/>
          <w:szCs w:val="20"/>
        </w:rPr>
        <w:t xml:space="preserve">Ms. F has risk factors </w:t>
      </w:r>
      <w:r w:rsidR="00C94C4F" w:rsidRPr="001E024F">
        <w:rPr>
          <w:rFonts w:ascii="Times New Roman" w:hAnsi="Times New Roman" w:cs="Times New Roman"/>
          <w:sz w:val="20"/>
          <w:szCs w:val="20"/>
        </w:rPr>
        <w:t>and complaints</w:t>
      </w:r>
      <w:r w:rsidR="007611C4" w:rsidRPr="001E024F">
        <w:rPr>
          <w:rFonts w:ascii="Times New Roman" w:hAnsi="Times New Roman" w:cs="Times New Roman"/>
          <w:sz w:val="20"/>
          <w:szCs w:val="20"/>
        </w:rPr>
        <w:t xml:space="preserve"> related to CRF; therefore, the </w:t>
      </w:r>
      <w:r w:rsidR="006E21E4" w:rsidRPr="001E024F">
        <w:rPr>
          <w:rFonts w:ascii="Times New Roman" w:hAnsi="Times New Roman" w:cs="Times New Roman"/>
          <w:sz w:val="20"/>
          <w:szCs w:val="20"/>
        </w:rPr>
        <w:t>Brief Fatigue Inventory</w:t>
      </w:r>
      <w:r w:rsidR="002215B0" w:rsidRPr="001E024F">
        <w:rPr>
          <w:rFonts w:ascii="Times New Roman" w:hAnsi="Times New Roman" w:cs="Times New Roman"/>
          <w:sz w:val="20"/>
          <w:szCs w:val="20"/>
        </w:rPr>
        <w:t xml:space="preserve"> (BFI)</w:t>
      </w:r>
      <w:r w:rsidR="007611C4" w:rsidRPr="001E024F">
        <w:rPr>
          <w:rFonts w:ascii="Times New Roman" w:hAnsi="Times New Roman" w:cs="Times New Roman"/>
          <w:sz w:val="20"/>
          <w:szCs w:val="20"/>
        </w:rPr>
        <w:t xml:space="preserve">, </w:t>
      </w:r>
      <w:r w:rsidR="0006382B" w:rsidRPr="001E024F">
        <w:rPr>
          <w:rFonts w:ascii="Times New Roman" w:hAnsi="Times New Roman" w:cs="Times New Roman"/>
          <w:sz w:val="20"/>
          <w:szCs w:val="20"/>
        </w:rPr>
        <w:t xml:space="preserve">a </w:t>
      </w:r>
      <w:r w:rsidR="00C94C4F" w:rsidRPr="001E024F">
        <w:rPr>
          <w:rFonts w:ascii="Times New Roman" w:hAnsi="Times New Roman" w:cs="Times New Roman"/>
          <w:sz w:val="20"/>
          <w:szCs w:val="20"/>
        </w:rPr>
        <w:t xml:space="preserve">valid and reliable </w:t>
      </w:r>
      <w:r w:rsidR="0006382B" w:rsidRPr="001E024F">
        <w:rPr>
          <w:rFonts w:ascii="Times New Roman" w:hAnsi="Times New Roman" w:cs="Times New Roman"/>
          <w:sz w:val="20"/>
          <w:szCs w:val="20"/>
        </w:rPr>
        <w:t>measure of CRF</w:t>
      </w:r>
      <w:r w:rsidR="002215B0" w:rsidRPr="001E024F">
        <w:rPr>
          <w:rFonts w:ascii="Times New Roman" w:hAnsi="Times New Roman" w:cs="Times New Roman"/>
          <w:sz w:val="20"/>
          <w:szCs w:val="20"/>
        </w:rPr>
        <w:t xml:space="preserve"> </w:t>
      </w:r>
      <w:r w:rsidR="00C94C4F" w:rsidRPr="001E024F">
        <w:rPr>
          <w:rFonts w:ascii="Times New Roman" w:hAnsi="Times New Roman" w:cs="Times New Roman"/>
          <w:sz w:val="20"/>
          <w:szCs w:val="20"/>
        </w:rPr>
        <w:t xml:space="preserve">could </w:t>
      </w:r>
      <w:r w:rsidR="007611C4" w:rsidRPr="001E024F">
        <w:rPr>
          <w:rFonts w:ascii="Times New Roman" w:hAnsi="Times New Roman" w:cs="Times New Roman"/>
          <w:sz w:val="20"/>
          <w:szCs w:val="20"/>
        </w:rPr>
        <w:t>provide information on fatigue severity and impact on function</w:t>
      </w:r>
      <w:r w:rsidR="00F126C5" w:rsidRPr="001E024F">
        <w:rPr>
          <w:rFonts w:ascii="Times New Roman" w:hAnsi="Times New Roman" w:cs="Times New Roman"/>
          <w:sz w:val="20"/>
          <w:szCs w:val="20"/>
        </w:rPr>
        <w:t>.</w:t>
      </w:r>
      <w:r>
        <w:rPr>
          <w:rFonts w:ascii="Times New Roman" w:hAnsi="Times New Roman" w:cs="Times New Roman"/>
          <w:sz w:val="20"/>
          <w:szCs w:val="20"/>
          <w:vertAlign w:val="superscript"/>
        </w:rPr>
        <w:t>17</w:t>
      </w:r>
      <w:proofErr w:type="gramStart"/>
      <w:r>
        <w:rPr>
          <w:rFonts w:ascii="Times New Roman" w:hAnsi="Times New Roman" w:cs="Times New Roman"/>
          <w:sz w:val="20"/>
          <w:szCs w:val="20"/>
          <w:vertAlign w:val="superscript"/>
        </w:rPr>
        <w:t>,10</w:t>
      </w:r>
      <w:proofErr w:type="gramEnd"/>
      <w:r w:rsidR="007611C4" w:rsidRPr="001E024F">
        <w:rPr>
          <w:rFonts w:ascii="Times New Roman" w:hAnsi="Times New Roman" w:cs="Times New Roman"/>
          <w:sz w:val="20"/>
          <w:szCs w:val="20"/>
        </w:rPr>
        <w:t xml:space="preserve"> </w:t>
      </w:r>
      <w:r w:rsidR="00C94C4F" w:rsidRPr="001E024F">
        <w:rPr>
          <w:rFonts w:ascii="Times New Roman" w:hAnsi="Times New Roman" w:cs="Times New Roman"/>
          <w:sz w:val="20"/>
          <w:szCs w:val="20"/>
        </w:rPr>
        <w:t xml:space="preserve">Ms. F. is clearly having trouble performing daily activities like going to school and work, carrying her child, and performing housework. </w:t>
      </w:r>
      <w:r w:rsidR="007611C4" w:rsidRPr="001E024F">
        <w:rPr>
          <w:rFonts w:ascii="Times New Roman" w:hAnsi="Times New Roman" w:cs="Times New Roman"/>
          <w:sz w:val="20"/>
          <w:szCs w:val="20"/>
        </w:rPr>
        <w:t>To assess</w:t>
      </w:r>
      <w:r w:rsidR="00C94C4F" w:rsidRPr="001E024F">
        <w:rPr>
          <w:rFonts w:ascii="Times New Roman" w:hAnsi="Times New Roman" w:cs="Times New Roman"/>
          <w:sz w:val="20"/>
          <w:szCs w:val="20"/>
        </w:rPr>
        <w:t xml:space="preserve"> her</w:t>
      </w:r>
      <w:r w:rsidR="007611C4" w:rsidRPr="001E024F">
        <w:rPr>
          <w:rFonts w:ascii="Times New Roman" w:hAnsi="Times New Roman" w:cs="Times New Roman"/>
          <w:sz w:val="20"/>
          <w:szCs w:val="20"/>
        </w:rPr>
        <w:t xml:space="preserve"> functional status, t</w:t>
      </w:r>
      <w:r w:rsidR="005053E2" w:rsidRPr="001E024F">
        <w:rPr>
          <w:rFonts w:ascii="Times New Roman" w:hAnsi="Times New Roman" w:cs="Times New Roman"/>
          <w:sz w:val="20"/>
          <w:szCs w:val="20"/>
        </w:rPr>
        <w:t xml:space="preserve">he </w:t>
      </w:r>
      <w:proofErr w:type="spellStart"/>
      <w:r w:rsidR="005053E2" w:rsidRPr="001E024F">
        <w:rPr>
          <w:rFonts w:ascii="Times New Roman" w:hAnsi="Times New Roman" w:cs="Times New Roman"/>
          <w:sz w:val="20"/>
          <w:szCs w:val="20"/>
        </w:rPr>
        <w:t>Karnofsky</w:t>
      </w:r>
      <w:proofErr w:type="spellEnd"/>
      <w:r w:rsidR="005053E2" w:rsidRPr="001E024F">
        <w:rPr>
          <w:rFonts w:ascii="Times New Roman" w:hAnsi="Times New Roman" w:cs="Times New Roman"/>
          <w:sz w:val="20"/>
          <w:szCs w:val="20"/>
        </w:rPr>
        <w:t xml:space="preserve"> Performance Status Scale is an</w:t>
      </w:r>
      <w:r w:rsidR="007611C4" w:rsidRPr="001E024F">
        <w:rPr>
          <w:rFonts w:ascii="Times New Roman" w:hAnsi="Times New Roman" w:cs="Times New Roman"/>
          <w:sz w:val="20"/>
          <w:szCs w:val="20"/>
        </w:rPr>
        <w:t>other</w:t>
      </w:r>
      <w:r w:rsidR="005053E2" w:rsidRPr="001E024F">
        <w:rPr>
          <w:rFonts w:ascii="Times New Roman" w:hAnsi="Times New Roman" w:cs="Times New Roman"/>
          <w:sz w:val="20"/>
          <w:szCs w:val="20"/>
        </w:rPr>
        <w:t xml:space="preserve"> easy to administer measure </w:t>
      </w:r>
      <w:r w:rsidR="007611C4" w:rsidRPr="001E024F">
        <w:rPr>
          <w:rFonts w:ascii="Times New Roman" w:hAnsi="Times New Roman" w:cs="Times New Roman"/>
          <w:sz w:val="20"/>
          <w:szCs w:val="20"/>
        </w:rPr>
        <w:t xml:space="preserve">that is reliable and valid </w:t>
      </w:r>
      <w:r w:rsidR="005053E2" w:rsidRPr="001E024F">
        <w:rPr>
          <w:rFonts w:ascii="Times New Roman" w:hAnsi="Times New Roman" w:cs="Times New Roman"/>
          <w:sz w:val="20"/>
          <w:szCs w:val="20"/>
        </w:rPr>
        <w:t>for patients with cancer.</w:t>
      </w:r>
      <w:r>
        <w:rPr>
          <w:rFonts w:ascii="Times New Roman" w:hAnsi="Times New Roman" w:cs="Times New Roman"/>
          <w:sz w:val="20"/>
          <w:szCs w:val="20"/>
          <w:vertAlign w:val="superscript"/>
        </w:rPr>
        <w:t>10</w:t>
      </w:r>
      <w:proofErr w:type="gramStart"/>
      <w:r>
        <w:rPr>
          <w:rFonts w:ascii="Times New Roman" w:hAnsi="Times New Roman" w:cs="Times New Roman"/>
          <w:sz w:val="20"/>
          <w:szCs w:val="20"/>
          <w:vertAlign w:val="superscript"/>
        </w:rPr>
        <w:t>,19</w:t>
      </w:r>
      <w:proofErr w:type="gramEnd"/>
      <w:r w:rsidR="00C94C4F" w:rsidRPr="001E024F">
        <w:rPr>
          <w:rFonts w:ascii="Times New Roman" w:hAnsi="Times New Roman" w:cs="Times New Roman"/>
          <w:sz w:val="20"/>
          <w:szCs w:val="20"/>
        </w:rPr>
        <w:t xml:space="preserve"> Last, </w:t>
      </w:r>
      <w:r w:rsidR="001168CC" w:rsidRPr="001E024F">
        <w:rPr>
          <w:rFonts w:ascii="Times New Roman" w:hAnsi="Times New Roman" w:cs="Times New Roman"/>
          <w:sz w:val="20"/>
          <w:szCs w:val="20"/>
        </w:rPr>
        <w:t xml:space="preserve">to provide a clearer picture of Ms. F.’s overall health status, the EQ-5D </w:t>
      </w:r>
      <w:r w:rsidR="002B599A" w:rsidRPr="001E024F">
        <w:rPr>
          <w:rFonts w:ascii="Times New Roman" w:hAnsi="Times New Roman" w:cs="Times New Roman"/>
          <w:sz w:val="20"/>
          <w:szCs w:val="20"/>
        </w:rPr>
        <w:t>should be considered.</w:t>
      </w:r>
      <w:r w:rsidR="001168CC" w:rsidRPr="001E024F">
        <w:rPr>
          <w:rFonts w:ascii="Times New Roman" w:hAnsi="Times New Roman" w:cs="Times New Roman"/>
          <w:sz w:val="20"/>
          <w:szCs w:val="20"/>
        </w:rPr>
        <w:t xml:space="preserve"> The EQ-5D is a valid and reliable health status measure for patients with cancer and includes</w:t>
      </w:r>
      <w:r w:rsidR="00F126C5" w:rsidRPr="001E024F">
        <w:rPr>
          <w:rFonts w:ascii="Times New Roman" w:hAnsi="Times New Roman" w:cs="Times New Roman"/>
          <w:sz w:val="20"/>
          <w:szCs w:val="20"/>
        </w:rPr>
        <w:t xml:space="preserve"> domains of mobility, self-care, usual activities, pain/discomfort, and anxiety/depression</w:t>
      </w:r>
      <w:r w:rsidR="001168CC" w:rsidRPr="001E024F">
        <w:rPr>
          <w:rFonts w:ascii="Times New Roman" w:hAnsi="Times New Roman" w:cs="Times New Roman"/>
          <w:sz w:val="20"/>
          <w:szCs w:val="20"/>
        </w:rPr>
        <w:t>.</w:t>
      </w:r>
      <w:r>
        <w:rPr>
          <w:rFonts w:ascii="Times New Roman" w:hAnsi="Times New Roman" w:cs="Times New Roman"/>
          <w:sz w:val="20"/>
          <w:szCs w:val="20"/>
          <w:vertAlign w:val="superscript"/>
        </w:rPr>
        <w:t>8</w:t>
      </w:r>
      <w:proofErr w:type="gramStart"/>
      <w:r>
        <w:rPr>
          <w:rFonts w:ascii="Times New Roman" w:hAnsi="Times New Roman" w:cs="Times New Roman"/>
          <w:sz w:val="20"/>
          <w:szCs w:val="20"/>
          <w:vertAlign w:val="superscript"/>
        </w:rPr>
        <w:t>,23</w:t>
      </w:r>
      <w:proofErr w:type="gramEnd"/>
      <w:r w:rsidR="00CC0E17" w:rsidRPr="001E024F">
        <w:rPr>
          <w:rFonts w:ascii="Times New Roman" w:hAnsi="Times New Roman" w:cs="Times New Roman"/>
          <w:sz w:val="20"/>
          <w:szCs w:val="20"/>
        </w:rPr>
        <w:t xml:space="preserve"> </w:t>
      </w:r>
      <w:r w:rsidR="002215B0" w:rsidRPr="001E024F">
        <w:rPr>
          <w:rFonts w:ascii="Times New Roman" w:hAnsi="Times New Roman" w:cs="Times New Roman"/>
          <w:sz w:val="20"/>
          <w:szCs w:val="20"/>
        </w:rPr>
        <w:t xml:space="preserve">I </w:t>
      </w:r>
      <w:r w:rsidR="001168CC" w:rsidRPr="001E024F">
        <w:rPr>
          <w:rFonts w:ascii="Times New Roman" w:hAnsi="Times New Roman" w:cs="Times New Roman"/>
          <w:sz w:val="20"/>
          <w:szCs w:val="20"/>
        </w:rPr>
        <w:t>think these tests and measures w</w:t>
      </w:r>
      <w:r w:rsidR="002215B0" w:rsidRPr="001E024F">
        <w:rPr>
          <w:rFonts w:ascii="Times New Roman" w:hAnsi="Times New Roman" w:cs="Times New Roman"/>
          <w:sz w:val="20"/>
          <w:szCs w:val="20"/>
        </w:rPr>
        <w:t xml:space="preserve">ould target Ms. F.’s </w:t>
      </w:r>
      <w:r w:rsidR="00CC0E17" w:rsidRPr="001E024F">
        <w:rPr>
          <w:rFonts w:ascii="Times New Roman" w:hAnsi="Times New Roman" w:cs="Times New Roman"/>
          <w:sz w:val="20"/>
          <w:szCs w:val="20"/>
        </w:rPr>
        <w:t xml:space="preserve">impairments, limitations and restrictions and </w:t>
      </w:r>
      <w:r w:rsidR="002215B0" w:rsidRPr="001E024F">
        <w:rPr>
          <w:rFonts w:ascii="Times New Roman" w:hAnsi="Times New Roman" w:cs="Times New Roman"/>
          <w:sz w:val="20"/>
          <w:szCs w:val="20"/>
        </w:rPr>
        <w:t>provide a starting point to develop and initiat</w:t>
      </w:r>
      <w:r w:rsidR="00B972CB" w:rsidRPr="001E024F">
        <w:rPr>
          <w:rFonts w:ascii="Times New Roman" w:hAnsi="Times New Roman" w:cs="Times New Roman"/>
          <w:sz w:val="20"/>
          <w:szCs w:val="20"/>
        </w:rPr>
        <w:t xml:space="preserve">e an exercise program </w:t>
      </w:r>
      <w:r w:rsidR="001168CC" w:rsidRPr="001E024F">
        <w:rPr>
          <w:rFonts w:ascii="Times New Roman" w:hAnsi="Times New Roman" w:cs="Times New Roman"/>
          <w:sz w:val="20"/>
          <w:szCs w:val="20"/>
        </w:rPr>
        <w:t>and</w:t>
      </w:r>
      <w:r w:rsidR="00CC0E17" w:rsidRPr="001E024F">
        <w:rPr>
          <w:rFonts w:ascii="Times New Roman" w:hAnsi="Times New Roman" w:cs="Times New Roman"/>
          <w:sz w:val="20"/>
          <w:szCs w:val="20"/>
        </w:rPr>
        <w:t xml:space="preserve"> </w:t>
      </w:r>
      <w:r w:rsidR="001168CC" w:rsidRPr="001E024F">
        <w:rPr>
          <w:rFonts w:ascii="Times New Roman" w:hAnsi="Times New Roman" w:cs="Times New Roman"/>
          <w:sz w:val="20"/>
          <w:szCs w:val="20"/>
        </w:rPr>
        <w:t xml:space="preserve">over time, </w:t>
      </w:r>
      <w:r w:rsidR="00CC0E17" w:rsidRPr="001E024F">
        <w:rPr>
          <w:rFonts w:ascii="Times New Roman" w:hAnsi="Times New Roman" w:cs="Times New Roman"/>
          <w:sz w:val="20"/>
          <w:szCs w:val="20"/>
        </w:rPr>
        <w:t xml:space="preserve">evaluate </w:t>
      </w:r>
      <w:r w:rsidR="00B972CB" w:rsidRPr="001E024F">
        <w:rPr>
          <w:rFonts w:ascii="Times New Roman" w:hAnsi="Times New Roman" w:cs="Times New Roman"/>
          <w:sz w:val="20"/>
          <w:szCs w:val="20"/>
        </w:rPr>
        <w:t xml:space="preserve">for change in </w:t>
      </w:r>
      <w:r w:rsidR="00CC0E17" w:rsidRPr="001E024F">
        <w:rPr>
          <w:rFonts w:ascii="Times New Roman" w:hAnsi="Times New Roman" w:cs="Times New Roman"/>
          <w:sz w:val="20"/>
          <w:szCs w:val="20"/>
        </w:rPr>
        <w:t xml:space="preserve">response to </w:t>
      </w:r>
      <w:r w:rsidR="00B972CB" w:rsidRPr="001E024F">
        <w:rPr>
          <w:rFonts w:ascii="Times New Roman" w:hAnsi="Times New Roman" w:cs="Times New Roman"/>
          <w:sz w:val="20"/>
          <w:szCs w:val="20"/>
        </w:rPr>
        <w:t xml:space="preserve">the </w:t>
      </w:r>
      <w:r w:rsidR="00CC0E17" w:rsidRPr="001E024F">
        <w:rPr>
          <w:rFonts w:ascii="Times New Roman" w:hAnsi="Times New Roman" w:cs="Times New Roman"/>
          <w:sz w:val="20"/>
          <w:szCs w:val="20"/>
        </w:rPr>
        <w:t>exercise</w:t>
      </w:r>
      <w:r w:rsidR="00B972CB" w:rsidRPr="001E024F">
        <w:rPr>
          <w:rFonts w:ascii="Times New Roman" w:hAnsi="Times New Roman" w:cs="Times New Roman"/>
          <w:sz w:val="20"/>
          <w:szCs w:val="20"/>
        </w:rPr>
        <w:t xml:space="preserve"> program</w:t>
      </w:r>
      <w:r w:rsidR="002215B0" w:rsidRPr="001E024F">
        <w:rPr>
          <w:rFonts w:ascii="Times New Roman" w:hAnsi="Times New Roman" w:cs="Times New Roman"/>
          <w:sz w:val="20"/>
          <w:szCs w:val="20"/>
        </w:rPr>
        <w:t>.</w:t>
      </w:r>
      <w:r w:rsidR="006E21E4" w:rsidRPr="001E024F">
        <w:rPr>
          <w:rFonts w:ascii="Times New Roman" w:hAnsi="Times New Roman" w:cs="Times New Roman"/>
          <w:sz w:val="20"/>
          <w:szCs w:val="20"/>
        </w:rPr>
        <w:t xml:space="preserve"> </w:t>
      </w:r>
    </w:p>
    <w:p w14:paraId="0DB4E654" w14:textId="5E028F69" w:rsidR="00B37F01" w:rsidRPr="001E024F" w:rsidRDefault="00B37F01" w:rsidP="00531A88">
      <w:pPr>
        <w:spacing w:line="480" w:lineRule="auto"/>
        <w:jc w:val="center"/>
        <w:rPr>
          <w:rFonts w:ascii="Times New Roman" w:hAnsi="Times New Roman" w:cs="Times New Roman"/>
          <w:b/>
          <w:sz w:val="20"/>
          <w:szCs w:val="20"/>
        </w:rPr>
      </w:pPr>
      <w:r w:rsidRPr="001E024F">
        <w:rPr>
          <w:rFonts w:ascii="Times New Roman" w:hAnsi="Times New Roman" w:cs="Times New Roman"/>
          <w:b/>
          <w:sz w:val="20"/>
          <w:szCs w:val="20"/>
        </w:rPr>
        <w:t>Exercise Interventions</w:t>
      </w:r>
      <w:r w:rsidR="00CC6220">
        <w:rPr>
          <w:rFonts w:ascii="Times New Roman" w:hAnsi="Times New Roman" w:cs="Times New Roman"/>
          <w:b/>
          <w:sz w:val="20"/>
          <w:szCs w:val="20"/>
        </w:rPr>
        <w:t xml:space="preserve"> and </w:t>
      </w:r>
      <w:r w:rsidR="00CA2276" w:rsidRPr="001E024F">
        <w:rPr>
          <w:rFonts w:ascii="Times New Roman" w:hAnsi="Times New Roman" w:cs="Times New Roman"/>
          <w:b/>
          <w:sz w:val="20"/>
          <w:szCs w:val="20"/>
        </w:rPr>
        <w:t>B</w:t>
      </w:r>
      <w:r w:rsidR="00CC6220">
        <w:rPr>
          <w:rFonts w:ascii="Times New Roman" w:hAnsi="Times New Roman" w:cs="Times New Roman"/>
          <w:b/>
          <w:sz w:val="20"/>
          <w:szCs w:val="20"/>
        </w:rPr>
        <w:t>enefits of Exercise</w:t>
      </w:r>
    </w:p>
    <w:p w14:paraId="56DD6A73" w14:textId="7215262C" w:rsidR="007D3067" w:rsidRPr="001E024F" w:rsidRDefault="007D3067" w:rsidP="00531A88">
      <w:pPr>
        <w:spacing w:line="480" w:lineRule="auto"/>
        <w:rPr>
          <w:rFonts w:ascii="Times New Roman" w:hAnsi="Times New Roman" w:cs="Times New Roman"/>
          <w:b/>
          <w:sz w:val="20"/>
          <w:szCs w:val="20"/>
        </w:rPr>
      </w:pPr>
      <w:r w:rsidRPr="001E024F">
        <w:rPr>
          <w:rFonts w:ascii="Times New Roman" w:hAnsi="Times New Roman" w:cs="Times New Roman"/>
          <w:sz w:val="20"/>
          <w:szCs w:val="20"/>
        </w:rPr>
        <w:t xml:space="preserve">     </w:t>
      </w:r>
      <w:r w:rsidR="00D11139" w:rsidRPr="001E024F">
        <w:rPr>
          <w:rFonts w:ascii="Times New Roman" w:hAnsi="Times New Roman" w:cs="Times New Roman"/>
          <w:sz w:val="20"/>
          <w:szCs w:val="20"/>
        </w:rPr>
        <w:t>In North America, u</w:t>
      </w:r>
      <w:r w:rsidR="00B609BF" w:rsidRPr="001E024F">
        <w:rPr>
          <w:rFonts w:ascii="Times New Roman" w:hAnsi="Times New Roman" w:cs="Times New Roman"/>
          <w:sz w:val="20"/>
          <w:szCs w:val="20"/>
        </w:rPr>
        <w:t xml:space="preserve">p to 70 percent of cancer survivors do not meet physical activity guidelines and therefore, are not </w:t>
      </w:r>
      <w:r w:rsidR="00D11139" w:rsidRPr="001E024F">
        <w:rPr>
          <w:rFonts w:ascii="Times New Roman" w:hAnsi="Times New Roman" w:cs="Times New Roman"/>
          <w:sz w:val="20"/>
          <w:szCs w:val="20"/>
        </w:rPr>
        <w:t>active enough to achieve potential health benefits.</w:t>
      </w:r>
      <w:r w:rsidR="004B584E">
        <w:rPr>
          <w:rFonts w:ascii="Times New Roman" w:hAnsi="Times New Roman" w:cs="Times New Roman"/>
          <w:sz w:val="20"/>
          <w:szCs w:val="20"/>
          <w:vertAlign w:val="superscript"/>
        </w:rPr>
        <w:t xml:space="preserve">18 </w:t>
      </w:r>
      <w:r w:rsidRPr="001E024F">
        <w:rPr>
          <w:rFonts w:ascii="Times New Roman" w:hAnsi="Times New Roman" w:cs="Times New Roman"/>
          <w:sz w:val="20"/>
          <w:szCs w:val="20"/>
        </w:rPr>
        <w:t>Patients with variety of hematopoietic cancers (including AML) have been reported to have respiratory and skeletal muscle weakness and reduced exercise capacity.</w:t>
      </w:r>
      <w:r w:rsidR="004B584E">
        <w:rPr>
          <w:rFonts w:ascii="Times New Roman" w:hAnsi="Times New Roman" w:cs="Times New Roman"/>
          <w:b/>
          <w:sz w:val="20"/>
          <w:szCs w:val="20"/>
          <w:vertAlign w:val="superscript"/>
        </w:rPr>
        <w:t>27</w:t>
      </w:r>
      <w:r w:rsidRPr="001E024F">
        <w:rPr>
          <w:rFonts w:ascii="Times New Roman" w:hAnsi="Times New Roman" w:cs="Times New Roman"/>
          <w:sz w:val="20"/>
          <w:szCs w:val="20"/>
        </w:rPr>
        <w:t xml:space="preserve"> By identifying patients at risk for progressive weakness and initiating rehabilitation prior to cancer treatment, morbidity post-treatment may be reduced.</w:t>
      </w:r>
      <w:r w:rsidR="004B584E">
        <w:rPr>
          <w:rFonts w:ascii="Times New Roman" w:hAnsi="Times New Roman" w:cs="Times New Roman"/>
          <w:sz w:val="20"/>
          <w:szCs w:val="20"/>
          <w:vertAlign w:val="superscript"/>
        </w:rPr>
        <w:t>27</w:t>
      </w:r>
      <w:r w:rsidRPr="001E024F">
        <w:rPr>
          <w:rFonts w:ascii="Times New Roman" w:hAnsi="Times New Roman" w:cs="Times New Roman"/>
          <w:sz w:val="20"/>
          <w:szCs w:val="20"/>
        </w:rPr>
        <w:t xml:space="preserve"> </w:t>
      </w:r>
      <w:r w:rsidR="00935C0F" w:rsidRPr="001E024F">
        <w:rPr>
          <w:rFonts w:ascii="Times New Roman" w:hAnsi="Times New Roman" w:cs="Times New Roman"/>
          <w:sz w:val="20"/>
          <w:szCs w:val="20"/>
        </w:rPr>
        <w:t xml:space="preserve">In a systematic review, </w:t>
      </w:r>
      <w:proofErr w:type="spellStart"/>
      <w:r w:rsidR="00935C0F" w:rsidRPr="001E024F">
        <w:rPr>
          <w:rFonts w:ascii="Times New Roman" w:hAnsi="Times New Roman" w:cs="Times New Roman"/>
          <w:sz w:val="20"/>
          <w:szCs w:val="20"/>
        </w:rPr>
        <w:t>Knols</w:t>
      </w:r>
      <w:proofErr w:type="spellEnd"/>
      <w:r w:rsidR="00935C0F" w:rsidRPr="001E024F">
        <w:rPr>
          <w:rFonts w:ascii="Times New Roman" w:hAnsi="Times New Roman" w:cs="Times New Roman"/>
          <w:sz w:val="20"/>
          <w:szCs w:val="20"/>
        </w:rPr>
        <w:t xml:space="preserve"> et al. indicated that e</w:t>
      </w:r>
      <w:r w:rsidR="00133AD0" w:rsidRPr="001E024F">
        <w:rPr>
          <w:rFonts w:ascii="Times New Roman" w:hAnsi="Times New Roman" w:cs="Times New Roman"/>
          <w:sz w:val="20"/>
          <w:szCs w:val="20"/>
        </w:rPr>
        <w:t xml:space="preserve">xercise </w:t>
      </w:r>
      <w:r w:rsidR="00935C0F" w:rsidRPr="001E024F">
        <w:rPr>
          <w:rFonts w:ascii="Times New Roman" w:hAnsi="Times New Roman" w:cs="Times New Roman"/>
          <w:sz w:val="20"/>
          <w:szCs w:val="20"/>
        </w:rPr>
        <w:t>is</w:t>
      </w:r>
      <w:r w:rsidR="00925422" w:rsidRPr="001E024F">
        <w:rPr>
          <w:rFonts w:ascii="Times New Roman" w:hAnsi="Times New Roman" w:cs="Times New Roman"/>
          <w:sz w:val="20"/>
          <w:szCs w:val="20"/>
        </w:rPr>
        <w:t xml:space="preserve"> </w:t>
      </w:r>
      <w:r w:rsidR="00133AD0" w:rsidRPr="001E024F">
        <w:rPr>
          <w:rFonts w:ascii="Times New Roman" w:hAnsi="Times New Roman" w:cs="Times New Roman"/>
          <w:sz w:val="20"/>
          <w:szCs w:val="20"/>
        </w:rPr>
        <w:t xml:space="preserve">safe and feasible for cancer survivors during and after treatment and may </w:t>
      </w:r>
      <w:r w:rsidR="00935C0F" w:rsidRPr="001E024F">
        <w:rPr>
          <w:rFonts w:ascii="Times New Roman" w:hAnsi="Times New Roman" w:cs="Times New Roman"/>
          <w:sz w:val="20"/>
          <w:szCs w:val="20"/>
        </w:rPr>
        <w:t xml:space="preserve">reduce cancer and treatment related symptoms and </w:t>
      </w:r>
      <w:r w:rsidR="00133AD0" w:rsidRPr="001E024F">
        <w:rPr>
          <w:rFonts w:ascii="Times New Roman" w:hAnsi="Times New Roman" w:cs="Times New Roman"/>
          <w:sz w:val="20"/>
          <w:szCs w:val="20"/>
        </w:rPr>
        <w:t>improve p</w:t>
      </w:r>
      <w:r w:rsidR="00935C0F" w:rsidRPr="001E024F">
        <w:rPr>
          <w:rFonts w:ascii="Times New Roman" w:hAnsi="Times New Roman" w:cs="Times New Roman"/>
          <w:sz w:val="20"/>
          <w:szCs w:val="20"/>
        </w:rPr>
        <w:t>hysical and psychosocial function</w:t>
      </w:r>
      <w:r w:rsidR="00133AD0"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12</w:t>
      </w:r>
      <w:r w:rsidR="00935C0F" w:rsidRPr="001E024F">
        <w:rPr>
          <w:rFonts w:ascii="Times New Roman" w:hAnsi="Times New Roman" w:cs="Times New Roman"/>
          <w:b/>
          <w:sz w:val="20"/>
          <w:szCs w:val="20"/>
        </w:rPr>
        <w:t xml:space="preserve"> </w:t>
      </w:r>
      <w:r w:rsidR="00EA1442" w:rsidRPr="001E024F">
        <w:rPr>
          <w:rFonts w:ascii="Times New Roman" w:hAnsi="Times New Roman" w:cs="Times New Roman"/>
          <w:sz w:val="20"/>
          <w:szCs w:val="20"/>
        </w:rPr>
        <w:t>Specific to hematological cancers, like AML, Liu et al. highlighted the need for more rigorous studies to determine the effective</w:t>
      </w:r>
      <w:r w:rsidRPr="001E024F">
        <w:rPr>
          <w:rFonts w:ascii="Times New Roman" w:hAnsi="Times New Roman" w:cs="Times New Roman"/>
          <w:sz w:val="20"/>
          <w:szCs w:val="20"/>
        </w:rPr>
        <w:t>ness</w:t>
      </w:r>
      <w:r w:rsidR="00EA1442" w:rsidRPr="001E024F">
        <w:rPr>
          <w:rFonts w:ascii="Times New Roman" w:hAnsi="Times New Roman" w:cs="Times New Roman"/>
          <w:sz w:val="20"/>
          <w:szCs w:val="20"/>
        </w:rPr>
        <w:t xml:space="preserve"> of exercise interventions</w:t>
      </w:r>
      <w:r w:rsidRPr="001E024F">
        <w:rPr>
          <w:rFonts w:ascii="Times New Roman" w:hAnsi="Times New Roman" w:cs="Times New Roman"/>
          <w:sz w:val="20"/>
          <w:szCs w:val="20"/>
        </w:rPr>
        <w:t xml:space="preserve"> </w:t>
      </w:r>
      <w:r w:rsidR="00EA1442" w:rsidRPr="001E024F">
        <w:rPr>
          <w:rFonts w:ascii="Times New Roman" w:hAnsi="Times New Roman" w:cs="Times New Roman"/>
          <w:sz w:val="20"/>
          <w:szCs w:val="20"/>
        </w:rPr>
        <w:t>but suggested t</w:t>
      </w:r>
      <w:r w:rsidRPr="001E024F">
        <w:rPr>
          <w:rFonts w:ascii="Times New Roman" w:hAnsi="Times New Roman" w:cs="Times New Roman"/>
          <w:sz w:val="20"/>
          <w:szCs w:val="20"/>
        </w:rPr>
        <w:t xml:space="preserve">hat exercise interventions are </w:t>
      </w:r>
      <w:r w:rsidR="00EA1442" w:rsidRPr="001E024F">
        <w:rPr>
          <w:rFonts w:ascii="Times New Roman" w:hAnsi="Times New Roman" w:cs="Times New Roman"/>
          <w:sz w:val="20"/>
          <w:szCs w:val="20"/>
        </w:rPr>
        <w:t>feasible</w:t>
      </w:r>
      <w:r w:rsidRPr="001E024F">
        <w:rPr>
          <w:rFonts w:ascii="Times New Roman" w:hAnsi="Times New Roman" w:cs="Times New Roman"/>
          <w:sz w:val="20"/>
          <w:szCs w:val="20"/>
        </w:rPr>
        <w:t xml:space="preserve"> and may improve physical fitness</w:t>
      </w:r>
      <w:r w:rsidR="00EA1442" w:rsidRPr="001E024F">
        <w:rPr>
          <w:rFonts w:ascii="Times New Roman" w:hAnsi="Times New Roman" w:cs="Times New Roman"/>
          <w:sz w:val="20"/>
          <w:szCs w:val="20"/>
        </w:rPr>
        <w:t>.</w:t>
      </w:r>
      <w:r w:rsidR="004B584E">
        <w:rPr>
          <w:rFonts w:ascii="Times New Roman" w:hAnsi="Times New Roman" w:cs="Times New Roman"/>
          <w:b/>
          <w:sz w:val="20"/>
          <w:szCs w:val="20"/>
          <w:vertAlign w:val="superscript"/>
        </w:rPr>
        <w:t>14</w:t>
      </w:r>
      <w:r w:rsidR="00EA1442" w:rsidRPr="001E024F">
        <w:rPr>
          <w:rFonts w:ascii="Times New Roman" w:hAnsi="Times New Roman" w:cs="Times New Roman"/>
          <w:b/>
          <w:sz w:val="20"/>
          <w:szCs w:val="20"/>
        </w:rPr>
        <w:t xml:space="preserve"> </w:t>
      </w:r>
    </w:p>
    <w:p w14:paraId="186A402F" w14:textId="0A495DA6" w:rsidR="001168CC" w:rsidRPr="004B584E" w:rsidRDefault="001168CC" w:rsidP="001168CC">
      <w:pPr>
        <w:spacing w:line="480" w:lineRule="auto"/>
        <w:rPr>
          <w:rFonts w:ascii="Times New Roman" w:hAnsi="Times New Roman" w:cs="Times New Roman"/>
          <w:sz w:val="20"/>
          <w:szCs w:val="20"/>
          <w:vertAlign w:val="superscript"/>
        </w:rPr>
      </w:pPr>
      <w:r w:rsidRPr="001E024F">
        <w:rPr>
          <w:rFonts w:ascii="Times New Roman" w:hAnsi="Times New Roman" w:cs="Times New Roman"/>
          <w:sz w:val="20"/>
          <w:szCs w:val="20"/>
        </w:rPr>
        <w:t xml:space="preserve">     </w:t>
      </w:r>
      <w:proofErr w:type="spellStart"/>
      <w:r w:rsidRPr="001E024F">
        <w:rPr>
          <w:rFonts w:ascii="Times New Roman" w:hAnsi="Times New Roman" w:cs="Times New Roman"/>
          <w:sz w:val="20"/>
          <w:szCs w:val="20"/>
        </w:rPr>
        <w:t>Battaglini</w:t>
      </w:r>
      <w:proofErr w:type="spellEnd"/>
      <w:r w:rsidRPr="001E024F">
        <w:rPr>
          <w:rFonts w:ascii="Times New Roman" w:hAnsi="Times New Roman" w:cs="Times New Roman"/>
          <w:sz w:val="20"/>
          <w:szCs w:val="20"/>
        </w:rPr>
        <w:t xml:space="preserve"> et al. studied the effects of an aerobic and strengthening exercise program in patients with leukemia. The exercise program started while participants were in the hospital receiving chemotherapy and continued for two weeks after patients were discharged home but prior to the next round of treatment. Using a pre-test post-test design, the researchers reported significant decreases in fatigue and depression scores and significant improvements in cardiorespiratory endurance and maintenance of muscular endurance.</w:t>
      </w:r>
      <w:r w:rsidR="004B584E">
        <w:rPr>
          <w:rFonts w:ascii="Times New Roman" w:hAnsi="Times New Roman" w:cs="Times New Roman"/>
          <w:sz w:val="20"/>
          <w:szCs w:val="20"/>
          <w:vertAlign w:val="superscript"/>
        </w:rPr>
        <w:t xml:space="preserve">2 </w:t>
      </w:r>
      <w:r w:rsidRPr="001E024F">
        <w:rPr>
          <w:rFonts w:ascii="Times New Roman" w:hAnsi="Times New Roman" w:cs="Times New Roman"/>
          <w:sz w:val="20"/>
          <w:szCs w:val="20"/>
        </w:rPr>
        <w:t xml:space="preserve">In the first study of its kind, </w:t>
      </w:r>
      <w:proofErr w:type="spellStart"/>
      <w:r w:rsidRPr="001E024F">
        <w:rPr>
          <w:rFonts w:ascii="Times New Roman" w:hAnsi="Times New Roman" w:cs="Times New Roman"/>
          <w:sz w:val="20"/>
          <w:szCs w:val="20"/>
        </w:rPr>
        <w:t>Wiskemann</w:t>
      </w:r>
      <w:proofErr w:type="spellEnd"/>
      <w:r w:rsidRPr="001E024F">
        <w:rPr>
          <w:rFonts w:ascii="Times New Roman" w:hAnsi="Times New Roman" w:cs="Times New Roman"/>
          <w:sz w:val="20"/>
          <w:szCs w:val="20"/>
        </w:rPr>
        <w:t xml:space="preserve"> et al. examined the effects of an aerobic and strengthening exercise program in patients with a variety of cancers (the majority with AML) pre, during and post hematopoietic stem cell transplantation (HCST)</w:t>
      </w:r>
      <w:proofErr w:type="gramStart"/>
      <w:r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28</w:t>
      </w:r>
      <w:proofErr w:type="gramEnd"/>
      <w:r w:rsidRPr="001E024F">
        <w:rPr>
          <w:rFonts w:ascii="Times New Roman" w:hAnsi="Times New Roman" w:cs="Times New Roman"/>
          <w:sz w:val="20"/>
          <w:szCs w:val="20"/>
        </w:rPr>
        <w:t xml:space="preserve"> Except during the participants’ hospital</w:t>
      </w:r>
      <w:r w:rsidR="004B584E">
        <w:rPr>
          <w:rFonts w:ascii="Times New Roman" w:hAnsi="Times New Roman" w:cs="Times New Roman"/>
          <w:sz w:val="20"/>
          <w:szCs w:val="20"/>
        </w:rPr>
        <w:t>ization</w:t>
      </w:r>
      <w:r w:rsidRPr="001E024F">
        <w:rPr>
          <w:rFonts w:ascii="Times New Roman" w:hAnsi="Times New Roman" w:cs="Times New Roman"/>
          <w:sz w:val="20"/>
          <w:szCs w:val="20"/>
        </w:rPr>
        <w:t xml:space="preserve"> for HSCT, the exercise program was performed independently, but adherence was monitored and participants had access to the exercise therapist via telephone. The researchers reported that patients who participated in the exercise program experienced reduced cancer related fatigue and improvements in physical capacity, functioning, anger/ hostility, pain, and global distress.</w:t>
      </w:r>
      <w:r w:rsidR="004B584E">
        <w:rPr>
          <w:rFonts w:ascii="Times New Roman" w:hAnsi="Times New Roman" w:cs="Times New Roman"/>
          <w:sz w:val="20"/>
          <w:szCs w:val="20"/>
          <w:vertAlign w:val="superscript"/>
        </w:rPr>
        <w:t xml:space="preserve">28 </w:t>
      </w:r>
      <w:r w:rsidRPr="001E024F">
        <w:rPr>
          <w:rFonts w:ascii="Times New Roman" w:hAnsi="Times New Roman" w:cs="Times New Roman"/>
          <w:sz w:val="20"/>
          <w:szCs w:val="20"/>
        </w:rPr>
        <w:t>In one of the few studies examining the effects of e</w:t>
      </w:r>
      <w:r w:rsidR="002B599A" w:rsidRPr="001E024F">
        <w:rPr>
          <w:rFonts w:ascii="Times New Roman" w:hAnsi="Times New Roman" w:cs="Times New Roman"/>
          <w:sz w:val="20"/>
          <w:szCs w:val="20"/>
        </w:rPr>
        <w:t>xercise specifically in patients</w:t>
      </w:r>
      <w:r w:rsidRPr="001E024F">
        <w:rPr>
          <w:rFonts w:ascii="Times New Roman" w:hAnsi="Times New Roman" w:cs="Times New Roman"/>
          <w:sz w:val="20"/>
          <w:szCs w:val="20"/>
        </w:rPr>
        <w:t xml:space="preserve"> with AML, Chang et al. reported that hospital patients with AML who participated in three-week walking program while receiving chemotherapy had significantly greater increases in 12-minute walking distan</w:t>
      </w:r>
      <w:r w:rsidR="002B599A" w:rsidRPr="001E024F">
        <w:rPr>
          <w:rFonts w:ascii="Times New Roman" w:hAnsi="Times New Roman" w:cs="Times New Roman"/>
          <w:sz w:val="20"/>
          <w:szCs w:val="20"/>
        </w:rPr>
        <w:t>ce and</w:t>
      </w:r>
      <w:r w:rsidRPr="001E024F">
        <w:rPr>
          <w:rFonts w:ascii="Times New Roman" w:hAnsi="Times New Roman" w:cs="Times New Roman"/>
          <w:sz w:val="20"/>
          <w:szCs w:val="20"/>
        </w:rPr>
        <w:t xml:space="preserve"> lower levels of fatigue, symptom distress, anxiety, and depressive status compared to the control group who did not participate in the walking program.</w:t>
      </w:r>
      <w:r w:rsidR="004B584E">
        <w:rPr>
          <w:rFonts w:ascii="Times New Roman" w:hAnsi="Times New Roman" w:cs="Times New Roman"/>
          <w:sz w:val="20"/>
          <w:szCs w:val="20"/>
          <w:vertAlign w:val="superscript"/>
        </w:rPr>
        <w:t>5</w:t>
      </w:r>
      <w:r w:rsidRPr="001E024F">
        <w:rPr>
          <w:rFonts w:ascii="Times New Roman" w:hAnsi="Times New Roman" w:cs="Times New Roman"/>
          <w:b/>
          <w:sz w:val="20"/>
          <w:szCs w:val="20"/>
        </w:rPr>
        <w:t xml:space="preserve"> </w:t>
      </w:r>
    </w:p>
    <w:p w14:paraId="214BC179" w14:textId="3226A3A9" w:rsidR="00974EF8" w:rsidRPr="001E024F" w:rsidRDefault="001168CC" w:rsidP="001168CC">
      <w:pPr>
        <w:spacing w:line="480" w:lineRule="auto"/>
        <w:rPr>
          <w:rFonts w:ascii="Times New Roman" w:hAnsi="Times New Roman" w:cs="Times New Roman"/>
          <w:sz w:val="20"/>
          <w:szCs w:val="20"/>
        </w:rPr>
      </w:pPr>
      <w:r w:rsidRPr="001E024F">
        <w:rPr>
          <w:rFonts w:ascii="Times New Roman" w:hAnsi="Times New Roman" w:cs="Times New Roman"/>
          <w:b/>
          <w:sz w:val="20"/>
          <w:szCs w:val="20"/>
        </w:rPr>
        <w:t xml:space="preserve">     </w:t>
      </w:r>
      <w:r w:rsidR="00F268AC" w:rsidRPr="001E024F">
        <w:rPr>
          <w:rFonts w:ascii="Times New Roman" w:hAnsi="Times New Roman" w:cs="Times New Roman"/>
          <w:sz w:val="20"/>
          <w:szCs w:val="20"/>
        </w:rPr>
        <w:t xml:space="preserve">The American Cancer Society recommends </w:t>
      </w:r>
      <w:r w:rsidR="00133AD0" w:rsidRPr="001E024F">
        <w:rPr>
          <w:rFonts w:ascii="Times New Roman" w:hAnsi="Times New Roman" w:cs="Times New Roman"/>
          <w:sz w:val="20"/>
          <w:szCs w:val="20"/>
        </w:rPr>
        <w:t xml:space="preserve">that cancer survivors avoid inactivity and aim to perform 150 minutes of moderate intensity </w:t>
      </w:r>
      <w:r w:rsidR="00B609BF" w:rsidRPr="001E024F">
        <w:rPr>
          <w:rFonts w:ascii="Times New Roman" w:hAnsi="Times New Roman" w:cs="Times New Roman"/>
          <w:sz w:val="20"/>
          <w:szCs w:val="20"/>
        </w:rPr>
        <w:t xml:space="preserve">(50-75 percent of maximum heart rate) </w:t>
      </w:r>
      <w:r w:rsidR="00054FA0" w:rsidRPr="001E024F">
        <w:rPr>
          <w:rFonts w:ascii="Times New Roman" w:hAnsi="Times New Roman" w:cs="Times New Roman"/>
          <w:sz w:val="20"/>
          <w:szCs w:val="20"/>
        </w:rPr>
        <w:t xml:space="preserve">or 75 minutes of vigorous intensity </w:t>
      </w:r>
      <w:r w:rsidR="00B609BF" w:rsidRPr="001E024F">
        <w:rPr>
          <w:rFonts w:ascii="Times New Roman" w:hAnsi="Times New Roman" w:cs="Times New Roman"/>
          <w:sz w:val="20"/>
          <w:szCs w:val="20"/>
        </w:rPr>
        <w:t>(</w:t>
      </w:r>
      <w:r w:rsidR="00B609BF" w:rsidRPr="001E024F">
        <w:rPr>
          <w:rFonts w:ascii="Times New Roman" w:hAnsi="Times New Roman" w:cs="Times New Roman"/>
          <w:sz w:val="20"/>
          <w:szCs w:val="20"/>
          <w:u w:val="single"/>
        </w:rPr>
        <w:t>&gt;</w:t>
      </w:r>
      <w:r w:rsidR="00B609BF" w:rsidRPr="001E024F">
        <w:rPr>
          <w:rFonts w:ascii="Times New Roman" w:hAnsi="Times New Roman" w:cs="Times New Roman"/>
          <w:sz w:val="20"/>
          <w:szCs w:val="20"/>
        </w:rPr>
        <w:t xml:space="preserve"> 75 percent of maximal hart rate) aerobic exercise </w:t>
      </w:r>
      <w:r w:rsidR="00133AD0" w:rsidRPr="001E024F">
        <w:rPr>
          <w:rFonts w:ascii="Times New Roman" w:hAnsi="Times New Roman" w:cs="Times New Roman"/>
          <w:sz w:val="20"/>
          <w:szCs w:val="20"/>
        </w:rPr>
        <w:t>per week and strengthening exercises</w:t>
      </w:r>
      <w:r w:rsidR="004263FA" w:rsidRPr="001E024F">
        <w:rPr>
          <w:rFonts w:ascii="Times New Roman" w:hAnsi="Times New Roman" w:cs="Times New Roman"/>
          <w:sz w:val="20"/>
          <w:szCs w:val="20"/>
        </w:rPr>
        <w:t xml:space="preserve"> targeted at major muscle groups</w:t>
      </w:r>
      <w:r w:rsidR="00133AD0" w:rsidRPr="001E024F">
        <w:rPr>
          <w:rFonts w:ascii="Times New Roman" w:hAnsi="Times New Roman" w:cs="Times New Roman"/>
          <w:sz w:val="20"/>
          <w:szCs w:val="20"/>
        </w:rPr>
        <w:t xml:space="preserve"> at least two days per week</w:t>
      </w:r>
      <w:r w:rsidR="004B584E">
        <w:rPr>
          <w:rFonts w:ascii="Times New Roman" w:hAnsi="Times New Roman" w:cs="Times New Roman"/>
          <w:sz w:val="20"/>
          <w:szCs w:val="20"/>
        </w:rPr>
        <w:t>.</w:t>
      </w:r>
      <w:r w:rsidR="004B584E">
        <w:rPr>
          <w:rFonts w:ascii="Times New Roman" w:hAnsi="Times New Roman" w:cs="Times New Roman"/>
          <w:sz w:val="20"/>
          <w:szCs w:val="20"/>
          <w:vertAlign w:val="superscript"/>
        </w:rPr>
        <w:t>24</w:t>
      </w:r>
      <w:r w:rsidR="00133AD0" w:rsidRPr="001E024F">
        <w:rPr>
          <w:rFonts w:ascii="Times New Roman" w:hAnsi="Times New Roman" w:cs="Times New Roman"/>
          <w:b/>
          <w:sz w:val="20"/>
          <w:szCs w:val="20"/>
        </w:rPr>
        <w:t xml:space="preserve"> </w:t>
      </w:r>
      <w:r w:rsidR="004263FA" w:rsidRPr="001E024F">
        <w:rPr>
          <w:rFonts w:ascii="Times New Roman" w:hAnsi="Times New Roman" w:cs="Times New Roman"/>
          <w:sz w:val="20"/>
          <w:szCs w:val="20"/>
        </w:rPr>
        <w:t xml:space="preserve">Under ideal circumstances without insurance limitations, I would recommend that </w:t>
      </w:r>
      <w:r w:rsidR="002B599A" w:rsidRPr="001E024F">
        <w:rPr>
          <w:rFonts w:ascii="Times New Roman" w:hAnsi="Times New Roman" w:cs="Times New Roman"/>
          <w:sz w:val="20"/>
          <w:szCs w:val="20"/>
        </w:rPr>
        <w:t>Ms. F.</w:t>
      </w:r>
      <w:r w:rsidR="00133AD0" w:rsidRPr="001E024F">
        <w:rPr>
          <w:rFonts w:ascii="Times New Roman" w:hAnsi="Times New Roman" w:cs="Times New Roman"/>
          <w:sz w:val="20"/>
          <w:szCs w:val="20"/>
        </w:rPr>
        <w:t xml:space="preserve"> </w:t>
      </w:r>
      <w:r w:rsidR="004263FA" w:rsidRPr="001E024F">
        <w:rPr>
          <w:rFonts w:ascii="Times New Roman" w:hAnsi="Times New Roman" w:cs="Times New Roman"/>
          <w:sz w:val="20"/>
          <w:szCs w:val="20"/>
        </w:rPr>
        <w:t xml:space="preserve">participate in </w:t>
      </w:r>
      <w:r w:rsidR="002B599A" w:rsidRPr="001E024F">
        <w:rPr>
          <w:rFonts w:ascii="Times New Roman" w:hAnsi="Times New Roman" w:cs="Times New Roman"/>
          <w:sz w:val="20"/>
          <w:szCs w:val="20"/>
        </w:rPr>
        <w:t xml:space="preserve">outpatient PT </w:t>
      </w:r>
      <w:r w:rsidR="004263FA" w:rsidRPr="001E024F">
        <w:rPr>
          <w:rFonts w:ascii="Times New Roman" w:hAnsi="Times New Roman" w:cs="Times New Roman"/>
          <w:sz w:val="20"/>
          <w:szCs w:val="20"/>
        </w:rPr>
        <w:t xml:space="preserve">two days per week for eight to 12 weeks prior to her </w:t>
      </w:r>
      <w:r w:rsidR="002B599A" w:rsidRPr="001E024F">
        <w:rPr>
          <w:rFonts w:ascii="Times New Roman" w:hAnsi="Times New Roman" w:cs="Times New Roman"/>
          <w:sz w:val="20"/>
          <w:szCs w:val="20"/>
        </w:rPr>
        <w:t>BMT. Outpatient PT</w:t>
      </w:r>
      <w:r w:rsidR="004263FA" w:rsidRPr="001E024F">
        <w:rPr>
          <w:rFonts w:ascii="Times New Roman" w:hAnsi="Times New Roman" w:cs="Times New Roman"/>
          <w:sz w:val="20"/>
          <w:szCs w:val="20"/>
        </w:rPr>
        <w:t xml:space="preserve"> would consist of 30-40 minutes of aerobic exercise </w:t>
      </w:r>
      <w:r w:rsidR="00360897" w:rsidRPr="001E024F">
        <w:rPr>
          <w:rFonts w:ascii="Times New Roman" w:hAnsi="Times New Roman" w:cs="Times New Roman"/>
          <w:sz w:val="20"/>
          <w:szCs w:val="20"/>
        </w:rPr>
        <w:t>(cycling, elliptical machine,</w:t>
      </w:r>
      <w:r w:rsidR="00266609" w:rsidRPr="001E024F">
        <w:rPr>
          <w:rFonts w:ascii="Times New Roman" w:hAnsi="Times New Roman" w:cs="Times New Roman"/>
          <w:sz w:val="20"/>
          <w:szCs w:val="20"/>
        </w:rPr>
        <w:t xml:space="preserve"> rowing,</w:t>
      </w:r>
      <w:r w:rsidR="00360897" w:rsidRPr="001E024F">
        <w:rPr>
          <w:rFonts w:ascii="Times New Roman" w:hAnsi="Times New Roman" w:cs="Times New Roman"/>
          <w:sz w:val="20"/>
          <w:szCs w:val="20"/>
        </w:rPr>
        <w:t xml:space="preserve"> treadmill walking, walking indoors on a track or outdoors) </w:t>
      </w:r>
      <w:r w:rsidR="004263FA" w:rsidRPr="001E024F">
        <w:rPr>
          <w:rFonts w:ascii="Times New Roman" w:hAnsi="Times New Roman" w:cs="Times New Roman"/>
          <w:sz w:val="20"/>
          <w:szCs w:val="20"/>
        </w:rPr>
        <w:t>and 20-30 minutes of strengthening exercises</w:t>
      </w:r>
      <w:r w:rsidR="00360897" w:rsidRPr="001E024F">
        <w:rPr>
          <w:rFonts w:ascii="Times New Roman" w:hAnsi="Times New Roman" w:cs="Times New Roman"/>
          <w:sz w:val="20"/>
          <w:szCs w:val="20"/>
        </w:rPr>
        <w:t xml:space="preserve"> targeting all major muscle groups but with a special focus on the shoulder, core and hip/pelvic girdle (resistance bands, free weights, machines, pulleys, body weight</w:t>
      </w:r>
      <w:r w:rsidR="00BB4598" w:rsidRPr="001E024F">
        <w:rPr>
          <w:rFonts w:ascii="Times New Roman" w:hAnsi="Times New Roman" w:cs="Times New Roman"/>
          <w:sz w:val="20"/>
          <w:szCs w:val="20"/>
        </w:rPr>
        <w:t>, task specific functional strengthening like lifting and carrying loads, and transitioning sit-stand and up and down steps</w:t>
      </w:r>
      <w:r w:rsidR="00360897" w:rsidRPr="001E024F">
        <w:rPr>
          <w:rFonts w:ascii="Times New Roman" w:hAnsi="Times New Roman" w:cs="Times New Roman"/>
          <w:sz w:val="20"/>
          <w:szCs w:val="20"/>
        </w:rPr>
        <w:t>)</w:t>
      </w:r>
      <w:r w:rsidR="004263FA" w:rsidRPr="001E024F">
        <w:rPr>
          <w:rFonts w:ascii="Times New Roman" w:hAnsi="Times New Roman" w:cs="Times New Roman"/>
          <w:sz w:val="20"/>
          <w:szCs w:val="20"/>
        </w:rPr>
        <w:t>. On non-therapy days, Ms. F. should attempt to achieve three to five days of aerobic exercise. She may</w:t>
      </w:r>
      <w:r w:rsidR="00133AD0" w:rsidRPr="001E024F">
        <w:rPr>
          <w:rFonts w:ascii="Times New Roman" w:hAnsi="Times New Roman" w:cs="Times New Roman"/>
          <w:sz w:val="20"/>
          <w:szCs w:val="20"/>
        </w:rPr>
        <w:t xml:space="preserve"> need to start out with intervals of 10 minutes of aerobic exercise two to three times a day and gradually increase her duration</w:t>
      </w:r>
      <w:r w:rsidR="004263FA" w:rsidRPr="001E024F">
        <w:rPr>
          <w:rFonts w:ascii="Times New Roman" w:hAnsi="Times New Roman" w:cs="Times New Roman"/>
          <w:sz w:val="20"/>
          <w:szCs w:val="20"/>
        </w:rPr>
        <w:t xml:space="preserve"> to tolerate one bout of 30 minutes</w:t>
      </w:r>
      <w:r w:rsidR="00133AD0" w:rsidRPr="001E024F">
        <w:rPr>
          <w:rFonts w:ascii="Times New Roman" w:hAnsi="Times New Roman" w:cs="Times New Roman"/>
          <w:sz w:val="20"/>
          <w:szCs w:val="20"/>
        </w:rPr>
        <w:t xml:space="preserve">. </w:t>
      </w:r>
      <w:r w:rsidR="00266609" w:rsidRPr="001E024F">
        <w:rPr>
          <w:rFonts w:ascii="Times New Roman" w:hAnsi="Times New Roman" w:cs="Times New Roman"/>
          <w:sz w:val="20"/>
          <w:szCs w:val="20"/>
        </w:rPr>
        <w:t>To ensure adequate aerobic intensity, Ms. F. would need to be instructed in techniques to monitor her heart rate or use the Borg Rating of Perceived Exertion.</w:t>
      </w:r>
      <w:r w:rsidR="004B584E">
        <w:rPr>
          <w:rFonts w:ascii="Times New Roman" w:hAnsi="Times New Roman" w:cs="Times New Roman"/>
          <w:sz w:val="20"/>
          <w:szCs w:val="20"/>
          <w:vertAlign w:val="superscript"/>
        </w:rPr>
        <w:t>22</w:t>
      </w:r>
      <w:r w:rsidR="00266609" w:rsidRPr="001E024F">
        <w:rPr>
          <w:rFonts w:ascii="Times New Roman" w:hAnsi="Times New Roman" w:cs="Times New Roman"/>
          <w:sz w:val="20"/>
          <w:szCs w:val="20"/>
        </w:rPr>
        <w:t xml:space="preserve"> </w:t>
      </w:r>
      <w:r w:rsidR="004263FA" w:rsidRPr="001E024F">
        <w:rPr>
          <w:rFonts w:ascii="Times New Roman" w:hAnsi="Times New Roman" w:cs="Times New Roman"/>
          <w:sz w:val="20"/>
          <w:szCs w:val="20"/>
        </w:rPr>
        <w:t>Eventually, Ms. F. should transition to a home</w:t>
      </w:r>
      <w:r w:rsidR="00360897" w:rsidRPr="001E024F">
        <w:rPr>
          <w:rFonts w:ascii="Times New Roman" w:hAnsi="Times New Roman" w:cs="Times New Roman"/>
          <w:sz w:val="20"/>
          <w:szCs w:val="20"/>
        </w:rPr>
        <w:t xml:space="preserve"> aerobic and strengthening</w:t>
      </w:r>
      <w:r w:rsidR="004263FA" w:rsidRPr="001E024F">
        <w:rPr>
          <w:rFonts w:ascii="Times New Roman" w:hAnsi="Times New Roman" w:cs="Times New Roman"/>
          <w:sz w:val="20"/>
          <w:szCs w:val="20"/>
        </w:rPr>
        <w:t xml:space="preserve"> exercise program and as tolerated (taking into</w:t>
      </w:r>
      <w:r w:rsidR="00054FA0" w:rsidRPr="001E024F">
        <w:rPr>
          <w:rFonts w:ascii="Times New Roman" w:hAnsi="Times New Roman" w:cs="Times New Roman"/>
          <w:sz w:val="20"/>
          <w:szCs w:val="20"/>
        </w:rPr>
        <w:t xml:space="preserve"> consideration immune function</w:t>
      </w:r>
      <w:r w:rsidR="004263FA" w:rsidRPr="001E024F">
        <w:rPr>
          <w:rFonts w:ascii="Times New Roman" w:hAnsi="Times New Roman" w:cs="Times New Roman"/>
          <w:sz w:val="20"/>
          <w:szCs w:val="20"/>
        </w:rPr>
        <w:t>)</w:t>
      </w:r>
      <w:r w:rsidR="00360897" w:rsidRPr="001E024F">
        <w:rPr>
          <w:rFonts w:ascii="Times New Roman" w:hAnsi="Times New Roman" w:cs="Times New Roman"/>
          <w:sz w:val="20"/>
          <w:szCs w:val="20"/>
        </w:rPr>
        <w:t>,</w:t>
      </w:r>
      <w:r w:rsidR="004263FA" w:rsidRPr="001E024F">
        <w:rPr>
          <w:rFonts w:ascii="Times New Roman" w:hAnsi="Times New Roman" w:cs="Times New Roman"/>
          <w:sz w:val="20"/>
          <w:szCs w:val="20"/>
        </w:rPr>
        <w:t xml:space="preserve"> participate in community based structured group exercise programs. </w:t>
      </w:r>
    </w:p>
    <w:p w14:paraId="2142639A" w14:textId="2F4AD79F" w:rsidR="00B37F01" w:rsidRPr="001E024F" w:rsidRDefault="00CA2276" w:rsidP="00531A88">
      <w:pPr>
        <w:spacing w:line="480" w:lineRule="auto"/>
        <w:jc w:val="center"/>
        <w:rPr>
          <w:rFonts w:ascii="Times New Roman" w:hAnsi="Times New Roman" w:cs="Times New Roman"/>
          <w:b/>
          <w:sz w:val="20"/>
          <w:szCs w:val="20"/>
        </w:rPr>
      </w:pPr>
      <w:r w:rsidRPr="001E024F">
        <w:rPr>
          <w:rFonts w:ascii="Times New Roman" w:hAnsi="Times New Roman" w:cs="Times New Roman"/>
          <w:b/>
          <w:sz w:val="20"/>
          <w:szCs w:val="20"/>
        </w:rPr>
        <w:t>Potential</w:t>
      </w:r>
      <w:r w:rsidR="00CC6220">
        <w:rPr>
          <w:rFonts w:ascii="Times New Roman" w:hAnsi="Times New Roman" w:cs="Times New Roman"/>
          <w:b/>
          <w:sz w:val="20"/>
          <w:szCs w:val="20"/>
        </w:rPr>
        <w:t xml:space="preserve"> Barriers to Participation in Exercise</w:t>
      </w:r>
    </w:p>
    <w:p w14:paraId="0AF3BC07" w14:textId="1EC6323F" w:rsidR="00B37F01" w:rsidRPr="004B584E" w:rsidRDefault="00925422" w:rsidP="00531A88">
      <w:pPr>
        <w:spacing w:line="480" w:lineRule="auto"/>
        <w:rPr>
          <w:rFonts w:ascii="Times New Roman" w:hAnsi="Times New Roman" w:cs="Times New Roman"/>
          <w:sz w:val="20"/>
          <w:szCs w:val="20"/>
          <w:vertAlign w:val="superscript"/>
        </w:rPr>
      </w:pPr>
      <w:r w:rsidRPr="001E024F">
        <w:rPr>
          <w:rFonts w:ascii="Times New Roman" w:hAnsi="Times New Roman" w:cs="Times New Roman"/>
          <w:sz w:val="20"/>
          <w:szCs w:val="20"/>
        </w:rPr>
        <w:t xml:space="preserve">     </w:t>
      </w:r>
      <w:r w:rsidR="00016314" w:rsidRPr="001E024F">
        <w:rPr>
          <w:rFonts w:ascii="Times New Roman" w:hAnsi="Times New Roman" w:cs="Times New Roman"/>
          <w:sz w:val="20"/>
          <w:szCs w:val="20"/>
        </w:rPr>
        <w:t>While the benefits of exercise for cancer survivors have been highlighted, the majority of cancer survivors do not meet ph</w:t>
      </w:r>
      <w:r w:rsidR="00B4301E" w:rsidRPr="001E024F">
        <w:rPr>
          <w:rFonts w:ascii="Times New Roman" w:hAnsi="Times New Roman" w:cs="Times New Roman"/>
          <w:sz w:val="20"/>
          <w:szCs w:val="20"/>
        </w:rPr>
        <w:t>ysical activity recommendations</w:t>
      </w:r>
      <w:proofErr w:type="gramStart"/>
      <w:r w:rsidR="00B4301E"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29</w:t>
      </w:r>
      <w:proofErr w:type="gramEnd"/>
      <w:r w:rsidR="004B584E">
        <w:rPr>
          <w:rFonts w:ascii="Times New Roman" w:hAnsi="Times New Roman" w:cs="Times New Roman"/>
          <w:sz w:val="20"/>
          <w:szCs w:val="20"/>
          <w:vertAlign w:val="superscript"/>
        </w:rPr>
        <w:t xml:space="preserve"> </w:t>
      </w:r>
      <w:r w:rsidR="00016314" w:rsidRPr="001E024F">
        <w:rPr>
          <w:rFonts w:ascii="Times New Roman" w:hAnsi="Times New Roman" w:cs="Times New Roman"/>
          <w:sz w:val="20"/>
          <w:szCs w:val="20"/>
        </w:rPr>
        <w:t>therefore, it i</w:t>
      </w:r>
      <w:r w:rsidR="0047412A" w:rsidRPr="001E024F">
        <w:rPr>
          <w:rFonts w:ascii="Times New Roman" w:hAnsi="Times New Roman" w:cs="Times New Roman"/>
          <w:sz w:val="20"/>
          <w:szCs w:val="20"/>
        </w:rPr>
        <w:t>s important to identify</w:t>
      </w:r>
      <w:r w:rsidR="00016314" w:rsidRPr="001E024F">
        <w:rPr>
          <w:rFonts w:ascii="Times New Roman" w:hAnsi="Times New Roman" w:cs="Times New Roman"/>
          <w:sz w:val="20"/>
          <w:szCs w:val="20"/>
        </w:rPr>
        <w:t xml:space="preserve"> and </w:t>
      </w:r>
      <w:r w:rsidR="00CA2276" w:rsidRPr="001E024F">
        <w:rPr>
          <w:rFonts w:ascii="Times New Roman" w:hAnsi="Times New Roman" w:cs="Times New Roman"/>
          <w:sz w:val="20"/>
          <w:szCs w:val="20"/>
        </w:rPr>
        <w:t xml:space="preserve">overcome barriers to exercise. </w:t>
      </w:r>
      <w:r w:rsidR="00EE0548" w:rsidRPr="001E024F">
        <w:rPr>
          <w:rFonts w:ascii="Times New Roman" w:hAnsi="Times New Roman" w:cs="Times New Roman"/>
          <w:sz w:val="20"/>
          <w:szCs w:val="20"/>
        </w:rPr>
        <w:t>Of 9,105 cancer survivors who participated in a survey on lifestyle behaviors, the majority of participants did not meet physical activity recommendations.</w:t>
      </w:r>
      <w:r w:rsidR="004B584E">
        <w:rPr>
          <w:rFonts w:ascii="Times New Roman" w:hAnsi="Times New Roman" w:cs="Times New Roman"/>
          <w:sz w:val="20"/>
          <w:szCs w:val="20"/>
          <w:vertAlign w:val="superscript"/>
        </w:rPr>
        <w:t xml:space="preserve">3 </w:t>
      </w:r>
      <w:r w:rsidR="00EE0548" w:rsidRPr="001E024F">
        <w:rPr>
          <w:rFonts w:ascii="Times New Roman" w:hAnsi="Times New Roman" w:cs="Times New Roman"/>
          <w:sz w:val="20"/>
          <w:szCs w:val="20"/>
        </w:rPr>
        <w:t xml:space="preserve">However, those who did </w:t>
      </w:r>
      <w:r w:rsidR="000C56B9" w:rsidRPr="001E024F">
        <w:rPr>
          <w:rFonts w:ascii="Times New Roman" w:hAnsi="Times New Roman" w:cs="Times New Roman"/>
          <w:sz w:val="20"/>
          <w:szCs w:val="20"/>
        </w:rPr>
        <w:t>meet the PA recommendations reported significantly higher health</w:t>
      </w:r>
      <w:r w:rsidR="004B584E">
        <w:rPr>
          <w:rFonts w:ascii="Times New Roman" w:hAnsi="Times New Roman" w:cs="Times New Roman"/>
          <w:sz w:val="20"/>
          <w:szCs w:val="20"/>
        </w:rPr>
        <w:t xml:space="preserve"> related quality of life.</w:t>
      </w:r>
      <w:r w:rsidR="004B584E">
        <w:rPr>
          <w:rFonts w:ascii="Times New Roman" w:hAnsi="Times New Roman" w:cs="Times New Roman"/>
          <w:sz w:val="20"/>
          <w:szCs w:val="20"/>
          <w:vertAlign w:val="superscript"/>
        </w:rPr>
        <w:t>3</w:t>
      </w:r>
      <w:r w:rsidR="000C56B9" w:rsidRPr="001E024F">
        <w:rPr>
          <w:rFonts w:ascii="Times New Roman" w:hAnsi="Times New Roman" w:cs="Times New Roman"/>
          <w:b/>
          <w:sz w:val="20"/>
          <w:szCs w:val="20"/>
        </w:rPr>
        <w:t xml:space="preserve"> </w:t>
      </w:r>
      <w:r w:rsidR="000B53AA" w:rsidRPr="001E024F">
        <w:rPr>
          <w:rFonts w:ascii="Times New Roman" w:hAnsi="Times New Roman" w:cs="Times New Roman"/>
          <w:sz w:val="20"/>
          <w:szCs w:val="20"/>
        </w:rPr>
        <w:t xml:space="preserve">Among breast cancer survivors, time has been reported to be a barrier to exercise. Even though </w:t>
      </w:r>
      <w:r w:rsidR="00CA2276" w:rsidRPr="001E024F">
        <w:rPr>
          <w:rFonts w:ascii="Times New Roman" w:hAnsi="Times New Roman" w:cs="Times New Roman"/>
          <w:sz w:val="20"/>
          <w:szCs w:val="20"/>
        </w:rPr>
        <w:t>Ms. F</w:t>
      </w:r>
      <w:r w:rsidR="000B53AA" w:rsidRPr="001E024F">
        <w:rPr>
          <w:rFonts w:ascii="Times New Roman" w:hAnsi="Times New Roman" w:cs="Times New Roman"/>
          <w:sz w:val="20"/>
          <w:szCs w:val="20"/>
        </w:rPr>
        <w:t xml:space="preserve">. has a different </w:t>
      </w:r>
      <w:r w:rsidR="00A86427" w:rsidRPr="001E024F">
        <w:rPr>
          <w:rFonts w:ascii="Times New Roman" w:hAnsi="Times New Roman" w:cs="Times New Roman"/>
          <w:sz w:val="20"/>
          <w:szCs w:val="20"/>
        </w:rPr>
        <w:t>type of cancer</w:t>
      </w:r>
      <w:r w:rsidR="000B53AA" w:rsidRPr="001E024F">
        <w:rPr>
          <w:rFonts w:ascii="Times New Roman" w:hAnsi="Times New Roman" w:cs="Times New Roman"/>
          <w:sz w:val="20"/>
          <w:szCs w:val="20"/>
        </w:rPr>
        <w:t>, she is a young single mother</w:t>
      </w:r>
      <w:r w:rsidR="00266609" w:rsidRPr="001E024F">
        <w:rPr>
          <w:rFonts w:ascii="Times New Roman" w:hAnsi="Times New Roman" w:cs="Times New Roman"/>
          <w:sz w:val="20"/>
          <w:szCs w:val="20"/>
        </w:rPr>
        <w:t xml:space="preserve"> and before her</w:t>
      </w:r>
      <w:r w:rsidR="00CA2276" w:rsidRPr="001E024F">
        <w:rPr>
          <w:rFonts w:ascii="Times New Roman" w:hAnsi="Times New Roman" w:cs="Times New Roman"/>
          <w:sz w:val="20"/>
          <w:szCs w:val="20"/>
        </w:rPr>
        <w:t xml:space="preserve"> relapse, she attended com</w:t>
      </w:r>
      <w:r w:rsidR="007E3F98" w:rsidRPr="001E024F">
        <w:rPr>
          <w:rFonts w:ascii="Times New Roman" w:hAnsi="Times New Roman" w:cs="Times New Roman"/>
          <w:sz w:val="20"/>
          <w:szCs w:val="20"/>
        </w:rPr>
        <w:t>munity college and worked</w:t>
      </w:r>
      <w:r w:rsidR="000B53AA" w:rsidRPr="001E024F">
        <w:rPr>
          <w:rFonts w:ascii="Times New Roman" w:hAnsi="Times New Roman" w:cs="Times New Roman"/>
          <w:sz w:val="20"/>
          <w:szCs w:val="20"/>
        </w:rPr>
        <w:t xml:space="preserve">; therefore, time may be a perceived </w:t>
      </w:r>
      <w:r w:rsidR="00266609" w:rsidRPr="001E024F">
        <w:rPr>
          <w:rFonts w:ascii="Times New Roman" w:hAnsi="Times New Roman" w:cs="Times New Roman"/>
          <w:sz w:val="20"/>
          <w:szCs w:val="20"/>
        </w:rPr>
        <w:t>or</w:t>
      </w:r>
      <w:r w:rsidR="00CA2276" w:rsidRPr="001E024F">
        <w:rPr>
          <w:rFonts w:ascii="Times New Roman" w:hAnsi="Times New Roman" w:cs="Times New Roman"/>
          <w:sz w:val="20"/>
          <w:szCs w:val="20"/>
        </w:rPr>
        <w:t xml:space="preserve"> real </w:t>
      </w:r>
      <w:r w:rsidR="000B53AA" w:rsidRPr="001E024F">
        <w:rPr>
          <w:rFonts w:ascii="Times New Roman" w:hAnsi="Times New Roman" w:cs="Times New Roman"/>
          <w:sz w:val="20"/>
          <w:szCs w:val="20"/>
        </w:rPr>
        <w:t>barrier.</w:t>
      </w:r>
      <w:r w:rsidR="004B584E">
        <w:rPr>
          <w:rFonts w:ascii="Times New Roman" w:hAnsi="Times New Roman" w:cs="Times New Roman"/>
          <w:b/>
          <w:sz w:val="20"/>
          <w:szCs w:val="20"/>
          <w:vertAlign w:val="superscript"/>
        </w:rPr>
        <w:t>16</w:t>
      </w:r>
      <w:r w:rsidR="00CA2276" w:rsidRPr="001E024F">
        <w:rPr>
          <w:rFonts w:ascii="Times New Roman" w:hAnsi="Times New Roman" w:cs="Times New Roman"/>
          <w:b/>
          <w:sz w:val="20"/>
          <w:szCs w:val="20"/>
        </w:rPr>
        <w:t xml:space="preserve"> </w:t>
      </w:r>
      <w:r w:rsidR="00061BA1" w:rsidRPr="001E024F">
        <w:rPr>
          <w:rFonts w:ascii="Times New Roman" w:hAnsi="Times New Roman" w:cs="Times New Roman"/>
          <w:sz w:val="20"/>
          <w:szCs w:val="20"/>
        </w:rPr>
        <w:t xml:space="preserve">In a qualitative study of barriers to exercise among patients with </w:t>
      </w:r>
      <w:r w:rsidR="00266609" w:rsidRPr="001E024F">
        <w:rPr>
          <w:rFonts w:ascii="Times New Roman" w:hAnsi="Times New Roman" w:cs="Times New Roman"/>
          <w:sz w:val="20"/>
          <w:szCs w:val="20"/>
        </w:rPr>
        <w:t xml:space="preserve">various types of </w:t>
      </w:r>
      <w:r w:rsidR="00061BA1" w:rsidRPr="001E024F">
        <w:rPr>
          <w:rFonts w:ascii="Times New Roman" w:hAnsi="Times New Roman" w:cs="Times New Roman"/>
          <w:sz w:val="20"/>
          <w:szCs w:val="20"/>
        </w:rPr>
        <w:t>cancer, patients reported</w:t>
      </w:r>
      <w:r w:rsidR="00061BA1" w:rsidRPr="001E024F">
        <w:rPr>
          <w:rFonts w:ascii="Times New Roman" w:hAnsi="Times New Roman" w:cs="Times New Roman"/>
          <w:b/>
          <w:sz w:val="20"/>
          <w:szCs w:val="20"/>
        </w:rPr>
        <w:t xml:space="preserve"> </w:t>
      </w:r>
      <w:r w:rsidR="00266609" w:rsidRPr="001E024F">
        <w:rPr>
          <w:rFonts w:ascii="Times New Roman" w:hAnsi="Times New Roman" w:cs="Times New Roman"/>
          <w:sz w:val="20"/>
          <w:szCs w:val="20"/>
        </w:rPr>
        <w:t>CRF</w:t>
      </w:r>
      <w:r w:rsidR="00061BA1" w:rsidRPr="001E024F">
        <w:rPr>
          <w:rFonts w:ascii="Times New Roman" w:hAnsi="Times New Roman" w:cs="Times New Roman"/>
          <w:sz w:val="20"/>
          <w:szCs w:val="20"/>
        </w:rPr>
        <w:t xml:space="preserve"> as the main barrier to exercise.</w:t>
      </w:r>
      <w:r w:rsidR="004B584E">
        <w:rPr>
          <w:rFonts w:ascii="Times New Roman" w:hAnsi="Times New Roman" w:cs="Times New Roman"/>
          <w:sz w:val="20"/>
          <w:szCs w:val="20"/>
          <w:vertAlign w:val="superscript"/>
        </w:rPr>
        <w:t>4</w:t>
      </w:r>
      <w:r w:rsidR="00266609" w:rsidRPr="001E024F">
        <w:rPr>
          <w:rFonts w:ascii="Times New Roman" w:hAnsi="Times New Roman" w:cs="Times New Roman"/>
          <w:b/>
          <w:sz w:val="20"/>
          <w:szCs w:val="20"/>
        </w:rPr>
        <w:t xml:space="preserve"> </w:t>
      </w:r>
      <w:r w:rsidR="00061BA1" w:rsidRPr="001E024F">
        <w:rPr>
          <w:rFonts w:ascii="Times New Roman" w:hAnsi="Times New Roman" w:cs="Times New Roman"/>
          <w:sz w:val="20"/>
          <w:szCs w:val="20"/>
        </w:rPr>
        <w:t xml:space="preserve">Other barriers included </w:t>
      </w:r>
      <w:r w:rsidR="00B51F81" w:rsidRPr="001E024F">
        <w:rPr>
          <w:rFonts w:ascii="Times New Roman" w:hAnsi="Times New Roman" w:cs="Times New Roman"/>
          <w:sz w:val="20"/>
          <w:szCs w:val="20"/>
        </w:rPr>
        <w:t xml:space="preserve">lack of confidence, lack of motivation, physical deconditioning, </w:t>
      </w:r>
      <w:r w:rsidR="00061BA1" w:rsidRPr="001E024F">
        <w:rPr>
          <w:rFonts w:ascii="Times New Roman" w:hAnsi="Times New Roman" w:cs="Times New Roman"/>
          <w:sz w:val="20"/>
          <w:szCs w:val="20"/>
        </w:rPr>
        <w:t>cost and lack of exercise facilities tailored to patients with cancer.</w:t>
      </w:r>
      <w:r w:rsidR="004B584E">
        <w:rPr>
          <w:rFonts w:ascii="Times New Roman" w:hAnsi="Times New Roman" w:cs="Times New Roman"/>
          <w:sz w:val="20"/>
          <w:szCs w:val="20"/>
          <w:vertAlign w:val="superscript"/>
        </w:rPr>
        <w:t>4</w:t>
      </w:r>
      <w:r w:rsidR="00061BA1" w:rsidRPr="001E024F">
        <w:rPr>
          <w:rFonts w:ascii="Times New Roman" w:hAnsi="Times New Roman" w:cs="Times New Roman"/>
          <w:sz w:val="20"/>
          <w:szCs w:val="20"/>
        </w:rPr>
        <w:t xml:space="preserve"> </w:t>
      </w:r>
      <w:r w:rsidR="00266609" w:rsidRPr="001E024F">
        <w:rPr>
          <w:rFonts w:ascii="Times New Roman" w:hAnsi="Times New Roman" w:cs="Times New Roman"/>
          <w:sz w:val="20"/>
          <w:szCs w:val="20"/>
        </w:rPr>
        <w:t xml:space="preserve">Patients with </w:t>
      </w:r>
      <w:r w:rsidR="007D787E" w:rsidRPr="001E024F">
        <w:rPr>
          <w:rFonts w:ascii="Times New Roman" w:hAnsi="Times New Roman" w:cs="Times New Roman"/>
          <w:sz w:val="20"/>
          <w:szCs w:val="20"/>
        </w:rPr>
        <w:t xml:space="preserve">cancer undergoing treatment </w:t>
      </w:r>
      <w:r w:rsidR="00266609" w:rsidRPr="001E024F">
        <w:rPr>
          <w:rFonts w:ascii="Times New Roman" w:hAnsi="Times New Roman" w:cs="Times New Roman"/>
          <w:sz w:val="20"/>
          <w:szCs w:val="20"/>
        </w:rPr>
        <w:t>have also reported</w:t>
      </w:r>
      <w:r w:rsidR="00D27204" w:rsidRPr="001E024F">
        <w:rPr>
          <w:rFonts w:ascii="Times New Roman" w:hAnsi="Times New Roman" w:cs="Times New Roman"/>
          <w:sz w:val="20"/>
          <w:szCs w:val="20"/>
        </w:rPr>
        <w:t xml:space="preserve"> barriers to physical activity</w:t>
      </w:r>
      <w:r w:rsidR="00224CCF">
        <w:rPr>
          <w:rFonts w:ascii="Times New Roman" w:hAnsi="Times New Roman" w:cs="Times New Roman"/>
          <w:sz w:val="20"/>
          <w:szCs w:val="20"/>
        </w:rPr>
        <w:t xml:space="preserve"> that include</w:t>
      </w:r>
      <w:r w:rsidR="007D787E" w:rsidRPr="001E024F">
        <w:rPr>
          <w:rFonts w:ascii="Times New Roman" w:hAnsi="Times New Roman" w:cs="Times New Roman"/>
          <w:sz w:val="20"/>
          <w:szCs w:val="20"/>
        </w:rPr>
        <w:t xml:space="preserve">: the side effects of </w:t>
      </w:r>
      <w:r w:rsidR="00D27204" w:rsidRPr="001E024F">
        <w:rPr>
          <w:rFonts w:ascii="Times New Roman" w:hAnsi="Times New Roman" w:cs="Times New Roman"/>
          <w:sz w:val="20"/>
          <w:szCs w:val="20"/>
        </w:rPr>
        <w:t>treatment, perceived lack of capability, lack of interest, and beliefs about the negative effects of physical activity on their condition.</w:t>
      </w:r>
      <w:r w:rsidR="004B584E">
        <w:rPr>
          <w:rFonts w:ascii="Times New Roman" w:hAnsi="Times New Roman" w:cs="Times New Roman"/>
          <w:sz w:val="20"/>
          <w:szCs w:val="20"/>
          <w:vertAlign w:val="superscript"/>
        </w:rPr>
        <w:t xml:space="preserve">9 </w:t>
      </w:r>
      <w:r w:rsidR="00176D8C" w:rsidRPr="001E024F">
        <w:rPr>
          <w:rFonts w:ascii="Times New Roman" w:hAnsi="Times New Roman" w:cs="Times New Roman"/>
          <w:sz w:val="20"/>
          <w:szCs w:val="20"/>
        </w:rPr>
        <w:t>T</w:t>
      </w:r>
      <w:r w:rsidR="00D27204" w:rsidRPr="001E024F">
        <w:rPr>
          <w:rFonts w:ascii="Times New Roman" w:hAnsi="Times New Roman" w:cs="Times New Roman"/>
          <w:sz w:val="20"/>
          <w:szCs w:val="20"/>
        </w:rPr>
        <w:t>hus far</w:t>
      </w:r>
      <w:r w:rsidR="00176D8C" w:rsidRPr="001E024F">
        <w:rPr>
          <w:rFonts w:ascii="Times New Roman" w:hAnsi="Times New Roman" w:cs="Times New Roman"/>
          <w:sz w:val="20"/>
          <w:szCs w:val="20"/>
        </w:rPr>
        <w:t xml:space="preserve">, </w:t>
      </w:r>
      <w:r w:rsidR="00224CCF">
        <w:rPr>
          <w:rFonts w:ascii="Times New Roman" w:hAnsi="Times New Roman" w:cs="Times New Roman"/>
          <w:sz w:val="20"/>
          <w:szCs w:val="20"/>
        </w:rPr>
        <w:t xml:space="preserve">the </w:t>
      </w:r>
      <w:r w:rsidR="00176D8C" w:rsidRPr="001E024F">
        <w:rPr>
          <w:rFonts w:ascii="Times New Roman" w:hAnsi="Times New Roman" w:cs="Times New Roman"/>
          <w:sz w:val="20"/>
          <w:szCs w:val="20"/>
        </w:rPr>
        <w:t>barriers</w:t>
      </w:r>
      <w:r w:rsidR="00D27204" w:rsidRPr="001E024F">
        <w:rPr>
          <w:rFonts w:ascii="Times New Roman" w:hAnsi="Times New Roman" w:cs="Times New Roman"/>
          <w:sz w:val="20"/>
          <w:szCs w:val="20"/>
        </w:rPr>
        <w:t xml:space="preserve"> </w:t>
      </w:r>
      <w:r w:rsidR="00CF6DF4" w:rsidRPr="001E024F">
        <w:rPr>
          <w:rFonts w:ascii="Times New Roman" w:hAnsi="Times New Roman" w:cs="Times New Roman"/>
          <w:sz w:val="20"/>
          <w:szCs w:val="20"/>
        </w:rPr>
        <w:t>descri</w:t>
      </w:r>
      <w:r w:rsidR="00224CCF">
        <w:rPr>
          <w:rFonts w:ascii="Times New Roman" w:hAnsi="Times New Roman" w:cs="Times New Roman"/>
          <w:sz w:val="20"/>
          <w:szCs w:val="20"/>
        </w:rPr>
        <w:t>bed have been from the patient’s perspective</w:t>
      </w:r>
      <w:r w:rsidR="00D27204" w:rsidRPr="001E024F">
        <w:rPr>
          <w:rFonts w:ascii="Times New Roman" w:hAnsi="Times New Roman" w:cs="Times New Roman"/>
          <w:sz w:val="20"/>
          <w:szCs w:val="20"/>
        </w:rPr>
        <w:t xml:space="preserve">, </w:t>
      </w:r>
      <w:r w:rsidR="00176D8C" w:rsidRPr="001E024F">
        <w:rPr>
          <w:rFonts w:ascii="Times New Roman" w:hAnsi="Times New Roman" w:cs="Times New Roman"/>
          <w:sz w:val="20"/>
          <w:szCs w:val="20"/>
        </w:rPr>
        <w:t xml:space="preserve">but </w:t>
      </w:r>
      <w:r w:rsidR="00D27204" w:rsidRPr="001E024F">
        <w:rPr>
          <w:rFonts w:ascii="Times New Roman" w:hAnsi="Times New Roman" w:cs="Times New Roman"/>
          <w:sz w:val="20"/>
          <w:szCs w:val="20"/>
        </w:rPr>
        <w:t xml:space="preserve">physical therapists have </w:t>
      </w:r>
      <w:r w:rsidR="00176D8C" w:rsidRPr="001E024F">
        <w:rPr>
          <w:rFonts w:ascii="Times New Roman" w:hAnsi="Times New Roman" w:cs="Times New Roman"/>
          <w:sz w:val="20"/>
          <w:szCs w:val="20"/>
        </w:rPr>
        <w:t xml:space="preserve">also </w:t>
      </w:r>
      <w:r w:rsidR="00D27204" w:rsidRPr="001E024F">
        <w:rPr>
          <w:rFonts w:ascii="Times New Roman" w:hAnsi="Times New Roman" w:cs="Times New Roman"/>
          <w:sz w:val="20"/>
          <w:szCs w:val="20"/>
        </w:rPr>
        <w:t xml:space="preserve">reported barriers to </w:t>
      </w:r>
      <w:r w:rsidR="00D27204" w:rsidRPr="004B584E">
        <w:rPr>
          <w:rFonts w:ascii="Times New Roman" w:hAnsi="Times New Roman" w:cs="Times New Roman"/>
          <w:sz w:val="20"/>
          <w:szCs w:val="20"/>
        </w:rPr>
        <w:t>prescribing exer</w:t>
      </w:r>
      <w:r w:rsidR="00176D8C" w:rsidRPr="004B584E">
        <w:rPr>
          <w:rFonts w:ascii="Times New Roman" w:hAnsi="Times New Roman" w:cs="Times New Roman"/>
          <w:sz w:val="20"/>
          <w:szCs w:val="20"/>
        </w:rPr>
        <w:t>cise for patients with cancer. In</w:t>
      </w:r>
      <w:r w:rsidR="00D27204" w:rsidRPr="004B584E">
        <w:rPr>
          <w:rFonts w:ascii="Times New Roman" w:hAnsi="Times New Roman" w:cs="Times New Roman"/>
          <w:sz w:val="20"/>
          <w:szCs w:val="20"/>
        </w:rPr>
        <w:t xml:space="preserve"> </w:t>
      </w:r>
      <w:r w:rsidR="00176D8C" w:rsidRPr="004B584E">
        <w:rPr>
          <w:rFonts w:ascii="Times New Roman" w:hAnsi="Times New Roman" w:cs="Times New Roman"/>
          <w:sz w:val="20"/>
          <w:szCs w:val="20"/>
        </w:rPr>
        <w:t xml:space="preserve">a </w:t>
      </w:r>
      <w:r w:rsidR="00D27204" w:rsidRPr="004B584E">
        <w:rPr>
          <w:rFonts w:ascii="Times New Roman" w:hAnsi="Times New Roman" w:cs="Times New Roman"/>
          <w:sz w:val="20"/>
          <w:szCs w:val="20"/>
        </w:rPr>
        <w:t xml:space="preserve">study </w:t>
      </w:r>
      <w:r w:rsidR="00176D8C" w:rsidRPr="004B584E">
        <w:rPr>
          <w:rFonts w:ascii="Times New Roman" w:hAnsi="Times New Roman" w:cs="Times New Roman"/>
          <w:sz w:val="20"/>
          <w:szCs w:val="20"/>
        </w:rPr>
        <w:t xml:space="preserve">examining barriers to exercise in patients with CRF, </w:t>
      </w:r>
      <w:r w:rsidR="00A86427" w:rsidRPr="004B584E">
        <w:rPr>
          <w:rFonts w:ascii="Times New Roman" w:hAnsi="Times New Roman" w:cs="Times New Roman"/>
          <w:sz w:val="20"/>
          <w:szCs w:val="20"/>
        </w:rPr>
        <w:t>physical therapists</w:t>
      </w:r>
      <w:r w:rsidR="00A86427" w:rsidRPr="001E024F">
        <w:rPr>
          <w:rFonts w:ascii="Times New Roman" w:hAnsi="Times New Roman" w:cs="Times New Roman"/>
          <w:b/>
          <w:sz w:val="20"/>
          <w:szCs w:val="20"/>
        </w:rPr>
        <w:t xml:space="preserve"> </w:t>
      </w:r>
      <w:r w:rsidR="00D27204" w:rsidRPr="001E024F">
        <w:rPr>
          <w:rFonts w:ascii="Times New Roman" w:hAnsi="Times New Roman" w:cs="Times New Roman"/>
          <w:sz w:val="20"/>
          <w:szCs w:val="20"/>
        </w:rPr>
        <w:t>reported that lack of guideline</w:t>
      </w:r>
      <w:r w:rsidR="00176D8C" w:rsidRPr="001E024F">
        <w:rPr>
          <w:rFonts w:ascii="Times New Roman" w:hAnsi="Times New Roman" w:cs="Times New Roman"/>
          <w:sz w:val="20"/>
          <w:szCs w:val="20"/>
        </w:rPr>
        <w:t>s</w:t>
      </w:r>
      <w:r w:rsidR="00D27204" w:rsidRPr="001E024F">
        <w:rPr>
          <w:rFonts w:ascii="Times New Roman" w:hAnsi="Times New Roman" w:cs="Times New Roman"/>
          <w:sz w:val="20"/>
          <w:szCs w:val="20"/>
        </w:rPr>
        <w:t xml:space="preserve">, the advising </w:t>
      </w:r>
      <w:r w:rsidR="00CF6DF4" w:rsidRPr="001E024F">
        <w:rPr>
          <w:rFonts w:ascii="Times New Roman" w:hAnsi="Times New Roman" w:cs="Times New Roman"/>
          <w:sz w:val="20"/>
          <w:szCs w:val="20"/>
        </w:rPr>
        <w:t>of rest, poor exercise compliance</w:t>
      </w:r>
      <w:r w:rsidR="00D27204" w:rsidRPr="001E024F">
        <w:rPr>
          <w:rFonts w:ascii="Times New Roman" w:hAnsi="Times New Roman" w:cs="Times New Roman"/>
          <w:sz w:val="20"/>
          <w:szCs w:val="20"/>
        </w:rPr>
        <w:t xml:space="preserve">, </w:t>
      </w:r>
      <w:r w:rsidR="00CF6DF4" w:rsidRPr="001E024F">
        <w:rPr>
          <w:rFonts w:ascii="Times New Roman" w:hAnsi="Times New Roman" w:cs="Times New Roman"/>
          <w:sz w:val="20"/>
          <w:szCs w:val="20"/>
        </w:rPr>
        <w:t>limited exercise resources and</w:t>
      </w:r>
      <w:r w:rsidR="00D27204" w:rsidRPr="001E024F">
        <w:rPr>
          <w:rFonts w:ascii="Times New Roman" w:hAnsi="Times New Roman" w:cs="Times New Roman"/>
          <w:sz w:val="20"/>
          <w:szCs w:val="20"/>
        </w:rPr>
        <w:t xml:space="preserve"> time, a</w:t>
      </w:r>
      <w:r w:rsidR="00266609" w:rsidRPr="001E024F">
        <w:rPr>
          <w:rFonts w:ascii="Times New Roman" w:hAnsi="Times New Roman" w:cs="Times New Roman"/>
          <w:sz w:val="20"/>
          <w:szCs w:val="20"/>
        </w:rPr>
        <w:t>nd lack of PT</w:t>
      </w:r>
      <w:r w:rsidR="00176D8C" w:rsidRPr="001E024F">
        <w:rPr>
          <w:rFonts w:ascii="Times New Roman" w:hAnsi="Times New Roman" w:cs="Times New Roman"/>
          <w:sz w:val="20"/>
          <w:szCs w:val="20"/>
        </w:rPr>
        <w:t xml:space="preserve"> referral</w:t>
      </w:r>
      <w:r w:rsidR="00D27204" w:rsidRPr="001E024F">
        <w:rPr>
          <w:rFonts w:ascii="Times New Roman" w:hAnsi="Times New Roman" w:cs="Times New Roman"/>
          <w:sz w:val="20"/>
          <w:szCs w:val="20"/>
        </w:rPr>
        <w:t xml:space="preserve"> </w:t>
      </w:r>
      <w:r w:rsidR="00A86427" w:rsidRPr="001E024F">
        <w:rPr>
          <w:rFonts w:ascii="Times New Roman" w:hAnsi="Times New Roman" w:cs="Times New Roman"/>
          <w:sz w:val="20"/>
          <w:szCs w:val="20"/>
        </w:rPr>
        <w:t>limited</w:t>
      </w:r>
      <w:r w:rsidR="00176D8C" w:rsidRPr="001E024F">
        <w:rPr>
          <w:rFonts w:ascii="Times New Roman" w:hAnsi="Times New Roman" w:cs="Times New Roman"/>
          <w:sz w:val="20"/>
          <w:szCs w:val="20"/>
        </w:rPr>
        <w:t xml:space="preserve"> exercise as a management strategy.</w:t>
      </w:r>
      <w:r w:rsidR="004B584E">
        <w:rPr>
          <w:rFonts w:ascii="Times New Roman" w:hAnsi="Times New Roman" w:cs="Times New Roman"/>
          <w:sz w:val="20"/>
          <w:szCs w:val="20"/>
          <w:vertAlign w:val="superscript"/>
        </w:rPr>
        <w:t>6</w:t>
      </w:r>
    </w:p>
    <w:p w14:paraId="4FFE67AF" w14:textId="77777777" w:rsidR="004B584E" w:rsidRDefault="004B584E" w:rsidP="00531A88">
      <w:pPr>
        <w:spacing w:line="480" w:lineRule="auto"/>
        <w:jc w:val="center"/>
        <w:rPr>
          <w:rFonts w:ascii="Times New Roman" w:hAnsi="Times New Roman" w:cs="Times New Roman"/>
          <w:b/>
          <w:sz w:val="20"/>
          <w:szCs w:val="20"/>
        </w:rPr>
      </w:pPr>
    </w:p>
    <w:p w14:paraId="6DDC7472" w14:textId="77777777" w:rsidR="004B584E" w:rsidRDefault="004B584E" w:rsidP="00531A88">
      <w:pPr>
        <w:spacing w:line="480" w:lineRule="auto"/>
        <w:jc w:val="center"/>
        <w:rPr>
          <w:rFonts w:ascii="Times New Roman" w:hAnsi="Times New Roman" w:cs="Times New Roman"/>
          <w:b/>
          <w:sz w:val="20"/>
          <w:szCs w:val="20"/>
        </w:rPr>
      </w:pPr>
    </w:p>
    <w:p w14:paraId="43810B0B" w14:textId="300DC262" w:rsidR="00B37F01" w:rsidRPr="001E024F" w:rsidRDefault="00CC6220" w:rsidP="00531A88">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Ways to Address </w:t>
      </w:r>
      <w:r w:rsidR="00CA2276" w:rsidRPr="001E024F">
        <w:rPr>
          <w:rFonts w:ascii="Times New Roman" w:hAnsi="Times New Roman" w:cs="Times New Roman"/>
          <w:b/>
          <w:sz w:val="20"/>
          <w:szCs w:val="20"/>
        </w:rPr>
        <w:t>B</w:t>
      </w:r>
      <w:r w:rsidR="00B37F01" w:rsidRPr="001E024F">
        <w:rPr>
          <w:rFonts w:ascii="Times New Roman" w:hAnsi="Times New Roman" w:cs="Times New Roman"/>
          <w:b/>
          <w:sz w:val="20"/>
          <w:szCs w:val="20"/>
        </w:rPr>
        <w:t>arriers</w:t>
      </w:r>
      <w:r w:rsidR="00CA2276" w:rsidRPr="001E024F">
        <w:rPr>
          <w:rFonts w:ascii="Times New Roman" w:hAnsi="Times New Roman" w:cs="Times New Roman"/>
          <w:b/>
          <w:sz w:val="20"/>
          <w:szCs w:val="20"/>
        </w:rPr>
        <w:t xml:space="preserve"> to Participation in Exercise</w:t>
      </w:r>
    </w:p>
    <w:p w14:paraId="0839B246" w14:textId="0A2F877B" w:rsidR="007B7AC4" w:rsidRDefault="00925422" w:rsidP="001168CC">
      <w:pPr>
        <w:spacing w:line="480" w:lineRule="auto"/>
        <w:rPr>
          <w:rFonts w:ascii="Times New Roman" w:hAnsi="Times New Roman" w:cs="Times New Roman"/>
          <w:sz w:val="20"/>
          <w:szCs w:val="20"/>
        </w:rPr>
      </w:pPr>
      <w:r w:rsidRPr="001E024F">
        <w:rPr>
          <w:rFonts w:ascii="Times New Roman" w:hAnsi="Times New Roman" w:cs="Times New Roman"/>
          <w:sz w:val="20"/>
          <w:szCs w:val="20"/>
        </w:rPr>
        <w:t xml:space="preserve">     </w:t>
      </w:r>
      <w:r w:rsidR="00176D8C" w:rsidRPr="001E024F">
        <w:rPr>
          <w:rFonts w:ascii="Times New Roman" w:hAnsi="Times New Roman" w:cs="Times New Roman"/>
          <w:sz w:val="20"/>
          <w:szCs w:val="20"/>
        </w:rPr>
        <w:t>After identifying barriers</w:t>
      </w:r>
      <w:r w:rsidR="00B4301E" w:rsidRPr="001E024F">
        <w:rPr>
          <w:rFonts w:ascii="Times New Roman" w:hAnsi="Times New Roman" w:cs="Times New Roman"/>
          <w:sz w:val="20"/>
          <w:szCs w:val="20"/>
        </w:rPr>
        <w:t xml:space="preserve"> to exercise for patients with cancer</w:t>
      </w:r>
      <w:r w:rsidR="00176D8C" w:rsidRPr="001E024F">
        <w:rPr>
          <w:rFonts w:ascii="Times New Roman" w:hAnsi="Times New Roman" w:cs="Times New Roman"/>
          <w:sz w:val="20"/>
          <w:szCs w:val="20"/>
        </w:rPr>
        <w:t xml:space="preserve">, </w:t>
      </w:r>
      <w:r w:rsidR="00011649" w:rsidRPr="001E024F">
        <w:rPr>
          <w:rFonts w:ascii="Times New Roman" w:hAnsi="Times New Roman" w:cs="Times New Roman"/>
          <w:sz w:val="20"/>
          <w:szCs w:val="20"/>
        </w:rPr>
        <w:t>the next step is to</w:t>
      </w:r>
      <w:r w:rsidR="00176D8C" w:rsidRPr="001E024F">
        <w:rPr>
          <w:rFonts w:ascii="Times New Roman" w:hAnsi="Times New Roman" w:cs="Times New Roman"/>
          <w:sz w:val="20"/>
          <w:szCs w:val="20"/>
        </w:rPr>
        <w:t xml:space="preserve"> work toward</w:t>
      </w:r>
      <w:r w:rsidR="00224CCF">
        <w:rPr>
          <w:rFonts w:ascii="Times New Roman" w:hAnsi="Times New Roman" w:cs="Times New Roman"/>
          <w:sz w:val="20"/>
          <w:szCs w:val="20"/>
        </w:rPr>
        <w:t>s</w:t>
      </w:r>
      <w:r w:rsidR="00176D8C" w:rsidRPr="001E024F">
        <w:rPr>
          <w:rFonts w:ascii="Times New Roman" w:hAnsi="Times New Roman" w:cs="Times New Roman"/>
          <w:sz w:val="20"/>
          <w:szCs w:val="20"/>
        </w:rPr>
        <w:t xml:space="preserve"> overcoming barriers. </w:t>
      </w:r>
      <w:proofErr w:type="spellStart"/>
      <w:r w:rsidR="00176D8C" w:rsidRPr="001E024F">
        <w:rPr>
          <w:rFonts w:ascii="Times New Roman" w:hAnsi="Times New Roman" w:cs="Times New Roman"/>
          <w:sz w:val="20"/>
          <w:szCs w:val="20"/>
        </w:rPr>
        <w:t>Blaney</w:t>
      </w:r>
      <w:proofErr w:type="spellEnd"/>
      <w:r w:rsidR="00176D8C" w:rsidRPr="001E024F">
        <w:rPr>
          <w:rFonts w:ascii="Times New Roman" w:hAnsi="Times New Roman" w:cs="Times New Roman"/>
          <w:sz w:val="20"/>
          <w:szCs w:val="20"/>
        </w:rPr>
        <w:t xml:space="preserve"> et al. not only looked at barriers t</w:t>
      </w:r>
      <w:r w:rsidR="00011649" w:rsidRPr="001E024F">
        <w:rPr>
          <w:rFonts w:ascii="Times New Roman" w:hAnsi="Times New Roman" w:cs="Times New Roman"/>
          <w:sz w:val="20"/>
          <w:szCs w:val="20"/>
        </w:rPr>
        <w:t xml:space="preserve">o exercise </w:t>
      </w:r>
      <w:r w:rsidR="006B79C8">
        <w:rPr>
          <w:rFonts w:ascii="Times New Roman" w:hAnsi="Times New Roman" w:cs="Times New Roman"/>
          <w:sz w:val="20"/>
          <w:szCs w:val="20"/>
        </w:rPr>
        <w:t>but also facilitators to</w:t>
      </w:r>
      <w:r w:rsidR="00176D8C" w:rsidRPr="001E024F">
        <w:rPr>
          <w:rFonts w:ascii="Times New Roman" w:hAnsi="Times New Roman" w:cs="Times New Roman"/>
          <w:sz w:val="20"/>
          <w:szCs w:val="20"/>
        </w:rPr>
        <w:t xml:space="preserve"> exercise.</w:t>
      </w:r>
      <w:r w:rsidR="004B584E">
        <w:rPr>
          <w:rFonts w:ascii="Times New Roman" w:hAnsi="Times New Roman" w:cs="Times New Roman"/>
          <w:b/>
          <w:sz w:val="20"/>
          <w:szCs w:val="20"/>
          <w:vertAlign w:val="superscript"/>
        </w:rPr>
        <w:t>4</w:t>
      </w:r>
      <w:r w:rsidR="00176D8C" w:rsidRPr="001E024F">
        <w:rPr>
          <w:rFonts w:ascii="Times New Roman" w:hAnsi="Times New Roman" w:cs="Times New Roman"/>
          <w:sz w:val="20"/>
          <w:szCs w:val="20"/>
        </w:rPr>
        <w:t xml:space="preserve"> The following facilitators </w:t>
      </w:r>
      <w:r w:rsidR="00B4301E" w:rsidRPr="001E024F">
        <w:rPr>
          <w:rFonts w:ascii="Times New Roman" w:hAnsi="Times New Roman" w:cs="Times New Roman"/>
          <w:sz w:val="20"/>
          <w:szCs w:val="20"/>
        </w:rPr>
        <w:t xml:space="preserve">to exercise </w:t>
      </w:r>
      <w:r w:rsidR="00176D8C" w:rsidRPr="001E024F">
        <w:rPr>
          <w:rFonts w:ascii="Times New Roman" w:hAnsi="Times New Roman" w:cs="Times New Roman"/>
          <w:sz w:val="20"/>
          <w:szCs w:val="20"/>
        </w:rPr>
        <w:t>were identified</w:t>
      </w:r>
      <w:r w:rsidR="00B4301E" w:rsidRPr="001E024F">
        <w:rPr>
          <w:rFonts w:ascii="Times New Roman" w:hAnsi="Times New Roman" w:cs="Times New Roman"/>
          <w:sz w:val="20"/>
          <w:szCs w:val="20"/>
        </w:rPr>
        <w:t xml:space="preserve"> by patients with cancer: </w:t>
      </w:r>
      <w:r w:rsidR="00176D8C" w:rsidRPr="001E024F">
        <w:rPr>
          <w:rFonts w:ascii="Times New Roman" w:hAnsi="Times New Roman" w:cs="Times New Roman"/>
          <w:sz w:val="20"/>
          <w:szCs w:val="20"/>
        </w:rPr>
        <w:t>program</w:t>
      </w:r>
      <w:r w:rsidR="00011649" w:rsidRPr="001E024F">
        <w:rPr>
          <w:rFonts w:ascii="Times New Roman" w:hAnsi="Times New Roman" w:cs="Times New Roman"/>
          <w:sz w:val="20"/>
          <w:szCs w:val="20"/>
        </w:rPr>
        <w:t xml:space="preserve">s should be overseen by specially trained health care professionals, </w:t>
      </w:r>
      <w:r w:rsidR="00B4301E" w:rsidRPr="001E024F">
        <w:rPr>
          <w:rFonts w:ascii="Times New Roman" w:hAnsi="Times New Roman" w:cs="Times New Roman"/>
          <w:sz w:val="20"/>
          <w:szCs w:val="20"/>
        </w:rPr>
        <w:t xml:space="preserve">programs </w:t>
      </w:r>
      <w:r w:rsidR="00176D8C" w:rsidRPr="001E024F">
        <w:rPr>
          <w:rFonts w:ascii="Times New Roman" w:hAnsi="Times New Roman" w:cs="Times New Roman"/>
          <w:sz w:val="20"/>
          <w:szCs w:val="20"/>
        </w:rPr>
        <w:t>should take place in a hospital</w:t>
      </w:r>
      <w:r w:rsidR="00011649" w:rsidRPr="001E024F">
        <w:rPr>
          <w:rFonts w:ascii="Times New Roman" w:hAnsi="Times New Roman" w:cs="Times New Roman"/>
          <w:sz w:val="20"/>
          <w:szCs w:val="20"/>
        </w:rPr>
        <w:t xml:space="preserve"> setting, </w:t>
      </w:r>
      <w:r w:rsidR="00B4301E" w:rsidRPr="001E024F">
        <w:rPr>
          <w:rFonts w:ascii="Times New Roman" w:hAnsi="Times New Roman" w:cs="Times New Roman"/>
          <w:sz w:val="20"/>
          <w:szCs w:val="20"/>
        </w:rPr>
        <w:t xml:space="preserve">programs </w:t>
      </w:r>
      <w:r w:rsidR="00011649" w:rsidRPr="001E024F">
        <w:rPr>
          <w:rFonts w:ascii="Times New Roman" w:hAnsi="Times New Roman" w:cs="Times New Roman"/>
          <w:sz w:val="20"/>
          <w:szCs w:val="20"/>
        </w:rPr>
        <w:t xml:space="preserve">should </w:t>
      </w:r>
      <w:r w:rsidR="00A86427" w:rsidRPr="001E024F">
        <w:rPr>
          <w:rFonts w:ascii="Times New Roman" w:hAnsi="Times New Roman" w:cs="Times New Roman"/>
          <w:sz w:val="20"/>
          <w:szCs w:val="20"/>
        </w:rPr>
        <w:t xml:space="preserve">be tailored to </w:t>
      </w:r>
      <w:r w:rsidR="00176D8C" w:rsidRPr="001E024F">
        <w:rPr>
          <w:rFonts w:ascii="Times New Roman" w:hAnsi="Times New Roman" w:cs="Times New Roman"/>
          <w:sz w:val="20"/>
          <w:szCs w:val="20"/>
        </w:rPr>
        <w:t xml:space="preserve">patient’s </w:t>
      </w:r>
      <w:r w:rsidR="00A86427" w:rsidRPr="001E024F">
        <w:rPr>
          <w:rFonts w:ascii="Times New Roman" w:hAnsi="Times New Roman" w:cs="Times New Roman"/>
          <w:sz w:val="20"/>
          <w:szCs w:val="20"/>
        </w:rPr>
        <w:t xml:space="preserve">individual </w:t>
      </w:r>
      <w:r w:rsidR="00176D8C" w:rsidRPr="001E024F">
        <w:rPr>
          <w:rFonts w:ascii="Times New Roman" w:hAnsi="Times New Roman" w:cs="Times New Roman"/>
          <w:sz w:val="20"/>
          <w:szCs w:val="20"/>
        </w:rPr>
        <w:t>needs and progressed gradually</w:t>
      </w:r>
      <w:r w:rsidR="00011649" w:rsidRPr="001E024F">
        <w:rPr>
          <w:rFonts w:ascii="Times New Roman" w:hAnsi="Times New Roman" w:cs="Times New Roman"/>
          <w:sz w:val="20"/>
          <w:szCs w:val="20"/>
        </w:rPr>
        <w:t xml:space="preserve">, and </w:t>
      </w:r>
      <w:r w:rsidR="00B4301E" w:rsidRPr="001E024F">
        <w:rPr>
          <w:rFonts w:ascii="Times New Roman" w:hAnsi="Times New Roman" w:cs="Times New Roman"/>
          <w:sz w:val="20"/>
          <w:szCs w:val="20"/>
        </w:rPr>
        <w:t xml:space="preserve">programs </w:t>
      </w:r>
      <w:r w:rsidR="00011649" w:rsidRPr="001E024F">
        <w:rPr>
          <w:rFonts w:ascii="Times New Roman" w:hAnsi="Times New Roman" w:cs="Times New Roman"/>
          <w:sz w:val="20"/>
          <w:szCs w:val="20"/>
        </w:rPr>
        <w:t>should be include patients with various types of cancer</w:t>
      </w:r>
      <w:r w:rsidR="00176D8C" w:rsidRPr="001E024F">
        <w:rPr>
          <w:rFonts w:ascii="Times New Roman" w:hAnsi="Times New Roman" w:cs="Times New Roman"/>
          <w:sz w:val="20"/>
          <w:szCs w:val="20"/>
        </w:rPr>
        <w:t>.</w:t>
      </w:r>
      <w:r w:rsidR="004B584E">
        <w:rPr>
          <w:rFonts w:ascii="Times New Roman" w:hAnsi="Times New Roman" w:cs="Times New Roman"/>
          <w:sz w:val="20"/>
          <w:szCs w:val="20"/>
          <w:vertAlign w:val="superscript"/>
        </w:rPr>
        <w:t>4</w:t>
      </w:r>
      <w:r w:rsidR="00974EF8" w:rsidRPr="001E024F">
        <w:rPr>
          <w:rFonts w:ascii="Times New Roman" w:hAnsi="Times New Roman" w:cs="Times New Roman"/>
          <w:b/>
          <w:sz w:val="20"/>
          <w:szCs w:val="20"/>
        </w:rPr>
        <w:t xml:space="preserve"> </w:t>
      </w:r>
      <w:r w:rsidR="007542C3" w:rsidRPr="001E024F">
        <w:rPr>
          <w:rFonts w:ascii="Times New Roman" w:hAnsi="Times New Roman" w:cs="Times New Roman"/>
          <w:sz w:val="20"/>
          <w:szCs w:val="20"/>
        </w:rPr>
        <w:t xml:space="preserve">As a means to encourage participation in exercise, physical therapists have a responsibility to educate physicians, other health care providers, and the general public about the benefits of exercise, pre, during and post cancer treatment. Behavioral change strategies may also increase </w:t>
      </w:r>
      <w:r w:rsidR="006B79C8">
        <w:rPr>
          <w:rFonts w:ascii="Times New Roman" w:hAnsi="Times New Roman" w:cs="Times New Roman"/>
          <w:sz w:val="20"/>
          <w:szCs w:val="20"/>
        </w:rPr>
        <w:t xml:space="preserve">cancer survivors’ </w:t>
      </w:r>
      <w:r w:rsidR="007542C3" w:rsidRPr="001E024F">
        <w:rPr>
          <w:rFonts w:ascii="Times New Roman" w:hAnsi="Times New Roman" w:cs="Times New Roman"/>
          <w:sz w:val="20"/>
          <w:szCs w:val="20"/>
        </w:rPr>
        <w:t>participation in exercise.</w:t>
      </w:r>
      <w:r w:rsidR="004B584E">
        <w:rPr>
          <w:rFonts w:ascii="Times New Roman" w:hAnsi="Times New Roman" w:cs="Times New Roman"/>
          <w:sz w:val="20"/>
          <w:szCs w:val="20"/>
          <w:vertAlign w:val="superscript"/>
        </w:rPr>
        <w:t>18</w:t>
      </w:r>
      <w:r w:rsidR="001316A7" w:rsidRPr="001E024F">
        <w:rPr>
          <w:rFonts w:ascii="Times New Roman" w:hAnsi="Times New Roman" w:cs="Times New Roman"/>
          <w:sz w:val="20"/>
          <w:szCs w:val="20"/>
        </w:rPr>
        <w:t xml:space="preserve"> </w:t>
      </w:r>
      <w:r w:rsidR="007542C3" w:rsidRPr="001E024F">
        <w:rPr>
          <w:rFonts w:ascii="Times New Roman" w:hAnsi="Times New Roman" w:cs="Times New Roman"/>
          <w:sz w:val="20"/>
          <w:szCs w:val="20"/>
        </w:rPr>
        <w:t>Finally, in addition to providing direct services</w:t>
      </w:r>
      <w:r w:rsidR="006B79C8">
        <w:rPr>
          <w:rFonts w:ascii="Times New Roman" w:hAnsi="Times New Roman" w:cs="Times New Roman"/>
          <w:sz w:val="20"/>
          <w:szCs w:val="20"/>
        </w:rPr>
        <w:t xml:space="preserve"> in an outpatient clinic or in the home </w:t>
      </w:r>
      <w:proofErr w:type="spellStart"/>
      <w:r w:rsidR="006B79C8">
        <w:rPr>
          <w:rFonts w:ascii="Times New Roman" w:hAnsi="Times New Roman" w:cs="Times New Roman"/>
          <w:sz w:val="20"/>
          <w:szCs w:val="20"/>
        </w:rPr>
        <w:t>envrionment</w:t>
      </w:r>
      <w:proofErr w:type="spellEnd"/>
      <w:r w:rsidR="007542C3" w:rsidRPr="001E024F">
        <w:rPr>
          <w:rFonts w:ascii="Times New Roman" w:hAnsi="Times New Roman" w:cs="Times New Roman"/>
          <w:sz w:val="20"/>
          <w:szCs w:val="20"/>
        </w:rPr>
        <w:t xml:space="preserve">, physical therapists can educate patients about community-based programs that offer exercise program for cancer survivors like the partnership between the </w:t>
      </w:r>
      <w:proofErr w:type="spellStart"/>
      <w:r w:rsidR="007542C3" w:rsidRPr="001E024F">
        <w:rPr>
          <w:rFonts w:ascii="Times New Roman" w:hAnsi="Times New Roman" w:cs="Times New Roman"/>
          <w:sz w:val="20"/>
          <w:szCs w:val="20"/>
        </w:rPr>
        <w:t>Livestrong</w:t>
      </w:r>
      <w:proofErr w:type="spellEnd"/>
      <w:r w:rsidR="007542C3" w:rsidRPr="001E024F">
        <w:rPr>
          <w:rFonts w:ascii="Times New Roman" w:hAnsi="Times New Roman" w:cs="Times New Roman"/>
          <w:sz w:val="20"/>
          <w:szCs w:val="20"/>
        </w:rPr>
        <w:t xml:space="preserve"> Foundation and YMCAs.</w:t>
      </w:r>
      <w:r w:rsidR="004B584E">
        <w:rPr>
          <w:rFonts w:ascii="Times New Roman" w:hAnsi="Times New Roman" w:cs="Times New Roman"/>
          <w:sz w:val="20"/>
          <w:szCs w:val="20"/>
          <w:vertAlign w:val="superscript"/>
        </w:rPr>
        <w:t xml:space="preserve">15 </w:t>
      </w:r>
      <w:proofErr w:type="spellStart"/>
      <w:r w:rsidR="007542C3" w:rsidRPr="001E024F">
        <w:rPr>
          <w:rFonts w:ascii="Times New Roman" w:hAnsi="Times New Roman" w:cs="Times New Roman"/>
          <w:sz w:val="20"/>
          <w:szCs w:val="20"/>
        </w:rPr>
        <w:t>Livestrong</w:t>
      </w:r>
      <w:proofErr w:type="spellEnd"/>
      <w:r w:rsidR="007542C3" w:rsidRPr="001E024F">
        <w:rPr>
          <w:rFonts w:ascii="Times New Roman" w:hAnsi="Times New Roman" w:cs="Times New Roman"/>
          <w:sz w:val="20"/>
          <w:szCs w:val="20"/>
        </w:rPr>
        <w:t xml:space="preserve"> at the</w:t>
      </w:r>
      <w:r w:rsidR="00360897" w:rsidRPr="001E024F">
        <w:rPr>
          <w:rFonts w:ascii="Times New Roman" w:hAnsi="Times New Roman" w:cs="Times New Roman"/>
          <w:sz w:val="20"/>
          <w:szCs w:val="20"/>
        </w:rPr>
        <w:t xml:space="preserve"> YMCA is 12-week</w:t>
      </w:r>
      <w:r w:rsidR="007542C3" w:rsidRPr="001E024F">
        <w:rPr>
          <w:rFonts w:ascii="Times New Roman" w:hAnsi="Times New Roman" w:cs="Times New Roman"/>
          <w:sz w:val="20"/>
          <w:szCs w:val="20"/>
        </w:rPr>
        <w:t xml:space="preserve"> group exercise program for cancer survivors</w:t>
      </w:r>
      <w:r w:rsidR="00360897" w:rsidRPr="001E024F">
        <w:rPr>
          <w:rFonts w:ascii="Times New Roman" w:hAnsi="Times New Roman" w:cs="Times New Roman"/>
          <w:sz w:val="20"/>
          <w:szCs w:val="20"/>
        </w:rPr>
        <w:t xml:space="preserve"> aimed at increasing strength, flexibility, and endurance, preventing unwanted weight changes, building self-esteem, and helping participants develop an individual fitness program they can practice on their own and make part of their lives.</w:t>
      </w:r>
      <w:r w:rsidR="004B584E">
        <w:rPr>
          <w:rFonts w:ascii="Times New Roman" w:hAnsi="Times New Roman" w:cs="Times New Roman"/>
          <w:b/>
          <w:sz w:val="20"/>
          <w:szCs w:val="20"/>
          <w:vertAlign w:val="superscript"/>
        </w:rPr>
        <w:t>15</w:t>
      </w:r>
      <w:r w:rsidR="001316A7" w:rsidRPr="001E024F">
        <w:rPr>
          <w:rFonts w:ascii="Times New Roman" w:hAnsi="Times New Roman" w:cs="Times New Roman"/>
          <w:b/>
          <w:sz w:val="20"/>
          <w:szCs w:val="20"/>
        </w:rPr>
        <w:t xml:space="preserve"> </w:t>
      </w:r>
      <w:r w:rsidR="001316A7" w:rsidRPr="001E024F">
        <w:rPr>
          <w:rFonts w:ascii="Times New Roman" w:hAnsi="Times New Roman" w:cs="Times New Roman"/>
          <w:sz w:val="20"/>
          <w:szCs w:val="20"/>
        </w:rPr>
        <w:t>If a patient is hesitant to exercise in a grou</w:t>
      </w:r>
      <w:r w:rsidR="00846A27" w:rsidRPr="001E024F">
        <w:rPr>
          <w:rFonts w:ascii="Times New Roman" w:hAnsi="Times New Roman" w:cs="Times New Roman"/>
          <w:sz w:val="20"/>
          <w:szCs w:val="20"/>
        </w:rPr>
        <w:t>p environment or has compromised immune function</w:t>
      </w:r>
      <w:r w:rsidR="001316A7" w:rsidRPr="001E024F">
        <w:rPr>
          <w:rFonts w:ascii="Times New Roman" w:hAnsi="Times New Roman" w:cs="Times New Roman"/>
          <w:sz w:val="20"/>
          <w:szCs w:val="20"/>
        </w:rPr>
        <w:t xml:space="preserve">, physical therapists </w:t>
      </w:r>
      <w:r w:rsidR="00846A27" w:rsidRPr="001E024F">
        <w:rPr>
          <w:rFonts w:ascii="Times New Roman" w:hAnsi="Times New Roman" w:cs="Times New Roman"/>
          <w:sz w:val="20"/>
          <w:szCs w:val="20"/>
        </w:rPr>
        <w:t>can assist patients in developing</w:t>
      </w:r>
      <w:r w:rsidR="001316A7" w:rsidRPr="001E024F">
        <w:rPr>
          <w:rFonts w:ascii="Times New Roman" w:hAnsi="Times New Roman" w:cs="Times New Roman"/>
          <w:sz w:val="20"/>
          <w:szCs w:val="20"/>
        </w:rPr>
        <w:t xml:space="preserve"> home exercise program</w:t>
      </w:r>
      <w:r w:rsidR="00846A27" w:rsidRPr="001E024F">
        <w:rPr>
          <w:rFonts w:ascii="Times New Roman" w:hAnsi="Times New Roman" w:cs="Times New Roman"/>
          <w:sz w:val="20"/>
          <w:szCs w:val="20"/>
        </w:rPr>
        <w:t>s</w:t>
      </w:r>
      <w:r w:rsidR="00266609" w:rsidRPr="001E024F">
        <w:rPr>
          <w:rFonts w:ascii="Times New Roman" w:hAnsi="Times New Roman" w:cs="Times New Roman"/>
          <w:sz w:val="20"/>
          <w:szCs w:val="20"/>
        </w:rPr>
        <w:t xml:space="preserve">. </w:t>
      </w:r>
      <w:r w:rsidR="00846A27" w:rsidRPr="001E024F">
        <w:rPr>
          <w:rFonts w:ascii="Times New Roman" w:hAnsi="Times New Roman" w:cs="Times New Roman"/>
          <w:sz w:val="20"/>
          <w:szCs w:val="20"/>
        </w:rPr>
        <w:t xml:space="preserve">On a final note, </w:t>
      </w:r>
      <w:r w:rsidR="000940F2" w:rsidRPr="001E024F">
        <w:rPr>
          <w:rFonts w:ascii="Times New Roman" w:hAnsi="Times New Roman" w:cs="Times New Roman"/>
          <w:sz w:val="20"/>
          <w:szCs w:val="20"/>
        </w:rPr>
        <w:t>Ms. F</w:t>
      </w:r>
      <w:r w:rsidR="00846A27" w:rsidRPr="001E024F">
        <w:rPr>
          <w:rFonts w:ascii="Times New Roman" w:hAnsi="Times New Roman" w:cs="Times New Roman"/>
          <w:sz w:val="20"/>
          <w:szCs w:val="20"/>
        </w:rPr>
        <w:t xml:space="preserve">. has the potential to achieve remission and get well </w:t>
      </w:r>
      <w:r w:rsidR="000940F2" w:rsidRPr="001E024F">
        <w:rPr>
          <w:rFonts w:ascii="Times New Roman" w:hAnsi="Times New Roman" w:cs="Times New Roman"/>
          <w:sz w:val="20"/>
          <w:szCs w:val="20"/>
        </w:rPr>
        <w:t>after her BMT</w:t>
      </w:r>
      <w:r w:rsidR="00846A27" w:rsidRPr="001E024F">
        <w:rPr>
          <w:rFonts w:ascii="Times New Roman" w:hAnsi="Times New Roman" w:cs="Times New Roman"/>
          <w:sz w:val="20"/>
          <w:szCs w:val="20"/>
        </w:rPr>
        <w:t>,</w:t>
      </w:r>
      <w:r w:rsidR="000940F2" w:rsidRPr="001E024F">
        <w:rPr>
          <w:rFonts w:ascii="Times New Roman" w:hAnsi="Times New Roman" w:cs="Times New Roman"/>
          <w:sz w:val="20"/>
          <w:szCs w:val="20"/>
        </w:rPr>
        <w:t xml:space="preserve"> and exercise </w:t>
      </w:r>
      <w:r w:rsidR="00846A27" w:rsidRPr="001E024F">
        <w:rPr>
          <w:rFonts w:ascii="Times New Roman" w:hAnsi="Times New Roman" w:cs="Times New Roman"/>
          <w:sz w:val="20"/>
          <w:szCs w:val="20"/>
        </w:rPr>
        <w:t>during and post BMT should not be assumed to be</w:t>
      </w:r>
      <w:r w:rsidR="000940F2" w:rsidRPr="001E024F">
        <w:rPr>
          <w:rFonts w:ascii="Times New Roman" w:hAnsi="Times New Roman" w:cs="Times New Roman"/>
          <w:sz w:val="20"/>
          <w:szCs w:val="20"/>
        </w:rPr>
        <w:t xml:space="preserve"> </w:t>
      </w:r>
      <w:r w:rsidR="00FF4A82" w:rsidRPr="001E024F">
        <w:rPr>
          <w:rFonts w:ascii="Times New Roman" w:hAnsi="Times New Roman" w:cs="Times New Roman"/>
          <w:sz w:val="20"/>
          <w:szCs w:val="20"/>
        </w:rPr>
        <w:t>contra-indicated.</w:t>
      </w:r>
      <w:r w:rsidR="004B584E">
        <w:rPr>
          <w:rFonts w:ascii="Times New Roman" w:hAnsi="Times New Roman" w:cs="Times New Roman"/>
          <w:sz w:val="20"/>
          <w:szCs w:val="20"/>
          <w:vertAlign w:val="superscript"/>
        </w:rPr>
        <w:t xml:space="preserve">25 </w:t>
      </w:r>
      <w:r w:rsidR="00846A27" w:rsidRPr="001E024F">
        <w:rPr>
          <w:rFonts w:ascii="Times New Roman" w:hAnsi="Times New Roman" w:cs="Times New Roman"/>
          <w:sz w:val="20"/>
          <w:szCs w:val="20"/>
        </w:rPr>
        <w:t>If Ms. F. has knowledge of the importance of</w:t>
      </w:r>
      <w:r w:rsidR="00CB3B67" w:rsidRPr="001E024F">
        <w:rPr>
          <w:rFonts w:ascii="Times New Roman" w:hAnsi="Times New Roman" w:cs="Times New Roman"/>
          <w:sz w:val="20"/>
          <w:szCs w:val="20"/>
        </w:rPr>
        <w:t xml:space="preserve"> exercise</w:t>
      </w:r>
      <w:r w:rsidR="00846A27" w:rsidRPr="001E024F">
        <w:rPr>
          <w:rFonts w:ascii="Times New Roman" w:hAnsi="Times New Roman" w:cs="Times New Roman"/>
          <w:sz w:val="20"/>
          <w:szCs w:val="20"/>
        </w:rPr>
        <w:t xml:space="preserve"> and feels confident in her ability to exercise</w:t>
      </w:r>
      <w:r w:rsidR="000940F2" w:rsidRPr="001E024F">
        <w:rPr>
          <w:rFonts w:ascii="Times New Roman" w:hAnsi="Times New Roman" w:cs="Times New Roman"/>
          <w:sz w:val="20"/>
          <w:szCs w:val="20"/>
        </w:rPr>
        <w:t>, there is</w:t>
      </w:r>
      <w:r w:rsidR="00CB3B67" w:rsidRPr="001E024F">
        <w:rPr>
          <w:rFonts w:ascii="Times New Roman" w:hAnsi="Times New Roman" w:cs="Times New Roman"/>
          <w:sz w:val="20"/>
          <w:szCs w:val="20"/>
        </w:rPr>
        <w:t xml:space="preserve"> greater</w:t>
      </w:r>
      <w:r w:rsidR="000940F2" w:rsidRPr="001E024F">
        <w:rPr>
          <w:rFonts w:ascii="Times New Roman" w:hAnsi="Times New Roman" w:cs="Times New Roman"/>
          <w:sz w:val="20"/>
          <w:szCs w:val="20"/>
        </w:rPr>
        <w:t xml:space="preserve"> potential she </w:t>
      </w:r>
      <w:r w:rsidR="00CB3B67" w:rsidRPr="001E024F">
        <w:rPr>
          <w:rFonts w:ascii="Times New Roman" w:hAnsi="Times New Roman" w:cs="Times New Roman"/>
          <w:sz w:val="20"/>
          <w:szCs w:val="20"/>
        </w:rPr>
        <w:t>will make exercise a part of her life</w:t>
      </w:r>
      <w:r w:rsidR="00266609" w:rsidRPr="001E024F">
        <w:rPr>
          <w:rFonts w:ascii="Times New Roman" w:hAnsi="Times New Roman" w:cs="Times New Roman"/>
          <w:sz w:val="20"/>
          <w:szCs w:val="20"/>
        </w:rPr>
        <w:t xml:space="preserve"> and experience its </w:t>
      </w:r>
      <w:r w:rsidR="00846A27" w:rsidRPr="001E024F">
        <w:rPr>
          <w:rFonts w:ascii="Times New Roman" w:hAnsi="Times New Roman" w:cs="Times New Roman"/>
          <w:sz w:val="20"/>
          <w:szCs w:val="20"/>
        </w:rPr>
        <w:t xml:space="preserve">physical and psychosocial </w:t>
      </w:r>
      <w:r w:rsidR="00266609" w:rsidRPr="001E024F">
        <w:rPr>
          <w:rFonts w:ascii="Times New Roman" w:hAnsi="Times New Roman" w:cs="Times New Roman"/>
          <w:sz w:val="20"/>
          <w:szCs w:val="20"/>
        </w:rPr>
        <w:t>benefits</w:t>
      </w:r>
      <w:r w:rsidR="00CB3B67" w:rsidRPr="001E024F">
        <w:rPr>
          <w:rFonts w:ascii="Times New Roman" w:hAnsi="Times New Roman" w:cs="Times New Roman"/>
          <w:sz w:val="20"/>
          <w:szCs w:val="20"/>
        </w:rPr>
        <w:t xml:space="preserve">. </w:t>
      </w:r>
    </w:p>
    <w:p w14:paraId="691F49DB" w14:textId="77777777" w:rsidR="006733DB" w:rsidRDefault="00846A27" w:rsidP="006733DB">
      <w:pPr>
        <w:spacing w:line="480" w:lineRule="auto"/>
        <w:rPr>
          <w:rFonts w:ascii="Times New Roman" w:hAnsi="Times New Roman" w:cs="Times New Roman"/>
          <w:b/>
          <w:sz w:val="20"/>
          <w:szCs w:val="20"/>
        </w:rPr>
      </w:pPr>
      <w:r w:rsidRPr="001E024F">
        <w:rPr>
          <w:rFonts w:ascii="Times New Roman" w:hAnsi="Times New Roman" w:cs="Times New Roman"/>
          <w:sz w:val="20"/>
          <w:szCs w:val="20"/>
        </w:rPr>
        <w:t xml:space="preserve">Delane </w:t>
      </w:r>
      <w:proofErr w:type="spellStart"/>
      <w:r w:rsidRPr="001E024F">
        <w:rPr>
          <w:rFonts w:ascii="Times New Roman" w:hAnsi="Times New Roman" w:cs="Times New Roman"/>
          <w:sz w:val="20"/>
          <w:szCs w:val="20"/>
        </w:rPr>
        <w:t>Frutiger</w:t>
      </w:r>
      <w:proofErr w:type="spellEnd"/>
      <w:r w:rsidRPr="001E024F">
        <w:rPr>
          <w:rFonts w:ascii="Times New Roman" w:hAnsi="Times New Roman" w:cs="Times New Roman"/>
          <w:sz w:val="20"/>
          <w:szCs w:val="20"/>
        </w:rPr>
        <w:t xml:space="preserve"> Clark</w:t>
      </w:r>
    </w:p>
    <w:p w14:paraId="33833BE3" w14:textId="706157CF" w:rsidR="00360897" w:rsidRPr="001E024F" w:rsidRDefault="00360897" w:rsidP="006733DB">
      <w:pPr>
        <w:spacing w:line="480" w:lineRule="auto"/>
        <w:jc w:val="center"/>
        <w:rPr>
          <w:rFonts w:ascii="Times New Roman" w:hAnsi="Times New Roman" w:cs="Times New Roman"/>
          <w:b/>
          <w:sz w:val="20"/>
          <w:szCs w:val="20"/>
        </w:rPr>
      </w:pPr>
      <w:bookmarkStart w:id="0" w:name="_GoBack"/>
      <w:bookmarkEnd w:id="0"/>
      <w:r w:rsidRPr="001E024F">
        <w:rPr>
          <w:rFonts w:ascii="Times New Roman" w:hAnsi="Times New Roman" w:cs="Times New Roman"/>
          <w:b/>
          <w:sz w:val="20"/>
          <w:szCs w:val="20"/>
        </w:rPr>
        <w:t>References</w:t>
      </w:r>
    </w:p>
    <w:p w14:paraId="4C9D54F2" w14:textId="77777777" w:rsidR="00360897" w:rsidRPr="004B584E" w:rsidRDefault="00360897" w:rsidP="00360897">
      <w:pPr>
        <w:jc w:val="center"/>
        <w:rPr>
          <w:rFonts w:ascii="Times New Roman" w:hAnsi="Times New Roman" w:cs="Times New Roman"/>
          <w:sz w:val="20"/>
          <w:szCs w:val="20"/>
        </w:rPr>
      </w:pPr>
    </w:p>
    <w:p w14:paraId="4D7A31FC" w14:textId="7823B6F6" w:rsidR="00926B35" w:rsidRPr="004B584E" w:rsidRDefault="00926B35"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A</w:t>
      </w:r>
      <w:r w:rsidR="0092058F" w:rsidRPr="004B584E">
        <w:rPr>
          <w:rFonts w:ascii="Times New Roman" w:hAnsi="Times New Roman" w:cs="Times New Roman"/>
          <w:sz w:val="20"/>
          <w:szCs w:val="20"/>
        </w:rPr>
        <w:t xml:space="preserve">merican Physical </w:t>
      </w:r>
      <w:r w:rsidRPr="004B584E">
        <w:rPr>
          <w:rFonts w:ascii="Times New Roman" w:hAnsi="Times New Roman" w:cs="Times New Roman"/>
          <w:sz w:val="20"/>
          <w:szCs w:val="20"/>
        </w:rPr>
        <w:t>T</w:t>
      </w:r>
      <w:r w:rsidR="0092058F" w:rsidRPr="004B584E">
        <w:rPr>
          <w:rFonts w:ascii="Times New Roman" w:hAnsi="Times New Roman" w:cs="Times New Roman"/>
          <w:sz w:val="20"/>
          <w:szCs w:val="20"/>
        </w:rPr>
        <w:t xml:space="preserve">herapy </w:t>
      </w:r>
      <w:r w:rsidRPr="004B584E">
        <w:rPr>
          <w:rFonts w:ascii="Times New Roman" w:hAnsi="Times New Roman" w:cs="Times New Roman"/>
          <w:sz w:val="20"/>
          <w:szCs w:val="20"/>
        </w:rPr>
        <w:t>A</w:t>
      </w:r>
      <w:r w:rsidR="0092058F" w:rsidRPr="004B584E">
        <w:rPr>
          <w:rFonts w:ascii="Times New Roman" w:hAnsi="Times New Roman" w:cs="Times New Roman"/>
          <w:sz w:val="20"/>
          <w:szCs w:val="20"/>
        </w:rPr>
        <w:t>ssociation</w:t>
      </w:r>
      <w:r w:rsidRPr="004B584E">
        <w:rPr>
          <w:rFonts w:ascii="Times New Roman" w:hAnsi="Times New Roman" w:cs="Times New Roman"/>
          <w:sz w:val="20"/>
          <w:szCs w:val="20"/>
        </w:rPr>
        <w:t xml:space="preserve">. Guide to Physical Therapist Practice. </w:t>
      </w:r>
      <w:r w:rsidR="0092058F" w:rsidRPr="004B584E">
        <w:rPr>
          <w:rFonts w:ascii="Times New Roman" w:hAnsi="Times New Roman" w:cs="Times New Roman"/>
          <w:sz w:val="20"/>
          <w:szCs w:val="20"/>
        </w:rPr>
        <w:t xml:space="preserve">Accessed 4/17/13 from </w:t>
      </w:r>
      <w:r w:rsidRPr="004B584E">
        <w:rPr>
          <w:rFonts w:ascii="Times New Roman" w:hAnsi="Times New Roman" w:cs="Times New Roman"/>
          <w:sz w:val="20"/>
          <w:szCs w:val="20"/>
        </w:rPr>
        <w:t>http://guidetoptpractice.apta.org/content/1/SEC28.body</w:t>
      </w:r>
      <w:proofErr w:type="gramStart"/>
      <w:r w:rsidRPr="004B584E">
        <w:rPr>
          <w:rFonts w:ascii="Times New Roman" w:hAnsi="Times New Roman" w:cs="Times New Roman"/>
          <w:sz w:val="20"/>
          <w:szCs w:val="20"/>
        </w:rPr>
        <w:t>?sid</w:t>
      </w:r>
      <w:proofErr w:type="gramEnd"/>
      <w:r w:rsidRPr="004B584E">
        <w:rPr>
          <w:rFonts w:ascii="Times New Roman" w:hAnsi="Times New Roman" w:cs="Times New Roman"/>
          <w:sz w:val="20"/>
          <w:szCs w:val="20"/>
        </w:rPr>
        <w:t>=1e96a6f8-6aad-4200-b565-1e863ba5cba0</w:t>
      </w:r>
    </w:p>
    <w:p w14:paraId="5FA57050" w14:textId="77777777" w:rsidR="00EE0548" w:rsidRPr="004B584E" w:rsidRDefault="00EE0548" w:rsidP="001168CC">
      <w:pPr>
        <w:rPr>
          <w:rFonts w:ascii="Times New Roman" w:hAnsi="Times New Roman" w:cs="Times New Roman"/>
          <w:sz w:val="20"/>
          <w:szCs w:val="20"/>
        </w:rPr>
      </w:pPr>
    </w:p>
    <w:p w14:paraId="6ABB9F9B" w14:textId="5E32A7E0" w:rsidR="00B83534" w:rsidRPr="004B584E" w:rsidRDefault="00B83534"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Battaglini</w:t>
      </w:r>
      <w:proofErr w:type="spellEnd"/>
      <w:r w:rsidRPr="004B584E">
        <w:rPr>
          <w:rFonts w:ascii="Times New Roman" w:hAnsi="Times New Roman" w:cs="Times New Roman"/>
          <w:sz w:val="20"/>
          <w:szCs w:val="20"/>
        </w:rPr>
        <w:t xml:space="preserve"> CL, Hackney AC, Garcia R, Groff D, Evans E, Shea T. The effects of an exercise program in leukemia patients. Integrative Cancer Therapies. 2009; 8(2)</w:t>
      </w:r>
      <w:proofErr w:type="gramStart"/>
      <w:r w:rsidRPr="004B584E">
        <w:rPr>
          <w:rFonts w:ascii="Times New Roman" w:hAnsi="Times New Roman" w:cs="Times New Roman"/>
          <w:sz w:val="20"/>
          <w:szCs w:val="20"/>
        </w:rPr>
        <w:t>:130</w:t>
      </w:r>
      <w:proofErr w:type="gramEnd"/>
      <w:r w:rsidRPr="004B584E">
        <w:rPr>
          <w:rFonts w:ascii="Times New Roman" w:hAnsi="Times New Roman" w:cs="Times New Roman"/>
          <w:sz w:val="20"/>
          <w:szCs w:val="20"/>
        </w:rPr>
        <w:t>-138.</w:t>
      </w:r>
    </w:p>
    <w:p w14:paraId="3AE6E65C" w14:textId="77777777" w:rsidR="00B83534" w:rsidRPr="004B584E" w:rsidRDefault="00B83534" w:rsidP="001168CC">
      <w:pPr>
        <w:rPr>
          <w:rFonts w:ascii="Times New Roman" w:hAnsi="Times New Roman" w:cs="Times New Roman"/>
          <w:sz w:val="20"/>
          <w:szCs w:val="20"/>
        </w:rPr>
      </w:pPr>
    </w:p>
    <w:p w14:paraId="6F7502C3" w14:textId="12F76586" w:rsidR="00EE0548" w:rsidRPr="004B584E" w:rsidRDefault="00EE0548"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Blanchard CM, </w:t>
      </w:r>
      <w:proofErr w:type="spellStart"/>
      <w:r w:rsidRPr="004B584E">
        <w:rPr>
          <w:rFonts w:ascii="Times New Roman" w:hAnsi="Times New Roman" w:cs="Times New Roman"/>
          <w:sz w:val="20"/>
          <w:szCs w:val="20"/>
        </w:rPr>
        <w:t>Courneya</w:t>
      </w:r>
      <w:proofErr w:type="spellEnd"/>
      <w:r w:rsidRPr="004B584E">
        <w:rPr>
          <w:rFonts w:ascii="Times New Roman" w:hAnsi="Times New Roman" w:cs="Times New Roman"/>
          <w:sz w:val="20"/>
          <w:szCs w:val="20"/>
        </w:rPr>
        <w:t xml:space="preserve"> KS, Stein K. Cancer Survivors’ Adherence to Lifestyle Behavior Recommendations and Associations With Health-Related Quality of Life: Results From the American Cancer Society's SCS-II. JCO. 2008; 26(13)</w:t>
      </w:r>
      <w:proofErr w:type="gramStart"/>
      <w:r w:rsidRPr="004B584E">
        <w:rPr>
          <w:rFonts w:ascii="Times New Roman" w:hAnsi="Times New Roman" w:cs="Times New Roman"/>
          <w:sz w:val="20"/>
          <w:szCs w:val="20"/>
        </w:rPr>
        <w:t>:2198</w:t>
      </w:r>
      <w:proofErr w:type="gramEnd"/>
      <w:r w:rsidRPr="004B584E">
        <w:rPr>
          <w:rFonts w:ascii="Times New Roman" w:hAnsi="Times New Roman" w:cs="Times New Roman"/>
          <w:sz w:val="20"/>
          <w:szCs w:val="20"/>
        </w:rPr>
        <w:t>-2204</w:t>
      </w:r>
    </w:p>
    <w:p w14:paraId="76F7E960" w14:textId="77777777" w:rsidR="00EE0548" w:rsidRPr="004B584E" w:rsidRDefault="00EE0548" w:rsidP="001168CC">
      <w:pPr>
        <w:rPr>
          <w:rFonts w:ascii="Times New Roman" w:hAnsi="Times New Roman" w:cs="Times New Roman"/>
          <w:sz w:val="20"/>
          <w:szCs w:val="20"/>
        </w:rPr>
      </w:pPr>
    </w:p>
    <w:p w14:paraId="52FBE51B" w14:textId="579E0086" w:rsidR="00A856E7" w:rsidRPr="004B584E" w:rsidRDefault="00A856E7"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Blaney</w:t>
      </w:r>
      <w:proofErr w:type="spellEnd"/>
      <w:r w:rsidRPr="004B584E">
        <w:rPr>
          <w:rFonts w:ascii="Times New Roman" w:hAnsi="Times New Roman" w:cs="Times New Roman"/>
          <w:sz w:val="20"/>
          <w:szCs w:val="20"/>
        </w:rPr>
        <w:t xml:space="preserve"> J, Lowe-Strong A, Rankin J, Campbell A, Allen J, </w:t>
      </w:r>
      <w:proofErr w:type="spellStart"/>
      <w:r w:rsidRPr="004B584E">
        <w:rPr>
          <w:rFonts w:ascii="Times New Roman" w:hAnsi="Times New Roman" w:cs="Times New Roman"/>
          <w:sz w:val="20"/>
          <w:szCs w:val="20"/>
        </w:rPr>
        <w:t>Gracey</w:t>
      </w:r>
      <w:proofErr w:type="spellEnd"/>
      <w:r w:rsidRPr="004B584E">
        <w:rPr>
          <w:rFonts w:ascii="Times New Roman" w:hAnsi="Times New Roman" w:cs="Times New Roman"/>
          <w:sz w:val="20"/>
          <w:szCs w:val="20"/>
        </w:rPr>
        <w:t xml:space="preserve"> J. The Cancer Rehabilitation Journey: Barriers to and Facilitators of Exercise Among Patients With Cancer-Related Fatigue. PHYS THER. 2010; 90(8)</w:t>
      </w:r>
      <w:proofErr w:type="gramStart"/>
      <w:r w:rsidRPr="004B584E">
        <w:rPr>
          <w:rFonts w:ascii="Times New Roman" w:hAnsi="Times New Roman" w:cs="Times New Roman"/>
          <w:sz w:val="20"/>
          <w:szCs w:val="20"/>
        </w:rPr>
        <w:t>:1135</w:t>
      </w:r>
      <w:proofErr w:type="gramEnd"/>
      <w:r w:rsidRPr="004B584E">
        <w:rPr>
          <w:rFonts w:ascii="Times New Roman" w:hAnsi="Times New Roman" w:cs="Times New Roman"/>
          <w:sz w:val="20"/>
          <w:szCs w:val="20"/>
        </w:rPr>
        <w:t>-1147.</w:t>
      </w:r>
    </w:p>
    <w:p w14:paraId="24912749" w14:textId="77777777" w:rsidR="00A856E7" w:rsidRPr="004B584E" w:rsidRDefault="00A856E7" w:rsidP="001168CC">
      <w:pPr>
        <w:rPr>
          <w:rFonts w:ascii="Times New Roman" w:hAnsi="Times New Roman" w:cs="Times New Roman"/>
          <w:sz w:val="20"/>
          <w:szCs w:val="20"/>
        </w:rPr>
      </w:pPr>
    </w:p>
    <w:p w14:paraId="796A0621" w14:textId="64EC3EE8" w:rsidR="008B41F3" w:rsidRPr="004B584E" w:rsidRDefault="008B41F3"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Chang PH, Lai YH, Shun SC, Lin LY, Chen ML, Yang Y, Tsai JC, Huang GS, Cheng SY. Effects of a walking intervention on fatigue-related experiences of hospitalized acute </w:t>
      </w:r>
      <w:proofErr w:type="spellStart"/>
      <w:r w:rsidRPr="004B584E">
        <w:rPr>
          <w:rFonts w:ascii="Times New Roman" w:hAnsi="Times New Roman" w:cs="Times New Roman"/>
          <w:sz w:val="20"/>
          <w:szCs w:val="20"/>
        </w:rPr>
        <w:t>myelogenous</w:t>
      </w:r>
      <w:proofErr w:type="spellEnd"/>
      <w:r w:rsidRPr="004B584E">
        <w:rPr>
          <w:rFonts w:ascii="Times New Roman" w:hAnsi="Times New Roman" w:cs="Times New Roman"/>
          <w:sz w:val="20"/>
          <w:szCs w:val="20"/>
        </w:rPr>
        <w:t xml:space="preserve"> leukemia patients undergoing chemotherapy: a randomized controlled trial. Journal of pain and symptom management. 2008; 35(5), 524-534.</w:t>
      </w:r>
    </w:p>
    <w:p w14:paraId="7B99B6E7" w14:textId="77777777" w:rsidR="007D787E" w:rsidRPr="004B584E" w:rsidRDefault="007D787E" w:rsidP="001168CC">
      <w:pPr>
        <w:rPr>
          <w:rFonts w:ascii="Times New Roman" w:hAnsi="Times New Roman" w:cs="Times New Roman"/>
          <w:sz w:val="20"/>
          <w:szCs w:val="20"/>
        </w:rPr>
      </w:pPr>
    </w:p>
    <w:p w14:paraId="50BD750C" w14:textId="7981E1F1" w:rsidR="00D27204" w:rsidRPr="004B584E" w:rsidRDefault="00D27204"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Donnelly CM,</w:t>
      </w:r>
      <w:r w:rsidR="00CB3B67" w:rsidRPr="004B584E">
        <w:rPr>
          <w:rFonts w:ascii="Times New Roman" w:hAnsi="Times New Roman" w:cs="Times New Roman"/>
          <w:sz w:val="20"/>
          <w:szCs w:val="20"/>
        </w:rPr>
        <w:t xml:space="preserve"> Lowe-Strong A, Rankin JP, Campbell A, </w:t>
      </w:r>
      <w:r w:rsidR="00BB4598" w:rsidRPr="004B584E">
        <w:rPr>
          <w:rFonts w:ascii="Times New Roman" w:hAnsi="Times New Roman" w:cs="Times New Roman"/>
          <w:sz w:val="20"/>
          <w:szCs w:val="20"/>
        </w:rPr>
        <w:t xml:space="preserve">Allen JM, </w:t>
      </w:r>
      <w:proofErr w:type="spellStart"/>
      <w:r w:rsidR="00BB4598" w:rsidRPr="004B584E">
        <w:rPr>
          <w:rFonts w:ascii="Times New Roman" w:hAnsi="Times New Roman" w:cs="Times New Roman"/>
          <w:sz w:val="20"/>
          <w:szCs w:val="20"/>
        </w:rPr>
        <w:t>Gracey</w:t>
      </w:r>
      <w:proofErr w:type="spellEnd"/>
      <w:r w:rsidR="00BB4598" w:rsidRPr="004B584E">
        <w:rPr>
          <w:rFonts w:ascii="Times New Roman" w:hAnsi="Times New Roman" w:cs="Times New Roman"/>
          <w:sz w:val="20"/>
          <w:szCs w:val="20"/>
        </w:rPr>
        <w:t xml:space="preserve"> JH</w:t>
      </w:r>
      <w:r w:rsidRPr="004B584E">
        <w:rPr>
          <w:rFonts w:ascii="Times New Roman" w:hAnsi="Times New Roman" w:cs="Times New Roman"/>
          <w:sz w:val="20"/>
          <w:szCs w:val="20"/>
        </w:rPr>
        <w:t>. Physiotherapy management of cancer- related fatigue: a survey of UK current pra</w:t>
      </w:r>
      <w:r w:rsidR="00BB4598" w:rsidRPr="004B584E">
        <w:rPr>
          <w:rFonts w:ascii="Times New Roman" w:hAnsi="Times New Roman" w:cs="Times New Roman"/>
          <w:sz w:val="20"/>
          <w:szCs w:val="20"/>
        </w:rPr>
        <w:t>ctice. Support Care Cancer. 2010; 18(7)</w:t>
      </w:r>
      <w:proofErr w:type="gramStart"/>
      <w:r w:rsidR="00BB4598" w:rsidRPr="004B584E">
        <w:rPr>
          <w:rFonts w:ascii="Times New Roman" w:hAnsi="Times New Roman" w:cs="Times New Roman"/>
          <w:sz w:val="20"/>
          <w:szCs w:val="20"/>
        </w:rPr>
        <w:t>:817</w:t>
      </w:r>
      <w:proofErr w:type="gramEnd"/>
      <w:r w:rsidR="00BB4598" w:rsidRPr="004B584E">
        <w:rPr>
          <w:rFonts w:ascii="Times New Roman" w:hAnsi="Times New Roman" w:cs="Times New Roman"/>
          <w:sz w:val="20"/>
          <w:szCs w:val="20"/>
        </w:rPr>
        <w:t>-825</w:t>
      </w:r>
      <w:r w:rsidRPr="004B584E">
        <w:rPr>
          <w:rFonts w:ascii="Times New Roman" w:hAnsi="Times New Roman" w:cs="Times New Roman"/>
          <w:sz w:val="20"/>
          <w:szCs w:val="20"/>
        </w:rPr>
        <w:t>.</w:t>
      </w:r>
    </w:p>
    <w:p w14:paraId="0F401C1D" w14:textId="77777777" w:rsidR="00D27204" w:rsidRPr="004B584E" w:rsidRDefault="00D27204" w:rsidP="001168CC">
      <w:pPr>
        <w:rPr>
          <w:rFonts w:ascii="Times New Roman" w:hAnsi="Times New Roman" w:cs="Times New Roman"/>
          <w:sz w:val="20"/>
          <w:szCs w:val="20"/>
        </w:rPr>
      </w:pPr>
    </w:p>
    <w:p w14:paraId="15DBAB24" w14:textId="70E4FA3A" w:rsidR="00756AA0" w:rsidRPr="004B584E" w:rsidRDefault="00756AA0"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Drugs.com. Drug Index A to Z. Accessed 4/17/13 from http://www.drugs.com/drug_information.html.</w:t>
      </w:r>
    </w:p>
    <w:p w14:paraId="27413156" w14:textId="77777777" w:rsidR="00756AA0" w:rsidRPr="004B584E" w:rsidRDefault="00756AA0" w:rsidP="001168CC">
      <w:pPr>
        <w:rPr>
          <w:rFonts w:ascii="Times New Roman" w:hAnsi="Times New Roman" w:cs="Times New Roman"/>
          <w:sz w:val="20"/>
          <w:szCs w:val="20"/>
        </w:rPr>
      </w:pPr>
    </w:p>
    <w:p w14:paraId="149C6F1F" w14:textId="508BC4BC" w:rsidR="00BD5BCE" w:rsidRPr="004B584E" w:rsidRDefault="00BD5BCE"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EQ-5D. Accessed 4/22/13 from http://www.euroqol.org/home.html</w:t>
      </w:r>
    </w:p>
    <w:p w14:paraId="505FBA46" w14:textId="77777777" w:rsidR="00BD5BCE" w:rsidRPr="004B584E" w:rsidRDefault="00BD5BCE" w:rsidP="001168CC">
      <w:pPr>
        <w:rPr>
          <w:rFonts w:ascii="Times New Roman" w:hAnsi="Times New Roman" w:cs="Times New Roman"/>
          <w:sz w:val="20"/>
          <w:szCs w:val="20"/>
        </w:rPr>
      </w:pPr>
    </w:p>
    <w:p w14:paraId="65C52CF1" w14:textId="77777777" w:rsidR="00096CD4" w:rsidRPr="004B584E" w:rsidRDefault="00096CD4"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Falzon</w:t>
      </w:r>
      <w:proofErr w:type="spellEnd"/>
      <w:r w:rsidRPr="004B584E">
        <w:rPr>
          <w:rFonts w:ascii="Times New Roman" w:hAnsi="Times New Roman" w:cs="Times New Roman"/>
          <w:sz w:val="20"/>
          <w:szCs w:val="20"/>
        </w:rPr>
        <w:t xml:space="preserve"> C, </w:t>
      </w:r>
      <w:proofErr w:type="spellStart"/>
      <w:r w:rsidRPr="004B584E">
        <w:rPr>
          <w:rFonts w:ascii="Times New Roman" w:hAnsi="Times New Roman" w:cs="Times New Roman"/>
          <w:sz w:val="20"/>
          <w:szCs w:val="20"/>
        </w:rPr>
        <w:t>Chalabaev</w:t>
      </w:r>
      <w:proofErr w:type="spellEnd"/>
      <w:r w:rsidRPr="004B584E">
        <w:rPr>
          <w:rFonts w:ascii="Times New Roman" w:hAnsi="Times New Roman" w:cs="Times New Roman"/>
          <w:sz w:val="20"/>
          <w:szCs w:val="20"/>
        </w:rPr>
        <w:t xml:space="preserve"> A, </w:t>
      </w:r>
      <w:proofErr w:type="spellStart"/>
      <w:r w:rsidRPr="004B584E">
        <w:rPr>
          <w:rFonts w:ascii="Times New Roman" w:hAnsi="Times New Roman" w:cs="Times New Roman"/>
          <w:sz w:val="20"/>
          <w:szCs w:val="20"/>
        </w:rPr>
        <w:t>Schuft</w:t>
      </w:r>
      <w:proofErr w:type="spellEnd"/>
      <w:r w:rsidRPr="004B584E">
        <w:rPr>
          <w:rFonts w:ascii="Times New Roman" w:hAnsi="Times New Roman" w:cs="Times New Roman"/>
          <w:sz w:val="20"/>
          <w:szCs w:val="20"/>
        </w:rPr>
        <w:t xml:space="preserve"> L, </w:t>
      </w:r>
      <w:proofErr w:type="spellStart"/>
      <w:r w:rsidRPr="004B584E">
        <w:rPr>
          <w:rFonts w:ascii="Times New Roman" w:hAnsi="Times New Roman" w:cs="Times New Roman"/>
          <w:sz w:val="20"/>
          <w:szCs w:val="20"/>
        </w:rPr>
        <w:t>Brizzi</w:t>
      </w:r>
      <w:proofErr w:type="spellEnd"/>
      <w:r w:rsidRPr="004B584E">
        <w:rPr>
          <w:rFonts w:ascii="Times New Roman" w:hAnsi="Times New Roman" w:cs="Times New Roman"/>
          <w:sz w:val="20"/>
          <w:szCs w:val="20"/>
        </w:rPr>
        <w:t xml:space="preserve"> C, Ganga M, </w:t>
      </w:r>
      <w:proofErr w:type="spellStart"/>
      <w:r w:rsidRPr="004B584E">
        <w:rPr>
          <w:rFonts w:ascii="Times New Roman" w:hAnsi="Times New Roman" w:cs="Times New Roman"/>
          <w:sz w:val="20"/>
          <w:szCs w:val="20"/>
        </w:rPr>
        <w:t>d’Arripe-Longueville</w:t>
      </w:r>
      <w:proofErr w:type="spellEnd"/>
      <w:r w:rsidRPr="004B584E">
        <w:rPr>
          <w:rFonts w:ascii="Times New Roman" w:hAnsi="Times New Roman" w:cs="Times New Roman"/>
          <w:sz w:val="20"/>
          <w:szCs w:val="20"/>
        </w:rPr>
        <w:t xml:space="preserve"> F. Beliefs about Physical Activity in Sedentary Cancer Patients: an In-depth Interview Study in France. Asian Pacific J Cancer Prev. 2012; 13(12)</w:t>
      </w:r>
      <w:proofErr w:type="gramStart"/>
      <w:r w:rsidRPr="004B584E">
        <w:rPr>
          <w:rFonts w:ascii="Times New Roman" w:hAnsi="Times New Roman" w:cs="Times New Roman"/>
          <w:sz w:val="20"/>
          <w:szCs w:val="20"/>
        </w:rPr>
        <w:t>:6033</w:t>
      </w:r>
      <w:proofErr w:type="gramEnd"/>
      <w:r w:rsidRPr="004B584E">
        <w:rPr>
          <w:rFonts w:ascii="Times New Roman" w:hAnsi="Times New Roman" w:cs="Times New Roman"/>
          <w:sz w:val="20"/>
          <w:szCs w:val="20"/>
        </w:rPr>
        <w:t>-6038.</w:t>
      </w:r>
    </w:p>
    <w:p w14:paraId="58E86059" w14:textId="77777777" w:rsidR="00096CD4" w:rsidRPr="004B584E" w:rsidRDefault="00096CD4" w:rsidP="001168CC">
      <w:pPr>
        <w:rPr>
          <w:rFonts w:ascii="Times New Roman" w:hAnsi="Times New Roman" w:cs="Times New Roman"/>
          <w:sz w:val="20"/>
          <w:szCs w:val="20"/>
        </w:rPr>
      </w:pPr>
    </w:p>
    <w:p w14:paraId="6189B2E6" w14:textId="180C4EFE" w:rsidR="002E4460" w:rsidRPr="004B584E" w:rsidRDefault="005B2A2B"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Gilchrist LS, </w:t>
      </w:r>
      <w:proofErr w:type="spellStart"/>
      <w:r w:rsidRPr="004B584E">
        <w:rPr>
          <w:rFonts w:ascii="Times New Roman" w:hAnsi="Times New Roman" w:cs="Times New Roman"/>
          <w:sz w:val="20"/>
          <w:szCs w:val="20"/>
        </w:rPr>
        <w:t>Galantino</w:t>
      </w:r>
      <w:proofErr w:type="spellEnd"/>
      <w:r w:rsidRPr="004B584E">
        <w:rPr>
          <w:rFonts w:ascii="Times New Roman" w:hAnsi="Times New Roman" w:cs="Times New Roman"/>
          <w:sz w:val="20"/>
          <w:szCs w:val="20"/>
        </w:rPr>
        <w:t xml:space="preserve"> ML, </w:t>
      </w:r>
      <w:proofErr w:type="spellStart"/>
      <w:r w:rsidRPr="004B584E">
        <w:rPr>
          <w:rFonts w:ascii="Times New Roman" w:hAnsi="Times New Roman" w:cs="Times New Roman"/>
          <w:sz w:val="20"/>
          <w:szCs w:val="20"/>
        </w:rPr>
        <w:t>Wampler</w:t>
      </w:r>
      <w:proofErr w:type="spellEnd"/>
      <w:r w:rsidRPr="004B584E">
        <w:rPr>
          <w:rFonts w:ascii="Times New Roman" w:hAnsi="Times New Roman" w:cs="Times New Roman"/>
          <w:sz w:val="20"/>
          <w:szCs w:val="20"/>
        </w:rPr>
        <w:t xml:space="preserve"> M, </w:t>
      </w:r>
      <w:proofErr w:type="spellStart"/>
      <w:r w:rsidRPr="004B584E">
        <w:rPr>
          <w:rFonts w:ascii="Times New Roman" w:hAnsi="Times New Roman" w:cs="Times New Roman"/>
          <w:sz w:val="20"/>
          <w:szCs w:val="20"/>
        </w:rPr>
        <w:t>Marchese</w:t>
      </w:r>
      <w:proofErr w:type="spellEnd"/>
      <w:r w:rsidRPr="004B584E">
        <w:rPr>
          <w:rFonts w:ascii="Times New Roman" w:hAnsi="Times New Roman" w:cs="Times New Roman"/>
          <w:sz w:val="20"/>
          <w:szCs w:val="20"/>
        </w:rPr>
        <w:t xml:space="preserve"> VG, Morris GS, Ness K</w:t>
      </w:r>
      <w:r w:rsidR="002E4460" w:rsidRPr="004B584E">
        <w:rPr>
          <w:rFonts w:ascii="Times New Roman" w:hAnsi="Times New Roman" w:cs="Times New Roman"/>
          <w:sz w:val="20"/>
          <w:szCs w:val="20"/>
        </w:rPr>
        <w:t>K. A framework for assessment in oncology rehabilitation. Physical Therapy. 2009; 89(3), 286-306.</w:t>
      </w:r>
    </w:p>
    <w:p w14:paraId="7AA10D13" w14:textId="77777777" w:rsidR="002E4460" w:rsidRPr="004B584E" w:rsidRDefault="002E4460" w:rsidP="001168CC">
      <w:pPr>
        <w:rPr>
          <w:rFonts w:ascii="Times New Roman" w:hAnsi="Times New Roman" w:cs="Times New Roman"/>
          <w:sz w:val="20"/>
          <w:szCs w:val="20"/>
        </w:rPr>
      </w:pPr>
    </w:p>
    <w:p w14:paraId="4D6BA5CA" w14:textId="34FF76BE" w:rsidR="009234C5" w:rsidRPr="004B584E" w:rsidRDefault="009234C5"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Hofman</w:t>
      </w:r>
      <w:proofErr w:type="spellEnd"/>
      <w:r w:rsidRPr="004B584E">
        <w:rPr>
          <w:rFonts w:ascii="Times New Roman" w:hAnsi="Times New Roman" w:cs="Times New Roman"/>
          <w:sz w:val="20"/>
          <w:szCs w:val="20"/>
        </w:rPr>
        <w:t xml:space="preserve"> M, </w:t>
      </w:r>
      <w:proofErr w:type="spellStart"/>
      <w:r w:rsidRPr="004B584E">
        <w:rPr>
          <w:rFonts w:ascii="Times New Roman" w:hAnsi="Times New Roman" w:cs="Times New Roman"/>
          <w:sz w:val="20"/>
          <w:szCs w:val="20"/>
        </w:rPr>
        <w:t>Ryana</w:t>
      </w:r>
      <w:proofErr w:type="spellEnd"/>
      <w:r w:rsidRPr="004B584E">
        <w:rPr>
          <w:rFonts w:ascii="Times New Roman" w:hAnsi="Times New Roman" w:cs="Times New Roman"/>
          <w:sz w:val="20"/>
          <w:szCs w:val="20"/>
        </w:rPr>
        <w:t xml:space="preserve"> JL, Figueroa-</w:t>
      </w:r>
      <w:proofErr w:type="spellStart"/>
      <w:r w:rsidRPr="004B584E">
        <w:rPr>
          <w:rFonts w:ascii="Times New Roman" w:hAnsi="Times New Roman" w:cs="Times New Roman"/>
          <w:sz w:val="20"/>
          <w:szCs w:val="20"/>
        </w:rPr>
        <w:t>Moseleya</w:t>
      </w:r>
      <w:proofErr w:type="spellEnd"/>
      <w:r w:rsidRPr="004B584E">
        <w:rPr>
          <w:rFonts w:ascii="Times New Roman" w:hAnsi="Times New Roman" w:cs="Times New Roman"/>
          <w:sz w:val="20"/>
          <w:szCs w:val="20"/>
        </w:rPr>
        <w:t xml:space="preserve"> CD, Jean-</w:t>
      </w:r>
      <w:proofErr w:type="spellStart"/>
      <w:r w:rsidRPr="004B584E">
        <w:rPr>
          <w:rFonts w:ascii="Times New Roman" w:hAnsi="Times New Roman" w:cs="Times New Roman"/>
          <w:sz w:val="20"/>
          <w:szCs w:val="20"/>
        </w:rPr>
        <w:t>Pierrea</w:t>
      </w:r>
      <w:proofErr w:type="spellEnd"/>
      <w:r w:rsidRPr="004B584E">
        <w:rPr>
          <w:rFonts w:ascii="Times New Roman" w:hAnsi="Times New Roman" w:cs="Times New Roman"/>
          <w:sz w:val="20"/>
          <w:szCs w:val="20"/>
        </w:rPr>
        <w:t xml:space="preserve"> P, </w:t>
      </w:r>
      <w:proofErr w:type="spellStart"/>
      <w:r w:rsidRPr="004B584E">
        <w:rPr>
          <w:rFonts w:ascii="Times New Roman" w:hAnsi="Times New Roman" w:cs="Times New Roman"/>
          <w:sz w:val="20"/>
          <w:szCs w:val="20"/>
        </w:rPr>
        <w:t>Morrowa</w:t>
      </w:r>
      <w:proofErr w:type="spellEnd"/>
      <w:r w:rsidRPr="004B584E">
        <w:rPr>
          <w:rFonts w:ascii="Times New Roman" w:hAnsi="Times New Roman" w:cs="Times New Roman"/>
          <w:sz w:val="20"/>
          <w:szCs w:val="20"/>
        </w:rPr>
        <w:t xml:space="preserve"> GR</w:t>
      </w:r>
      <w:r w:rsidR="001168CC" w:rsidRPr="004B584E">
        <w:rPr>
          <w:rFonts w:ascii="Times New Roman" w:hAnsi="Times New Roman" w:cs="Times New Roman"/>
          <w:sz w:val="20"/>
          <w:szCs w:val="20"/>
        </w:rPr>
        <w:t xml:space="preserve">. </w:t>
      </w:r>
      <w:r w:rsidRPr="004B584E">
        <w:rPr>
          <w:rFonts w:ascii="Times New Roman" w:hAnsi="Times New Roman" w:cs="Times New Roman"/>
          <w:sz w:val="20"/>
          <w:szCs w:val="20"/>
        </w:rPr>
        <w:t>Cancer-Related Fatigue: The Scale of the Problem. The Oncologist. 2007; 12:4-10.</w:t>
      </w:r>
    </w:p>
    <w:p w14:paraId="35C4182A" w14:textId="77777777" w:rsidR="009234C5" w:rsidRPr="004B584E" w:rsidRDefault="009234C5" w:rsidP="001168CC">
      <w:pPr>
        <w:rPr>
          <w:rFonts w:ascii="Times New Roman" w:hAnsi="Times New Roman" w:cs="Times New Roman"/>
          <w:sz w:val="20"/>
          <w:szCs w:val="20"/>
        </w:rPr>
      </w:pPr>
    </w:p>
    <w:p w14:paraId="0F232D6D" w14:textId="19EA8A4A" w:rsidR="00935C0F" w:rsidRPr="004B584E" w:rsidRDefault="00935C0F"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Knols</w:t>
      </w:r>
      <w:proofErr w:type="spellEnd"/>
      <w:r w:rsidRPr="004B584E">
        <w:rPr>
          <w:rFonts w:ascii="Times New Roman" w:hAnsi="Times New Roman" w:cs="Times New Roman"/>
          <w:sz w:val="20"/>
          <w:szCs w:val="20"/>
        </w:rPr>
        <w:t xml:space="preserve"> R, Aaronson NK, </w:t>
      </w:r>
      <w:proofErr w:type="spellStart"/>
      <w:r w:rsidRPr="004B584E">
        <w:rPr>
          <w:rFonts w:ascii="Times New Roman" w:hAnsi="Times New Roman" w:cs="Times New Roman"/>
          <w:sz w:val="20"/>
          <w:szCs w:val="20"/>
        </w:rPr>
        <w:t>Uebelhart</w:t>
      </w:r>
      <w:proofErr w:type="spellEnd"/>
      <w:r w:rsidRPr="004B584E">
        <w:rPr>
          <w:rFonts w:ascii="Times New Roman" w:hAnsi="Times New Roman" w:cs="Times New Roman"/>
          <w:sz w:val="20"/>
          <w:szCs w:val="20"/>
        </w:rPr>
        <w:t xml:space="preserve"> D, </w:t>
      </w:r>
      <w:proofErr w:type="spellStart"/>
      <w:r w:rsidRPr="004B584E">
        <w:rPr>
          <w:rFonts w:ascii="Times New Roman" w:hAnsi="Times New Roman" w:cs="Times New Roman"/>
          <w:sz w:val="20"/>
          <w:szCs w:val="20"/>
        </w:rPr>
        <w:t>Fransen</w:t>
      </w:r>
      <w:proofErr w:type="spellEnd"/>
      <w:r w:rsidRPr="004B584E">
        <w:rPr>
          <w:rFonts w:ascii="Times New Roman" w:hAnsi="Times New Roman" w:cs="Times New Roman"/>
          <w:sz w:val="20"/>
          <w:szCs w:val="20"/>
        </w:rPr>
        <w:t xml:space="preserve"> J, </w:t>
      </w:r>
      <w:proofErr w:type="spellStart"/>
      <w:r w:rsidRPr="004B584E">
        <w:rPr>
          <w:rFonts w:ascii="Times New Roman" w:hAnsi="Times New Roman" w:cs="Times New Roman"/>
          <w:sz w:val="20"/>
          <w:szCs w:val="20"/>
        </w:rPr>
        <w:t>Aufdemkampe</w:t>
      </w:r>
      <w:proofErr w:type="spellEnd"/>
      <w:r w:rsidRPr="004B584E">
        <w:rPr>
          <w:rFonts w:ascii="Times New Roman" w:hAnsi="Times New Roman" w:cs="Times New Roman"/>
          <w:sz w:val="20"/>
          <w:szCs w:val="20"/>
        </w:rPr>
        <w:t xml:space="preserve"> G. Physical exercise in cancer patients during and after medical treatment: a systematic review of randomized and controlled clinical trials. Journal of Clinical Oncology. 2005; 23(16), 3830-3842.</w:t>
      </w:r>
    </w:p>
    <w:p w14:paraId="2F22060A" w14:textId="66E1ADBE" w:rsidR="00EA1442" w:rsidRPr="004B584E" w:rsidRDefault="00EA1442" w:rsidP="001168CC">
      <w:pPr>
        <w:ind w:left="-360" w:firstLine="720"/>
        <w:rPr>
          <w:rFonts w:ascii="Times New Roman" w:hAnsi="Times New Roman" w:cs="Times New Roman"/>
          <w:sz w:val="20"/>
          <w:szCs w:val="20"/>
        </w:rPr>
      </w:pPr>
    </w:p>
    <w:p w14:paraId="56423F73" w14:textId="3F6D5EB2" w:rsidR="002C5A42" w:rsidRPr="004B584E" w:rsidRDefault="002C5A42"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Leukemia and Lymphoma Society. Acute Myeloid Leukemia. 2011. Accessed 4/22/13 from http://www.lls.org/#/resourcecenter/freeeducationmaterials/leukemia/aml</w:t>
      </w:r>
    </w:p>
    <w:p w14:paraId="4688F94A" w14:textId="77777777" w:rsidR="002C5A42" w:rsidRPr="004B584E" w:rsidRDefault="002C5A42" w:rsidP="001168CC">
      <w:pPr>
        <w:rPr>
          <w:rFonts w:ascii="Times New Roman" w:hAnsi="Times New Roman" w:cs="Times New Roman"/>
          <w:sz w:val="20"/>
          <w:szCs w:val="20"/>
        </w:rPr>
      </w:pPr>
    </w:p>
    <w:p w14:paraId="56A50DAF" w14:textId="0C8082A9" w:rsidR="00EA1442" w:rsidRPr="004B584E" w:rsidRDefault="00EA1442"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Liu RD, </w:t>
      </w:r>
      <w:proofErr w:type="spellStart"/>
      <w:r w:rsidRPr="004B584E">
        <w:rPr>
          <w:rFonts w:ascii="Times New Roman" w:hAnsi="Times New Roman" w:cs="Times New Roman"/>
          <w:sz w:val="20"/>
          <w:szCs w:val="20"/>
        </w:rPr>
        <w:t>Chinapaw</w:t>
      </w:r>
      <w:proofErr w:type="spellEnd"/>
      <w:r w:rsidRPr="004B584E">
        <w:rPr>
          <w:rFonts w:ascii="Times New Roman" w:hAnsi="Times New Roman" w:cs="Times New Roman"/>
          <w:sz w:val="20"/>
          <w:szCs w:val="20"/>
        </w:rPr>
        <w:t xml:space="preserve"> M J, </w:t>
      </w:r>
      <w:proofErr w:type="spellStart"/>
      <w:r w:rsidRPr="004B584E">
        <w:rPr>
          <w:rFonts w:ascii="Times New Roman" w:hAnsi="Times New Roman" w:cs="Times New Roman"/>
          <w:sz w:val="20"/>
          <w:szCs w:val="20"/>
        </w:rPr>
        <w:t>Huijgens</w:t>
      </w:r>
      <w:proofErr w:type="spellEnd"/>
      <w:r w:rsidRPr="004B584E">
        <w:rPr>
          <w:rFonts w:ascii="Times New Roman" w:hAnsi="Times New Roman" w:cs="Times New Roman"/>
          <w:sz w:val="20"/>
          <w:szCs w:val="20"/>
        </w:rPr>
        <w:t xml:space="preserve"> PC, </w:t>
      </w:r>
      <w:proofErr w:type="spellStart"/>
      <w:r w:rsidRPr="004B584E">
        <w:rPr>
          <w:rFonts w:ascii="Times New Roman" w:hAnsi="Times New Roman" w:cs="Times New Roman"/>
          <w:sz w:val="20"/>
          <w:szCs w:val="20"/>
        </w:rPr>
        <w:t>Mechelen</w:t>
      </w:r>
      <w:proofErr w:type="spellEnd"/>
      <w:r w:rsidRPr="004B584E">
        <w:rPr>
          <w:rFonts w:ascii="Times New Roman" w:hAnsi="Times New Roman" w:cs="Times New Roman"/>
          <w:sz w:val="20"/>
          <w:szCs w:val="20"/>
        </w:rPr>
        <w:t xml:space="preserve"> WV. Physical exercise interventions in </w:t>
      </w:r>
      <w:proofErr w:type="spellStart"/>
      <w:r w:rsidRPr="004B584E">
        <w:rPr>
          <w:rFonts w:ascii="Times New Roman" w:hAnsi="Times New Roman" w:cs="Times New Roman"/>
          <w:sz w:val="20"/>
          <w:szCs w:val="20"/>
        </w:rPr>
        <w:t>haematological</w:t>
      </w:r>
      <w:proofErr w:type="spellEnd"/>
      <w:r w:rsidRPr="004B584E">
        <w:rPr>
          <w:rFonts w:ascii="Times New Roman" w:hAnsi="Times New Roman" w:cs="Times New Roman"/>
          <w:sz w:val="20"/>
          <w:szCs w:val="20"/>
        </w:rPr>
        <w:t xml:space="preserve"> cancer patients, feasible to conduct but effectiveness to be established: a systematic literature review. Cancer Treatment Reviews. 2009; 35(2), 185-192.</w:t>
      </w:r>
    </w:p>
    <w:p w14:paraId="2EE60815" w14:textId="77777777" w:rsidR="00F74863" w:rsidRPr="004B584E" w:rsidRDefault="00F74863" w:rsidP="001168CC">
      <w:pPr>
        <w:rPr>
          <w:rFonts w:ascii="Times New Roman" w:hAnsi="Times New Roman" w:cs="Times New Roman"/>
          <w:sz w:val="20"/>
          <w:szCs w:val="20"/>
        </w:rPr>
      </w:pPr>
    </w:p>
    <w:p w14:paraId="49D0E239" w14:textId="7D2192D2" w:rsidR="00F74863" w:rsidRPr="004B584E" w:rsidRDefault="00F74863"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Livestrong</w:t>
      </w:r>
      <w:proofErr w:type="spellEnd"/>
      <w:r w:rsidRPr="004B584E">
        <w:rPr>
          <w:rFonts w:ascii="Times New Roman" w:hAnsi="Times New Roman" w:cs="Times New Roman"/>
          <w:sz w:val="20"/>
          <w:szCs w:val="20"/>
        </w:rPr>
        <w:t xml:space="preserve"> Foundation. Accessed 4/21/13 from http://www.livestrong.org/What-We-Do/Our-Actions/Programs-Partnerships/LIVESTRONG-at-the-YMCA</w:t>
      </w:r>
    </w:p>
    <w:p w14:paraId="53926EBC" w14:textId="77777777" w:rsidR="00935C0F" w:rsidRPr="004B584E" w:rsidRDefault="00935C0F" w:rsidP="001168CC">
      <w:pPr>
        <w:rPr>
          <w:rFonts w:ascii="Times New Roman" w:hAnsi="Times New Roman" w:cs="Times New Roman"/>
          <w:sz w:val="20"/>
          <w:szCs w:val="20"/>
        </w:rPr>
      </w:pPr>
    </w:p>
    <w:p w14:paraId="7190F83F" w14:textId="5BA7BF37" w:rsidR="00C94C4F" w:rsidRPr="004B584E" w:rsidRDefault="000B53AA"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Loh</w:t>
      </w:r>
      <w:proofErr w:type="spellEnd"/>
      <w:r w:rsidRPr="004B584E">
        <w:rPr>
          <w:rFonts w:ascii="Times New Roman" w:hAnsi="Times New Roman" w:cs="Times New Roman"/>
          <w:sz w:val="20"/>
          <w:szCs w:val="20"/>
        </w:rPr>
        <w:t xml:space="preserve"> SY, Chew SL, Lee SY. Barriers to exercise: perspectives from multiethnic cancer survivors in Malaysia. Asian Pac J Cancer Prev. 2011</w:t>
      </w:r>
      <w:proofErr w:type="gramStart"/>
      <w:r w:rsidRPr="004B584E">
        <w:rPr>
          <w:rFonts w:ascii="Times New Roman" w:hAnsi="Times New Roman" w:cs="Times New Roman"/>
          <w:sz w:val="20"/>
          <w:szCs w:val="20"/>
        </w:rPr>
        <w:t>;12</w:t>
      </w:r>
      <w:proofErr w:type="gramEnd"/>
      <w:r w:rsidRPr="004B584E">
        <w:rPr>
          <w:rFonts w:ascii="Times New Roman" w:hAnsi="Times New Roman" w:cs="Times New Roman"/>
          <w:sz w:val="20"/>
          <w:szCs w:val="20"/>
        </w:rPr>
        <w:t>(6):1483-8.</w:t>
      </w:r>
    </w:p>
    <w:p w14:paraId="3B2FA947" w14:textId="77777777" w:rsidR="00C94C4F" w:rsidRPr="004B584E" w:rsidRDefault="00C94C4F" w:rsidP="001168CC">
      <w:pPr>
        <w:rPr>
          <w:rFonts w:ascii="Times New Roman" w:hAnsi="Times New Roman" w:cs="Times New Roman"/>
          <w:sz w:val="20"/>
          <w:szCs w:val="20"/>
        </w:rPr>
      </w:pPr>
    </w:p>
    <w:p w14:paraId="37217E1A" w14:textId="476CE58D" w:rsidR="00C94C4F" w:rsidRPr="004B584E" w:rsidRDefault="00C94C4F"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Mendoza TR, Wang XS, </w:t>
      </w:r>
      <w:proofErr w:type="spellStart"/>
      <w:r w:rsidRPr="004B584E">
        <w:rPr>
          <w:rFonts w:ascii="Times New Roman" w:hAnsi="Times New Roman" w:cs="Times New Roman"/>
          <w:sz w:val="20"/>
          <w:szCs w:val="20"/>
        </w:rPr>
        <w:t>Cleeland</w:t>
      </w:r>
      <w:proofErr w:type="spellEnd"/>
      <w:r w:rsidRPr="004B584E">
        <w:rPr>
          <w:rFonts w:ascii="Times New Roman" w:hAnsi="Times New Roman" w:cs="Times New Roman"/>
          <w:sz w:val="20"/>
          <w:szCs w:val="20"/>
        </w:rPr>
        <w:t xml:space="preserve"> CS, Morrissey M, Johnson BA, Wendt JK, Huber SL.</w:t>
      </w:r>
      <w:r w:rsidR="001168CC" w:rsidRPr="004B584E">
        <w:rPr>
          <w:rFonts w:ascii="Times New Roman" w:hAnsi="Times New Roman" w:cs="Times New Roman"/>
          <w:sz w:val="20"/>
          <w:szCs w:val="20"/>
        </w:rPr>
        <w:t xml:space="preserve"> </w:t>
      </w:r>
      <w:r w:rsidRPr="004B584E">
        <w:rPr>
          <w:rFonts w:ascii="Times New Roman" w:hAnsi="Times New Roman" w:cs="Times New Roman"/>
          <w:sz w:val="20"/>
          <w:szCs w:val="20"/>
        </w:rPr>
        <w:t>The rapid assessment of fatigue severity in cancer patients: use of the Brief Fatigue Inventory. Cancer. 1999; 85(5)</w:t>
      </w:r>
      <w:proofErr w:type="gramStart"/>
      <w:r w:rsidRPr="004B584E">
        <w:rPr>
          <w:rFonts w:ascii="Times New Roman" w:hAnsi="Times New Roman" w:cs="Times New Roman"/>
          <w:sz w:val="20"/>
          <w:szCs w:val="20"/>
        </w:rPr>
        <w:t>:1186</w:t>
      </w:r>
      <w:proofErr w:type="gramEnd"/>
      <w:r w:rsidRPr="004B584E">
        <w:rPr>
          <w:rFonts w:ascii="Times New Roman" w:hAnsi="Times New Roman" w:cs="Times New Roman"/>
          <w:sz w:val="20"/>
          <w:szCs w:val="20"/>
        </w:rPr>
        <w:t>-96.</w:t>
      </w:r>
    </w:p>
    <w:p w14:paraId="1AEF819E" w14:textId="77777777" w:rsidR="00C94C4F" w:rsidRPr="004B584E" w:rsidRDefault="00C94C4F" w:rsidP="001168CC">
      <w:pPr>
        <w:rPr>
          <w:rFonts w:ascii="Times New Roman" w:hAnsi="Times New Roman" w:cs="Times New Roman"/>
          <w:sz w:val="20"/>
          <w:szCs w:val="20"/>
        </w:rPr>
      </w:pPr>
    </w:p>
    <w:p w14:paraId="534B8A5F" w14:textId="1376941C" w:rsidR="00D11139" w:rsidRPr="004B584E" w:rsidRDefault="00D11139"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McGowan EL, </w:t>
      </w:r>
      <w:proofErr w:type="spellStart"/>
      <w:r w:rsidRPr="004B584E">
        <w:rPr>
          <w:rFonts w:ascii="Times New Roman" w:hAnsi="Times New Roman" w:cs="Times New Roman"/>
          <w:sz w:val="20"/>
          <w:szCs w:val="20"/>
        </w:rPr>
        <w:t>Courneya</w:t>
      </w:r>
      <w:proofErr w:type="spellEnd"/>
      <w:r w:rsidRPr="004B584E">
        <w:rPr>
          <w:rFonts w:ascii="Times New Roman" w:hAnsi="Times New Roman" w:cs="Times New Roman"/>
          <w:sz w:val="20"/>
          <w:szCs w:val="20"/>
        </w:rPr>
        <w:t xml:space="preserve"> KS. Exercise interventions in supportive oncology.</w:t>
      </w:r>
      <w:r w:rsidR="00D2358A" w:rsidRPr="004B584E">
        <w:rPr>
          <w:rFonts w:ascii="Times New Roman" w:hAnsi="Times New Roman" w:cs="Times New Roman"/>
          <w:sz w:val="20"/>
          <w:szCs w:val="20"/>
        </w:rPr>
        <w:t xml:space="preserve"> Supportive Oncology. Philadelphia, PA: Saunders. 2011. Chapter 40.</w:t>
      </w:r>
    </w:p>
    <w:p w14:paraId="1408470A" w14:textId="77777777" w:rsidR="00D11139" w:rsidRPr="004B584E" w:rsidRDefault="00D11139" w:rsidP="001168CC">
      <w:pPr>
        <w:rPr>
          <w:rFonts w:ascii="Times New Roman" w:hAnsi="Times New Roman" w:cs="Times New Roman"/>
          <w:sz w:val="20"/>
          <w:szCs w:val="20"/>
        </w:rPr>
      </w:pPr>
    </w:p>
    <w:p w14:paraId="30B94FD2" w14:textId="7CB7B64E" w:rsidR="005F6E16" w:rsidRPr="004B584E" w:rsidRDefault="005F6E16"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Mor</w:t>
      </w:r>
      <w:proofErr w:type="spellEnd"/>
      <w:r w:rsidRPr="004B584E">
        <w:rPr>
          <w:rFonts w:ascii="Times New Roman" w:hAnsi="Times New Roman" w:cs="Times New Roman"/>
          <w:sz w:val="20"/>
          <w:szCs w:val="20"/>
        </w:rPr>
        <w:t xml:space="preserve"> V, </w:t>
      </w:r>
      <w:proofErr w:type="spellStart"/>
      <w:r w:rsidRPr="004B584E">
        <w:rPr>
          <w:rFonts w:ascii="Times New Roman" w:hAnsi="Times New Roman" w:cs="Times New Roman"/>
          <w:sz w:val="20"/>
          <w:szCs w:val="20"/>
        </w:rPr>
        <w:t>Laliberte</w:t>
      </w:r>
      <w:proofErr w:type="spellEnd"/>
      <w:r w:rsidRPr="004B584E">
        <w:rPr>
          <w:rFonts w:ascii="Times New Roman" w:hAnsi="Times New Roman" w:cs="Times New Roman"/>
          <w:sz w:val="20"/>
          <w:szCs w:val="20"/>
        </w:rPr>
        <w:t xml:space="preserve"> L, Morris JN, </w:t>
      </w:r>
      <w:proofErr w:type="spellStart"/>
      <w:r w:rsidRPr="004B584E">
        <w:rPr>
          <w:rFonts w:ascii="Times New Roman" w:hAnsi="Times New Roman" w:cs="Times New Roman"/>
          <w:sz w:val="20"/>
          <w:szCs w:val="20"/>
        </w:rPr>
        <w:t>Wiemann</w:t>
      </w:r>
      <w:proofErr w:type="spellEnd"/>
      <w:r w:rsidRPr="004B584E">
        <w:rPr>
          <w:rFonts w:ascii="Times New Roman" w:hAnsi="Times New Roman" w:cs="Times New Roman"/>
          <w:sz w:val="20"/>
          <w:szCs w:val="20"/>
        </w:rPr>
        <w:t xml:space="preserve"> M. The </w:t>
      </w:r>
      <w:proofErr w:type="spellStart"/>
      <w:r w:rsidRPr="004B584E">
        <w:rPr>
          <w:rFonts w:ascii="Times New Roman" w:hAnsi="Times New Roman" w:cs="Times New Roman"/>
          <w:sz w:val="20"/>
          <w:szCs w:val="20"/>
        </w:rPr>
        <w:t>Karnofsky</w:t>
      </w:r>
      <w:proofErr w:type="spellEnd"/>
      <w:r w:rsidRPr="004B584E">
        <w:rPr>
          <w:rFonts w:ascii="Times New Roman" w:hAnsi="Times New Roman" w:cs="Times New Roman"/>
          <w:sz w:val="20"/>
          <w:szCs w:val="20"/>
        </w:rPr>
        <w:t xml:space="preserve"> performance status scale: An examination of its reliability and validity in a research setting. Cancer. 1984; 53(9): 2002–2007.</w:t>
      </w:r>
    </w:p>
    <w:p w14:paraId="5037F637" w14:textId="77777777" w:rsidR="005F6E16" w:rsidRPr="004B584E" w:rsidRDefault="005F6E16" w:rsidP="001168CC">
      <w:pPr>
        <w:rPr>
          <w:rFonts w:ascii="Times New Roman" w:hAnsi="Times New Roman" w:cs="Times New Roman"/>
          <w:sz w:val="20"/>
          <w:szCs w:val="20"/>
        </w:rPr>
      </w:pPr>
    </w:p>
    <w:p w14:paraId="4B180FF6" w14:textId="77777777" w:rsidR="00D5055F" w:rsidRPr="004B584E" w:rsidRDefault="00D5055F"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National Cancer Institute. Adult Acute Myeloid Leukemia Treatment (PDQ®). Accessed 4/17/13 </w:t>
      </w:r>
      <w:proofErr w:type="gramStart"/>
      <w:r w:rsidRPr="004B584E">
        <w:rPr>
          <w:rFonts w:ascii="Times New Roman" w:hAnsi="Times New Roman" w:cs="Times New Roman"/>
          <w:sz w:val="20"/>
          <w:szCs w:val="20"/>
        </w:rPr>
        <w:t>from  http</w:t>
      </w:r>
      <w:proofErr w:type="gramEnd"/>
      <w:r w:rsidRPr="004B584E">
        <w:rPr>
          <w:rFonts w:ascii="Times New Roman" w:hAnsi="Times New Roman" w:cs="Times New Roman"/>
          <w:sz w:val="20"/>
          <w:szCs w:val="20"/>
        </w:rPr>
        <w:t>://www.cancer.gov/cancertopics/pdq/treatment/adultAML/Patient/page1</w:t>
      </w:r>
    </w:p>
    <w:p w14:paraId="7529343E" w14:textId="77777777" w:rsidR="00D5055F" w:rsidRPr="004B584E" w:rsidRDefault="00D5055F" w:rsidP="001168CC">
      <w:pPr>
        <w:rPr>
          <w:rFonts w:ascii="Times New Roman" w:hAnsi="Times New Roman" w:cs="Times New Roman"/>
          <w:sz w:val="20"/>
          <w:szCs w:val="20"/>
        </w:rPr>
      </w:pPr>
    </w:p>
    <w:p w14:paraId="48C63399" w14:textId="2771CE13" w:rsidR="00D5055F" w:rsidRPr="004B584E" w:rsidRDefault="00D5055F"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National Cancer Institute. Surveillance Epidemiology and End Results.  SEER Stat Fact Sheets: Acute Myeloid Leukemia. Accessed 4/17/13 from </w:t>
      </w:r>
      <w:hyperlink r:id="rId8" w:history="1">
        <w:r w:rsidR="00266609" w:rsidRPr="004B584E">
          <w:rPr>
            <w:rStyle w:val="Hyperlink"/>
            <w:rFonts w:ascii="Times New Roman" w:hAnsi="Times New Roman" w:cs="Times New Roman"/>
            <w:color w:val="auto"/>
            <w:sz w:val="20"/>
            <w:szCs w:val="20"/>
          </w:rPr>
          <w:t>http://seer.cancer.gov/statfacts/html/amyl.html</w:t>
        </w:r>
      </w:hyperlink>
    </w:p>
    <w:p w14:paraId="53FB7FC0" w14:textId="77777777" w:rsidR="00266609" w:rsidRPr="004B584E" w:rsidRDefault="00266609" w:rsidP="00266609">
      <w:pPr>
        <w:rPr>
          <w:rFonts w:ascii="Times New Roman" w:hAnsi="Times New Roman" w:cs="Times New Roman"/>
          <w:sz w:val="20"/>
          <w:szCs w:val="20"/>
        </w:rPr>
      </w:pPr>
    </w:p>
    <w:p w14:paraId="5458A0A8" w14:textId="123D0C6E" w:rsidR="00266609" w:rsidRPr="004B584E" w:rsidRDefault="00266609"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National Center on Health, Physical Activity and Disability. Accessed 4/22/13 from http://www.ncpad.org/163/1270/Cancer~and~Exercise</w:t>
      </w:r>
    </w:p>
    <w:p w14:paraId="4F40F7C2" w14:textId="77777777" w:rsidR="005F6E16" w:rsidRPr="004B584E" w:rsidRDefault="005F6E16" w:rsidP="001168CC">
      <w:pPr>
        <w:rPr>
          <w:rFonts w:ascii="Times New Roman" w:hAnsi="Times New Roman" w:cs="Times New Roman"/>
          <w:sz w:val="20"/>
          <w:szCs w:val="20"/>
        </w:rPr>
      </w:pPr>
    </w:p>
    <w:p w14:paraId="74B35491" w14:textId="15360DC2" w:rsidR="00541388" w:rsidRPr="004B584E" w:rsidRDefault="00541388"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Pickard AS, </w:t>
      </w:r>
      <w:proofErr w:type="spellStart"/>
      <w:r w:rsidRPr="004B584E">
        <w:rPr>
          <w:rFonts w:ascii="Times New Roman" w:hAnsi="Times New Roman" w:cs="Times New Roman"/>
          <w:sz w:val="20"/>
          <w:szCs w:val="20"/>
        </w:rPr>
        <w:t>Wilke</w:t>
      </w:r>
      <w:proofErr w:type="spellEnd"/>
      <w:r w:rsidRPr="004B584E">
        <w:rPr>
          <w:rFonts w:ascii="Times New Roman" w:hAnsi="Times New Roman" w:cs="Times New Roman"/>
          <w:sz w:val="20"/>
          <w:szCs w:val="20"/>
        </w:rPr>
        <w:t xml:space="preserve"> CT, Lin HW, Lloyd A. Health utilities using the EQ-5D in studies of cancer. </w:t>
      </w:r>
      <w:proofErr w:type="spellStart"/>
      <w:r w:rsidRPr="004B584E">
        <w:rPr>
          <w:rFonts w:ascii="Times New Roman" w:hAnsi="Times New Roman" w:cs="Times New Roman"/>
          <w:sz w:val="20"/>
          <w:szCs w:val="20"/>
        </w:rPr>
        <w:t>Pharmacoeconomics</w:t>
      </w:r>
      <w:proofErr w:type="spellEnd"/>
      <w:r w:rsidRPr="004B584E">
        <w:rPr>
          <w:rFonts w:ascii="Times New Roman" w:hAnsi="Times New Roman" w:cs="Times New Roman"/>
          <w:sz w:val="20"/>
          <w:szCs w:val="20"/>
        </w:rPr>
        <w:t>. 2007; 25(5)</w:t>
      </w:r>
      <w:proofErr w:type="gramStart"/>
      <w:r w:rsidRPr="004B584E">
        <w:rPr>
          <w:rFonts w:ascii="Times New Roman" w:hAnsi="Times New Roman" w:cs="Times New Roman"/>
          <w:sz w:val="20"/>
          <w:szCs w:val="20"/>
        </w:rPr>
        <w:t>:365</w:t>
      </w:r>
      <w:proofErr w:type="gramEnd"/>
      <w:r w:rsidRPr="004B584E">
        <w:rPr>
          <w:rFonts w:ascii="Times New Roman" w:hAnsi="Times New Roman" w:cs="Times New Roman"/>
          <w:sz w:val="20"/>
          <w:szCs w:val="20"/>
        </w:rPr>
        <w:t>-384.</w:t>
      </w:r>
    </w:p>
    <w:p w14:paraId="1EC03404" w14:textId="77777777" w:rsidR="00541388" w:rsidRPr="004B584E" w:rsidRDefault="00541388" w:rsidP="001168CC">
      <w:pPr>
        <w:rPr>
          <w:rFonts w:ascii="Times New Roman" w:hAnsi="Times New Roman" w:cs="Times New Roman"/>
          <w:sz w:val="20"/>
          <w:szCs w:val="20"/>
        </w:rPr>
      </w:pPr>
    </w:p>
    <w:p w14:paraId="6906DC12" w14:textId="2B906D3A" w:rsidR="007E3F98" w:rsidRPr="004B584E" w:rsidRDefault="007E3F98"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Rock CL, Doyle C, Demark-</w:t>
      </w:r>
      <w:proofErr w:type="spellStart"/>
      <w:r w:rsidRPr="004B584E">
        <w:rPr>
          <w:rFonts w:ascii="Times New Roman" w:hAnsi="Times New Roman" w:cs="Times New Roman"/>
          <w:sz w:val="20"/>
          <w:szCs w:val="20"/>
        </w:rPr>
        <w:t>Wahnefried</w:t>
      </w:r>
      <w:proofErr w:type="spellEnd"/>
      <w:r w:rsidRPr="004B584E">
        <w:rPr>
          <w:rFonts w:ascii="Times New Roman" w:hAnsi="Times New Roman" w:cs="Times New Roman"/>
          <w:sz w:val="20"/>
          <w:szCs w:val="20"/>
        </w:rPr>
        <w:t xml:space="preserve"> W, </w:t>
      </w:r>
      <w:proofErr w:type="spellStart"/>
      <w:r w:rsidRPr="004B584E">
        <w:rPr>
          <w:rFonts w:ascii="Times New Roman" w:hAnsi="Times New Roman" w:cs="Times New Roman"/>
          <w:sz w:val="20"/>
          <w:szCs w:val="20"/>
        </w:rPr>
        <w:t>Meyerhardt</w:t>
      </w:r>
      <w:proofErr w:type="spellEnd"/>
      <w:r w:rsidRPr="004B584E">
        <w:rPr>
          <w:rFonts w:ascii="Times New Roman" w:hAnsi="Times New Roman" w:cs="Times New Roman"/>
          <w:sz w:val="20"/>
          <w:szCs w:val="20"/>
        </w:rPr>
        <w:t xml:space="preserve">, J, </w:t>
      </w:r>
      <w:proofErr w:type="spellStart"/>
      <w:r w:rsidRPr="004B584E">
        <w:rPr>
          <w:rFonts w:ascii="Times New Roman" w:hAnsi="Times New Roman" w:cs="Times New Roman"/>
          <w:sz w:val="20"/>
          <w:szCs w:val="20"/>
        </w:rPr>
        <w:t>Courneya</w:t>
      </w:r>
      <w:proofErr w:type="spellEnd"/>
      <w:r w:rsidRPr="004B584E">
        <w:rPr>
          <w:rFonts w:ascii="Times New Roman" w:hAnsi="Times New Roman" w:cs="Times New Roman"/>
          <w:sz w:val="20"/>
          <w:szCs w:val="20"/>
        </w:rPr>
        <w:t xml:space="preserve"> KS, Schwartz AL, Bandera EV, Hamilton KK, Grant B, McCullough M, Byers T, </w:t>
      </w:r>
      <w:proofErr w:type="spellStart"/>
      <w:r w:rsidRPr="004B584E">
        <w:rPr>
          <w:rFonts w:ascii="Times New Roman" w:hAnsi="Times New Roman" w:cs="Times New Roman"/>
          <w:sz w:val="20"/>
          <w:szCs w:val="20"/>
        </w:rPr>
        <w:t>Gansler</w:t>
      </w:r>
      <w:proofErr w:type="spellEnd"/>
      <w:r w:rsidRPr="004B584E">
        <w:rPr>
          <w:rFonts w:ascii="Times New Roman" w:hAnsi="Times New Roman" w:cs="Times New Roman"/>
          <w:sz w:val="20"/>
          <w:szCs w:val="20"/>
        </w:rPr>
        <w:t xml:space="preserve"> T. Nutrition and physical activity guidelines for cancer survivors. Cancer Journal for Clinicians. 2012; 62: 242–274.</w:t>
      </w:r>
    </w:p>
    <w:p w14:paraId="77083637" w14:textId="77777777" w:rsidR="00D74543" w:rsidRPr="004B584E" w:rsidRDefault="00D74543" w:rsidP="001168CC">
      <w:pPr>
        <w:rPr>
          <w:rFonts w:ascii="Times New Roman" w:hAnsi="Times New Roman" w:cs="Times New Roman"/>
          <w:sz w:val="20"/>
          <w:szCs w:val="20"/>
        </w:rPr>
      </w:pPr>
    </w:p>
    <w:p w14:paraId="44E9EC5D" w14:textId="11A9AF17" w:rsidR="00D74543" w:rsidRPr="004B584E" w:rsidRDefault="00D74543"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Schmitz KH, </w:t>
      </w:r>
      <w:proofErr w:type="spellStart"/>
      <w:r w:rsidRPr="004B584E">
        <w:rPr>
          <w:rFonts w:ascii="Times New Roman" w:hAnsi="Times New Roman" w:cs="Times New Roman"/>
          <w:sz w:val="20"/>
          <w:szCs w:val="20"/>
        </w:rPr>
        <w:t>Courneya</w:t>
      </w:r>
      <w:proofErr w:type="spellEnd"/>
      <w:r w:rsidRPr="004B584E">
        <w:rPr>
          <w:rFonts w:ascii="Times New Roman" w:hAnsi="Times New Roman" w:cs="Times New Roman"/>
          <w:sz w:val="20"/>
          <w:szCs w:val="20"/>
        </w:rPr>
        <w:t xml:space="preserve"> KS, Matthews C, Demark-</w:t>
      </w:r>
      <w:proofErr w:type="spellStart"/>
      <w:r w:rsidRPr="004B584E">
        <w:rPr>
          <w:rFonts w:ascii="Times New Roman" w:hAnsi="Times New Roman" w:cs="Times New Roman"/>
          <w:sz w:val="20"/>
          <w:szCs w:val="20"/>
        </w:rPr>
        <w:t>Wahnefried</w:t>
      </w:r>
      <w:proofErr w:type="spellEnd"/>
      <w:r w:rsidRPr="004B584E">
        <w:rPr>
          <w:rFonts w:ascii="Times New Roman" w:hAnsi="Times New Roman" w:cs="Times New Roman"/>
          <w:sz w:val="20"/>
          <w:szCs w:val="20"/>
        </w:rPr>
        <w:t xml:space="preserve"> W, </w:t>
      </w:r>
      <w:proofErr w:type="spellStart"/>
      <w:r w:rsidRPr="004B584E">
        <w:rPr>
          <w:rFonts w:ascii="Times New Roman" w:hAnsi="Times New Roman" w:cs="Times New Roman"/>
          <w:sz w:val="20"/>
          <w:szCs w:val="20"/>
        </w:rPr>
        <w:t>Galvão</w:t>
      </w:r>
      <w:proofErr w:type="spellEnd"/>
      <w:r w:rsidRPr="004B584E">
        <w:rPr>
          <w:rFonts w:ascii="Times New Roman" w:hAnsi="Times New Roman" w:cs="Times New Roman"/>
          <w:sz w:val="20"/>
          <w:szCs w:val="20"/>
        </w:rPr>
        <w:t xml:space="preserve"> DA, Pinto BM, Irwin ML, </w:t>
      </w:r>
      <w:proofErr w:type="spellStart"/>
      <w:r w:rsidRPr="004B584E">
        <w:rPr>
          <w:rFonts w:ascii="Times New Roman" w:hAnsi="Times New Roman" w:cs="Times New Roman"/>
          <w:sz w:val="20"/>
          <w:szCs w:val="20"/>
        </w:rPr>
        <w:t>Wolin</w:t>
      </w:r>
      <w:proofErr w:type="spellEnd"/>
      <w:r w:rsidRPr="004B584E">
        <w:rPr>
          <w:rFonts w:ascii="Times New Roman" w:hAnsi="Times New Roman" w:cs="Times New Roman"/>
          <w:sz w:val="20"/>
          <w:szCs w:val="20"/>
        </w:rPr>
        <w:t xml:space="preserve"> KY, Segal RJ, Lucia A, Schneider CM, von </w:t>
      </w:r>
      <w:proofErr w:type="spellStart"/>
      <w:r w:rsidRPr="004B584E">
        <w:rPr>
          <w:rFonts w:ascii="Times New Roman" w:hAnsi="Times New Roman" w:cs="Times New Roman"/>
          <w:sz w:val="20"/>
          <w:szCs w:val="20"/>
        </w:rPr>
        <w:t>Gruenigen</w:t>
      </w:r>
      <w:proofErr w:type="spellEnd"/>
      <w:r w:rsidRPr="004B584E">
        <w:rPr>
          <w:rFonts w:ascii="Times New Roman" w:hAnsi="Times New Roman" w:cs="Times New Roman"/>
          <w:sz w:val="20"/>
          <w:szCs w:val="20"/>
        </w:rPr>
        <w:t xml:space="preserve"> VE, Schwartz AL. American College of Sports Medicine roundtable on exercise guidelines for cancer survivors. Med </w:t>
      </w:r>
      <w:proofErr w:type="spellStart"/>
      <w:r w:rsidRPr="004B584E">
        <w:rPr>
          <w:rFonts w:ascii="Times New Roman" w:hAnsi="Times New Roman" w:cs="Times New Roman"/>
          <w:sz w:val="20"/>
          <w:szCs w:val="20"/>
        </w:rPr>
        <w:t>Sci</w:t>
      </w:r>
      <w:proofErr w:type="spellEnd"/>
      <w:r w:rsidRPr="004B584E">
        <w:rPr>
          <w:rFonts w:ascii="Times New Roman" w:hAnsi="Times New Roman" w:cs="Times New Roman"/>
          <w:sz w:val="20"/>
          <w:szCs w:val="20"/>
        </w:rPr>
        <w:t xml:space="preserve"> Sports </w:t>
      </w:r>
      <w:proofErr w:type="spellStart"/>
      <w:r w:rsidRPr="004B584E">
        <w:rPr>
          <w:rFonts w:ascii="Times New Roman" w:hAnsi="Times New Roman" w:cs="Times New Roman"/>
          <w:sz w:val="20"/>
          <w:szCs w:val="20"/>
        </w:rPr>
        <w:t>Exerc</w:t>
      </w:r>
      <w:proofErr w:type="spellEnd"/>
      <w:r w:rsidRPr="004B584E">
        <w:rPr>
          <w:rFonts w:ascii="Times New Roman" w:hAnsi="Times New Roman" w:cs="Times New Roman"/>
          <w:sz w:val="20"/>
          <w:szCs w:val="20"/>
        </w:rPr>
        <w:t>. 2010; 42(7)</w:t>
      </w:r>
      <w:proofErr w:type="gramStart"/>
      <w:r w:rsidRPr="004B584E">
        <w:rPr>
          <w:rFonts w:ascii="Times New Roman" w:hAnsi="Times New Roman" w:cs="Times New Roman"/>
          <w:sz w:val="20"/>
          <w:szCs w:val="20"/>
        </w:rPr>
        <w:t>:1409</w:t>
      </w:r>
      <w:proofErr w:type="gramEnd"/>
      <w:r w:rsidRPr="004B584E">
        <w:rPr>
          <w:rFonts w:ascii="Times New Roman" w:hAnsi="Times New Roman" w:cs="Times New Roman"/>
          <w:sz w:val="20"/>
          <w:szCs w:val="20"/>
        </w:rPr>
        <w:t>-1426.</w:t>
      </w:r>
    </w:p>
    <w:p w14:paraId="5D1D89F8" w14:textId="77777777" w:rsidR="00D74543" w:rsidRPr="004B584E" w:rsidRDefault="00D74543" w:rsidP="001168CC">
      <w:pPr>
        <w:rPr>
          <w:rFonts w:ascii="Times New Roman" w:hAnsi="Times New Roman" w:cs="Times New Roman"/>
          <w:sz w:val="20"/>
          <w:szCs w:val="20"/>
        </w:rPr>
      </w:pPr>
    </w:p>
    <w:p w14:paraId="0FB69D08" w14:textId="30BCD5BF" w:rsidR="009221B3" w:rsidRPr="004B584E" w:rsidRDefault="009221B3"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Szer</w:t>
      </w:r>
      <w:proofErr w:type="spellEnd"/>
      <w:r w:rsidRPr="004B584E">
        <w:rPr>
          <w:rFonts w:ascii="Times New Roman" w:hAnsi="Times New Roman" w:cs="Times New Roman"/>
          <w:sz w:val="20"/>
          <w:szCs w:val="20"/>
        </w:rPr>
        <w:t xml:space="preserve"> J. The prevalent predicament of relapsed acute myeloid leukemia.</w:t>
      </w:r>
      <w:r w:rsidR="00735CF3" w:rsidRPr="004B584E">
        <w:rPr>
          <w:rFonts w:ascii="Times New Roman" w:hAnsi="Times New Roman" w:cs="Times New Roman"/>
          <w:sz w:val="20"/>
          <w:szCs w:val="20"/>
        </w:rPr>
        <w:t xml:space="preserve"> Hematology Am </w:t>
      </w:r>
      <w:proofErr w:type="spellStart"/>
      <w:r w:rsidR="00735CF3" w:rsidRPr="004B584E">
        <w:rPr>
          <w:rFonts w:ascii="Times New Roman" w:hAnsi="Times New Roman" w:cs="Times New Roman"/>
          <w:sz w:val="20"/>
          <w:szCs w:val="20"/>
        </w:rPr>
        <w:t>Soc</w:t>
      </w:r>
      <w:proofErr w:type="spellEnd"/>
      <w:r w:rsidR="00735CF3" w:rsidRPr="004B584E">
        <w:rPr>
          <w:rFonts w:ascii="Times New Roman" w:hAnsi="Times New Roman" w:cs="Times New Roman"/>
          <w:sz w:val="20"/>
          <w:szCs w:val="20"/>
        </w:rPr>
        <w:t xml:space="preserve"> </w:t>
      </w:r>
      <w:proofErr w:type="spellStart"/>
      <w:r w:rsidR="00735CF3" w:rsidRPr="004B584E">
        <w:rPr>
          <w:rFonts w:ascii="Times New Roman" w:hAnsi="Times New Roman" w:cs="Times New Roman"/>
          <w:sz w:val="20"/>
          <w:szCs w:val="20"/>
        </w:rPr>
        <w:t>Hematol</w:t>
      </w:r>
      <w:proofErr w:type="spellEnd"/>
      <w:r w:rsidR="00735CF3" w:rsidRPr="004B584E">
        <w:rPr>
          <w:rFonts w:ascii="Times New Roman" w:hAnsi="Times New Roman" w:cs="Times New Roman"/>
          <w:sz w:val="20"/>
          <w:szCs w:val="20"/>
        </w:rPr>
        <w:t xml:space="preserve"> </w:t>
      </w:r>
      <w:proofErr w:type="spellStart"/>
      <w:r w:rsidR="00735CF3" w:rsidRPr="004B584E">
        <w:rPr>
          <w:rFonts w:ascii="Times New Roman" w:hAnsi="Times New Roman" w:cs="Times New Roman"/>
          <w:sz w:val="20"/>
          <w:szCs w:val="20"/>
        </w:rPr>
        <w:t>Educ</w:t>
      </w:r>
      <w:proofErr w:type="spellEnd"/>
      <w:r w:rsidR="00735CF3" w:rsidRPr="004B584E">
        <w:rPr>
          <w:rFonts w:ascii="Times New Roman" w:hAnsi="Times New Roman" w:cs="Times New Roman"/>
          <w:sz w:val="20"/>
          <w:szCs w:val="20"/>
        </w:rPr>
        <w:t xml:space="preserve"> Program. 2012; 2012(1)</w:t>
      </w:r>
      <w:proofErr w:type="gramStart"/>
      <w:r w:rsidR="00735CF3" w:rsidRPr="004B584E">
        <w:rPr>
          <w:rFonts w:ascii="Times New Roman" w:hAnsi="Times New Roman" w:cs="Times New Roman"/>
          <w:sz w:val="20"/>
          <w:szCs w:val="20"/>
        </w:rPr>
        <w:t>:43</w:t>
      </w:r>
      <w:proofErr w:type="gramEnd"/>
      <w:r w:rsidR="00735CF3" w:rsidRPr="004B584E">
        <w:rPr>
          <w:rFonts w:ascii="Times New Roman" w:hAnsi="Times New Roman" w:cs="Times New Roman"/>
          <w:sz w:val="20"/>
          <w:szCs w:val="20"/>
        </w:rPr>
        <w:t>-48.</w:t>
      </w:r>
    </w:p>
    <w:p w14:paraId="5F63361D" w14:textId="667EF12E" w:rsidR="008015B8" w:rsidRPr="004B584E" w:rsidRDefault="008015B8" w:rsidP="001168CC">
      <w:pPr>
        <w:ind w:left="-360" w:firstLine="720"/>
        <w:rPr>
          <w:rFonts w:ascii="Times New Roman" w:hAnsi="Times New Roman" w:cs="Times New Roman"/>
          <w:sz w:val="20"/>
          <w:szCs w:val="20"/>
        </w:rPr>
      </w:pPr>
    </w:p>
    <w:p w14:paraId="7B1A9B5B" w14:textId="3EA25327" w:rsidR="0047412A" w:rsidRPr="004B584E" w:rsidRDefault="0037194D"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 xml:space="preserve">White AC, </w:t>
      </w:r>
      <w:proofErr w:type="spellStart"/>
      <w:r w:rsidRPr="004B584E">
        <w:rPr>
          <w:rFonts w:ascii="Times New Roman" w:hAnsi="Times New Roman" w:cs="Times New Roman"/>
          <w:sz w:val="20"/>
          <w:szCs w:val="20"/>
        </w:rPr>
        <w:t>Terrin</w:t>
      </w:r>
      <w:proofErr w:type="spellEnd"/>
      <w:r w:rsidRPr="004B584E">
        <w:rPr>
          <w:rFonts w:ascii="Times New Roman" w:hAnsi="Times New Roman" w:cs="Times New Roman"/>
          <w:sz w:val="20"/>
          <w:szCs w:val="20"/>
        </w:rPr>
        <w:t xml:space="preserve"> N</w:t>
      </w:r>
      <w:r w:rsidR="008015B8" w:rsidRPr="004B584E">
        <w:rPr>
          <w:rFonts w:ascii="Times New Roman" w:hAnsi="Times New Roman" w:cs="Times New Roman"/>
          <w:sz w:val="20"/>
          <w:szCs w:val="20"/>
        </w:rPr>
        <w:t>, Mil</w:t>
      </w:r>
      <w:r w:rsidRPr="004B584E">
        <w:rPr>
          <w:rFonts w:ascii="Times New Roman" w:hAnsi="Times New Roman" w:cs="Times New Roman"/>
          <w:sz w:val="20"/>
          <w:szCs w:val="20"/>
        </w:rPr>
        <w:t>ler KB, Ryan H</w:t>
      </w:r>
      <w:r w:rsidR="002E4460" w:rsidRPr="004B584E">
        <w:rPr>
          <w:rFonts w:ascii="Times New Roman" w:hAnsi="Times New Roman" w:cs="Times New Roman"/>
          <w:sz w:val="20"/>
          <w:szCs w:val="20"/>
        </w:rPr>
        <w:t>F</w:t>
      </w:r>
      <w:r w:rsidR="008015B8" w:rsidRPr="004B584E">
        <w:rPr>
          <w:rFonts w:ascii="Times New Roman" w:hAnsi="Times New Roman" w:cs="Times New Roman"/>
          <w:sz w:val="20"/>
          <w:szCs w:val="20"/>
        </w:rPr>
        <w:t>. Impaired respiratory and skeletal muscle strength in patients prior to hematopoietic stem-cell</w:t>
      </w:r>
      <w:r w:rsidR="002E4460" w:rsidRPr="004B584E">
        <w:rPr>
          <w:rFonts w:ascii="Times New Roman" w:hAnsi="Times New Roman" w:cs="Times New Roman"/>
          <w:sz w:val="20"/>
          <w:szCs w:val="20"/>
        </w:rPr>
        <w:t xml:space="preserve"> transplantation. CHEST Journal; 2005:</w:t>
      </w:r>
      <w:r w:rsidR="008015B8" w:rsidRPr="004B584E">
        <w:rPr>
          <w:rFonts w:ascii="Times New Roman" w:hAnsi="Times New Roman" w:cs="Times New Roman"/>
          <w:sz w:val="20"/>
          <w:szCs w:val="20"/>
        </w:rPr>
        <w:t xml:space="preserve"> 128(1), 145-152.</w:t>
      </w:r>
    </w:p>
    <w:p w14:paraId="40EBC7DD" w14:textId="095DCC78" w:rsidR="00EE2064" w:rsidRPr="004B584E" w:rsidRDefault="00EE2064" w:rsidP="001168CC">
      <w:pPr>
        <w:ind w:left="-360" w:firstLine="720"/>
        <w:rPr>
          <w:rFonts w:ascii="Times New Roman" w:hAnsi="Times New Roman" w:cs="Times New Roman"/>
          <w:sz w:val="20"/>
          <w:szCs w:val="20"/>
        </w:rPr>
      </w:pPr>
    </w:p>
    <w:p w14:paraId="4AA52AC7" w14:textId="7C72DC16" w:rsidR="00EE2064" w:rsidRPr="004B584E" w:rsidRDefault="00EE2064"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Wiskemann</w:t>
      </w:r>
      <w:proofErr w:type="spellEnd"/>
      <w:r w:rsidRPr="004B584E">
        <w:rPr>
          <w:rFonts w:ascii="Times New Roman" w:hAnsi="Times New Roman" w:cs="Times New Roman"/>
          <w:sz w:val="20"/>
          <w:szCs w:val="20"/>
        </w:rPr>
        <w:t xml:space="preserve"> J, </w:t>
      </w:r>
      <w:proofErr w:type="spellStart"/>
      <w:r w:rsidRPr="004B584E">
        <w:rPr>
          <w:rFonts w:ascii="Times New Roman" w:hAnsi="Times New Roman" w:cs="Times New Roman"/>
          <w:sz w:val="20"/>
          <w:szCs w:val="20"/>
        </w:rPr>
        <w:t>Dreger</w:t>
      </w:r>
      <w:proofErr w:type="spellEnd"/>
      <w:r w:rsidRPr="004B584E">
        <w:rPr>
          <w:rFonts w:ascii="Times New Roman" w:hAnsi="Times New Roman" w:cs="Times New Roman"/>
          <w:sz w:val="20"/>
          <w:szCs w:val="20"/>
        </w:rPr>
        <w:t xml:space="preserve"> P, </w:t>
      </w:r>
      <w:proofErr w:type="spellStart"/>
      <w:r w:rsidRPr="004B584E">
        <w:rPr>
          <w:rFonts w:ascii="Times New Roman" w:hAnsi="Times New Roman" w:cs="Times New Roman"/>
          <w:sz w:val="20"/>
          <w:szCs w:val="20"/>
        </w:rPr>
        <w:t>Schwerdtfeger</w:t>
      </w:r>
      <w:proofErr w:type="spellEnd"/>
      <w:r w:rsidRPr="004B584E">
        <w:rPr>
          <w:rFonts w:ascii="Times New Roman" w:hAnsi="Times New Roman" w:cs="Times New Roman"/>
          <w:sz w:val="20"/>
          <w:szCs w:val="20"/>
        </w:rPr>
        <w:t xml:space="preserve"> R, </w:t>
      </w:r>
      <w:proofErr w:type="spellStart"/>
      <w:r w:rsidRPr="004B584E">
        <w:rPr>
          <w:rFonts w:ascii="Times New Roman" w:hAnsi="Times New Roman" w:cs="Times New Roman"/>
          <w:sz w:val="20"/>
          <w:szCs w:val="20"/>
        </w:rPr>
        <w:t>Bondong</w:t>
      </w:r>
      <w:proofErr w:type="spellEnd"/>
      <w:r w:rsidRPr="004B584E">
        <w:rPr>
          <w:rFonts w:ascii="Times New Roman" w:hAnsi="Times New Roman" w:cs="Times New Roman"/>
          <w:sz w:val="20"/>
          <w:szCs w:val="20"/>
        </w:rPr>
        <w:t xml:space="preserve"> A, Huber G, </w:t>
      </w:r>
      <w:proofErr w:type="spellStart"/>
      <w:r w:rsidRPr="004B584E">
        <w:rPr>
          <w:rFonts w:ascii="Times New Roman" w:hAnsi="Times New Roman" w:cs="Times New Roman"/>
          <w:sz w:val="20"/>
          <w:szCs w:val="20"/>
        </w:rPr>
        <w:t>Kleindienst</w:t>
      </w:r>
      <w:proofErr w:type="spellEnd"/>
      <w:r w:rsidRPr="004B584E">
        <w:rPr>
          <w:rFonts w:ascii="Times New Roman" w:hAnsi="Times New Roman" w:cs="Times New Roman"/>
          <w:sz w:val="20"/>
          <w:szCs w:val="20"/>
        </w:rPr>
        <w:t xml:space="preserve"> N, Ulrich CM, </w:t>
      </w:r>
      <w:proofErr w:type="spellStart"/>
      <w:r w:rsidRPr="004B584E">
        <w:rPr>
          <w:rFonts w:ascii="Times New Roman" w:hAnsi="Times New Roman" w:cs="Times New Roman"/>
          <w:sz w:val="20"/>
          <w:szCs w:val="20"/>
        </w:rPr>
        <w:t>Bohus</w:t>
      </w:r>
      <w:proofErr w:type="spellEnd"/>
      <w:r w:rsidRPr="004B584E">
        <w:rPr>
          <w:rFonts w:ascii="Times New Roman" w:hAnsi="Times New Roman" w:cs="Times New Roman"/>
          <w:sz w:val="20"/>
          <w:szCs w:val="20"/>
        </w:rPr>
        <w:t xml:space="preserve"> M. Effects of a partly self-administered exercise program before, during, and after allogeneic stem cell transplantation. Blood. 2011</w:t>
      </w:r>
      <w:proofErr w:type="gramStart"/>
      <w:r w:rsidRPr="004B584E">
        <w:rPr>
          <w:rFonts w:ascii="Times New Roman" w:hAnsi="Times New Roman" w:cs="Times New Roman"/>
          <w:sz w:val="20"/>
          <w:szCs w:val="20"/>
        </w:rPr>
        <w:t>;</w:t>
      </w:r>
      <w:proofErr w:type="gramEnd"/>
      <w:r w:rsidRPr="004B584E">
        <w:rPr>
          <w:rFonts w:ascii="Times New Roman" w:hAnsi="Times New Roman" w:cs="Times New Roman"/>
          <w:sz w:val="20"/>
          <w:szCs w:val="20"/>
        </w:rPr>
        <w:t xml:space="preserve"> 117(9): 2604-2613.</w:t>
      </w:r>
    </w:p>
    <w:p w14:paraId="3D670356" w14:textId="77777777" w:rsidR="00EE2064" w:rsidRPr="004B584E" w:rsidRDefault="00EE2064" w:rsidP="001168CC">
      <w:pPr>
        <w:rPr>
          <w:rFonts w:ascii="Times New Roman" w:hAnsi="Times New Roman" w:cs="Times New Roman"/>
          <w:sz w:val="20"/>
          <w:szCs w:val="20"/>
        </w:rPr>
      </w:pPr>
    </w:p>
    <w:p w14:paraId="46C6E9F2" w14:textId="72D73FBF" w:rsidR="0047412A" w:rsidRPr="004B584E" w:rsidRDefault="0047412A" w:rsidP="001168CC">
      <w:pPr>
        <w:pStyle w:val="ListParagraph"/>
        <w:numPr>
          <w:ilvl w:val="0"/>
          <w:numId w:val="1"/>
        </w:numPr>
        <w:ind w:left="360"/>
        <w:rPr>
          <w:rFonts w:ascii="Times New Roman" w:hAnsi="Times New Roman" w:cs="Times New Roman"/>
          <w:sz w:val="20"/>
          <w:szCs w:val="20"/>
        </w:rPr>
      </w:pPr>
      <w:proofErr w:type="spellStart"/>
      <w:r w:rsidRPr="004B584E">
        <w:rPr>
          <w:rFonts w:ascii="Times New Roman" w:hAnsi="Times New Roman" w:cs="Times New Roman"/>
          <w:sz w:val="20"/>
          <w:szCs w:val="20"/>
        </w:rPr>
        <w:t>Wolin</w:t>
      </w:r>
      <w:proofErr w:type="spellEnd"/>
      <w:r w:rsidRPr="004B584E">
        <w:rPr>
          <w:rFonts w:ascii="Times New Roman" w:hAnsi="Times New Roman" w:cs="Times New Roman"/>
          <w:sz w:val="20"/>
          <w:szCs w:val="20"/>
        </w:rPr>
        <w:t xml:space="preserve"> KY, Ruiz JR, Tuchman H, Lucia A. Exercise in adult and pediatric hematological cancer survivors: an intervention review. Leukemia. 2010; 24:1113–1120</w:t>
      </w:r>
      <w:r w:rsidR="0092058F" w:rsidRPr="004B584E">
        <w:rPr>
          <w:rFonts w:ascii="Times New Roman" w:hAnsi="Times New Roman" w:cs="Times New Roman"/>
          <w:sz w:val="20"/>
          <w:szCs w:val="20"/>
        </w:rPr>
        <w:t>.</w:t>
      </w:r>
    </w:p>
    <w:p w14:paraId="47F09029" w14:textId="77777777" w:rsidR="0092058F" w:rsidRPr="004B584E" w:rsidRDefault="0092058F" w:rsidP="001168CC">
      <w:pPr>
        <w:rPr>
          <w:rFonts w:ascii="Times New Roman" w:hAnsi="Times New Roman" w:cs="Times New Roman"/>
          <w:sz w:val="20"/>
          <w:szCs w:val="20"/>
        </w:rPr>
      </w:pPr>
    </w:p>
    <w:p w14:paraId="46B56DD5" w14:textId="63C8C261" w:rsidR="0092058F" w:rsidRPr="004B584E" w:rsidRDefault="0092058F" w:rsidP="001168CC">
      <w:pPr>
        <w:pStyle w:val="ListParagraph"/>
        <w:numPr>
          <w:ilvl w:val="0"/>
          <w:numId w:val="1"/>
        </w:numPr>
        <w:ind w:left="360"/>
        <w:rPr>
          <w:rFonts w:ascii="Times New Roman" w:hAnsi="Times New Roman" w:cs="Times New Roman"/>
          <w:sz w:val="20"/>
          <w:szCs w:val="20"/>
        </w:rPr>
      </w:pPr>
      <w:r w:rsidRPr="004B584E">
        <w:rPr>
          <w:rFonts w:ascii="Times New Roman" w:hAnsi="Times New Roman" w:cs="Times New Roman"/>
          <w:sz w:val="20"/>
          <w:szCs w:val="20"/>
        </w:rPr>
        <w:t>World Health Organization. International Classification of Functioning, Disability and Health (ICF). Accessed 4/17/13 from http://www.who.int/classifications/icf/en/</w:t>
      </w:r>
    </w:p>
    <w:p w14:paraId="0A6DBE9F" w14:textId="77777777" w:rsidR="005F6E16" w:rsidRPr="004B584E" w:rsidRDefault="005F6E16" w:rsidP="0047412A">
      <w:pPr>
        <w:rPr>
          <w:rFonts w:ascii="Times New Roman" w:hAnsi="Times New Roman" w:cs="Times New Roman"/>
          <w:color w:val="FF0000"/>
          <w:sz w:val="20"/>
          <w:szCs w:val="20"/>
        </w:rPr>
      </w:pPr>
    </w:p>
    <w:p w14:paraId="2F3697E1" w14:textId="77777777" w:rsidR="005F6E16" w:rsidRPr="004B584E" w:rsidRDefault="005F6E16" w:rsidP="0047412A">
      <w:pPr>
        <w:rPr>
          <w:rFonts w:ascii="Times New Roman" w:hAnsi="Times New Roman" w:cs="Times New Roman"/>
          <w:color w:val="FF0000"/>
          <w:sz w:val="20"/>
          <w:szCs w:val="20"/>
        </w:rPr>
      </w:pPr>
    </w:p>
    <w:p w14:paraId="5C6D5C77" w14:textId="77777777" w:rsidR="005F6E16" w:rsidRPr="004B584E" w:rsidRDefault="005F6E16" w:rsidP="0047412A">
      <w:pPr>
        <w:rPr>
          <w:rFonts w:ascii="Times New Roman" w:hAnsi="Times New Roman" w:cs="Times New Roman"/>
          <w:color w:val="FF0000"/>
          <w:sz w:val="20"/>
          <w:szCs w:val="20"/>
        </w:rPr>
      </w:pPr>
    </w:p>
    <w:p w14:paraId="6A81373E" w14:textId="77777777" w:rsidR="005F6E16" w:rsidRPr="004B584E" w:rsidRDefault="005F6E16" w:rsidP="0047412A">
      <w:pPr>
        <w:rPr>
          <w:rFonts w:ascii="Times New Roman" w:hAnsi="Times New Roman" w:cs="Times New Roman"/>
          <w:i/>
          <w:color w:val="FF0000"/>
          <w:sz w:val="20"/>
          <w:szCs w:val="20"/>
        </w:rPr>
      </w:pPr>
    </w:p>
    <w:p w14:paraId="7A312295" w14:textId="77777777" w:rsidR="005F6E16" w:rsidRPr="004B584E" w:rsidRDefault="005F6E16" w:rsidP="0047412A">
      <w:pPr>
        <w:rPr>
          <w:rFonts w:ascii="Times New Roman" w:hAnsi="Times New Roman" w:cs="Times New Roman"/>
          <w:color w:val="FF0000"/>
          <w:sz w:val="20"/>
          <w:szCs w:val="20"/>
        </w:rPr>
      </w:pPr>
    </w:p>
    <w:sectPr w:rsidR="005F6E16" w:rsidRPr="004B584E" w:rsidSect="006B79C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DFE3" w14:textId="77777777" w:rsidR="008D2853" w:rsidRDefault="008D2853" w:rsidP="006B79C8">
      <w:r>
        <w:separator/>
      </w:r>
    </w:p>
  </w:endnote>
  <w:endnote w:type="continuationSeparator" w:id="0">
    <w:p w14:paraId="19697EBC" w14:textId="77777777" w:rsidR="008D2853" w:rsidRDefault="008D2853" w:rsidP="006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15A1" w14:textId="77777777" w:rsidR="008D2853" w:rsidRDefault="008D2853" w:rsidP="008D2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78AFE" w14:textId="77777777" w:rsidR="008D2853" w:rsidRDefault="008D2853" w:rsidP="006B79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E9EA" w14:textId="77777777" w:rsidR="008D2853" w:rsidRDefault="008D2853" w:rsidP="008D2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3DB">
      <w:rPr>
        <w:rStyle w:val="PageNumber"/>
        <w:noProof/>
      </w:rPr>
      <w:t>5</w:t>
    </w:r>
    <w:r>
      <w:rPr>
        <w:rStyle w:val="PageNumber"/>
      </w:rPr>
      <w:fldChar w:fldCharType="end"/>
    </w:r>
  </w:p>
  <w:p w14:paraId="6CDD00C1" w14:textId="77777777" w:rsidR="008D2853" w:rsidRDefault="008D2853" w:rsidP="006B79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D5FB" w14:textId="77777777" w:rsidR="008D2853" w:rsidRDefault="008D2853" w:rsidP="006B79C8">
      <w:r>
        <w:separator/>
      </w:r>
    </w:p>
  </w:footnote>
  <w:footnote w:type="continuationSeparator" w:id="0">
    <w:p w14:paraId="1DCC19EA" w14:textId="77777777" w:rsidR="008D2853" w:rsidRDefault="008D2853" w:rsidP="006B79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B30"/>
    <w:multiLevelType w:val="hybridMultilevel"/>
    <w:tmpl w:val="2838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57"/>
    <w:rsid w:val="00011649"/>
    <w:rsid w:val="00016314"/>
    <w:rsid w:val="00054FA0"/>
    <w:rsid w:val="00061BA1"/>
    <w:rsid w:val="0006382B"/>
    <w:rsid w:val="000940F2"/>
    <w:rsid w:val="00096CD4"/>
    <w:rsid w:val="000A567A"/>
    <w:rsid w:val="000B53AA"/>
    <w:rsid w:val="000C56B9"/>
    <w:rsid w:val="001168CC"/>
    <w:rsid w:val="001316A7"/>
    <w:rsid w:val="00133AD0"/>
    <w:rsid w:val="00163C19"/>
    <w:rsid w:val="00176D8C"/>
    <w:rsid w:val="001D36A7"/>
    <w:rsid w:val="001E024F"/>
    <w:rsid w:val="002215B0"/>
    <w:rsid w:val="00224CCF"/>
    <w:rsid w:val="00266609"/>
    <w:rsid w:val="002A21DD"/>
    <w:rsid w:val="002B1BD8"/>
    <w:rsid w:val="002B46A1"/>
    <w:rsid w:val="002B599A"/>
    <w:rsid w:val="002C5A42"/>
    <w:rsid w:val="002E4460"/>
    <w:rsid w:val="00303E67"/>
    <w:rsid w:val="00331E70"/>
    <w:rsid w:val="00360897"/>
    <w:rsid w:val="0037194D"/>
    <w:rsid w:val="00372EB1"/>
    <w:rsid w:val="0039757F"/>
    <w:rsid w:val="003E1C7B"/>
    <w:rsid w:val="00417BAF"/>
    <w:rsid w:val="004263FA"/>
    <w:rsid w:val="00434987"/>
    <w:rsid w:val="0047412A"/>
    <w:rsid w:val="00477847"/>
    <w:rsid w:val="004A1C57"/>
    <w:rsid w:val="004A4E8C"/>
    <w:rsid w:val="004B584E"/>
    <w:rsid w:val="005053E2"/>
    <w:rsid w:val="00513481"/>
    <w:rsid w:val="00531A88"/>
    <w:rsid w:val="00541388"/>
    <w:rsid w:val="00572EF4"/>
    <w:rsid w:val="005740CA"/>
    <w:rsid w:val="005806CA"/>
    <w:rsid w:val="005B28CA"/>
    <w:rsid w:val="005B2A2B"/>
    <w:rsid w:val="005F6E16"/>
    <w:rsid w:val="006115B5"/>
    <w:rsid w:val="006733DB"/>
    <w:rsid w:val="0067449E"/>
    <w:rsid w:val="006B79C8"/>
    <w:rsid w:val="006D7F9F"/>
    <w:rsid w:val="006E21E4"/>
    <w:rsid w:val="00702539"/>
    <w:rsid w:val="00735CF3"/>
    <w:rsid w:val="007542C3"/>
    <w:rsid w:val="00756AA0"/>
    <w:rsid w:val="007611C4"/>
    <w:rsid w:val="00765200"/>
    <w:rsid w:val="00767BB0"/>
    <w:rsid w:val="007B7AC4"/>
    <w:rsid w:val="007C1EF4"/>
    <w:rsid w:val="007D3067"/>
    <w:rsid w:val="007D787E"/>
    <w:rsid w:val="007E3F98"/>
    <w:rsid w:val="007E5D08"/>
    <w:rsid w:val="008015B8"/>
    <w:rsid w:val="00802513"/>
    <w:rsid w:val="00846A27"/>
    <w:rsid w:val="008A0279"/>
    <w:rsid w:val="008B41F3"/>
    <w:rsid w:val="008D2853"/>
    <w:rsid w:val="0092058F"/>
    <w:rsid w:val="009221B3"/>
    <w:rsid w:val="009234C5"/>
    <w:rsid w:val="00925422"/>
    <w:rsid w:val="00926B35"/>
    <w:rsid w:val="00935C0F"/>
    <w:rsid w:val="00974EF8"/>
    <w:rsid w:val="009A6D61"/>
    <w:rsid w:val="009B38A3"/>
    <w:rsid w:val="009E6668"/>
    <w:rsid w:val="00A02845"/>
    <w:rsid w:val="00A153A3"/>
    <w:rsid w:val="00A856E7"/>
    <w:rsid w:val="00A86427"/>
    <w:rsid w:val="00AD6677"/>
    <w:rsid w:val="00B02D76"/>
    <w:rsid w:val="00B036CF"/>
    <w:rsid w:val="00B37F01"/>
    <w:rsid w:val="00B42E81"/>
    <w:rsid w:val="00B4301E"/>
    <w:rsid w:val="00B51F81"/>
    <w:rsid w:val="00B609BF"/>
    <w:rsid w:val="00B7701B"/>
    <w:rsid w:val="00B83534"/>
    <w:rsid w:val="00B972CB"/>
    <w:rsid w:val="00BB4598"/>
    <w:rsid w:val="00BD5BCE"/>
    <w:rsid w:val="00BE120B"/>
    <w:rsid w:val="00C57090"/>
    <w:rsid w:val="00C70606"/>
    <w:rsid w:val="00C91AA0"/>
    <w:rsid w:val="00C94C4F"/>
    <w:rsid w:val="00C95314"/>
    <w:rsid w:val="00CA2276"/>
    <w:rsid w:val="00CB3B67"/>
    <w:rsid w:val="00CB4622"/>
    <w:rsid w:val="00CC0E17"/>
    <w:rsid w:val="00CC2E53"/>
    <w:rsid w:val="00CC6220"/>
    <w:rsid w:val="00CD2994"/>
    <w:rsid w:val="00CF6DF4"/>
    <w:rsid w:val="00D11139"/>
    <w:rsid w:val="00D2358A"/>
    <w:rsid w:val="00D27204"/>
    <w:rsid w:val="00D5055F"/>
    <w:rsid w:val="00D74543"/>
    <w:rsid w:val="00E550E5"/>
    <w:rsid w:val="00EA1442"/>
    <w:rsid w:val="00EE0548"/>
    <w:rsid w:val="00EE2064"/>
    <w:rsid w:val="00F126C5"/>
    <w:rsid w:val="00F1378B"/>
    <w:rsid w:val="00F268AC"/>
    <w:rsid w:val="00F413EF"/>
    <w:rsid w:val="00F61D6A"/>
    <w:rsid w:val="00F74863"/>
    <w:rsid w:val="00FF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8B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character" w:styleId="Hyperlink">
    <w:name w:val="Hyperlink"/>
    <w:basedOn w:val="DefaultParagraphFont"/>
    <w:uiPriority w:val="99"/>
    <w:unhideWhenUsed/>
    <w:rsid w:val="00C70606"/>
    <w:rPr>
      <w:color w:val="0000FF" w:themeColor="hyperlink"/>
      <w:u w:val="single"/>
    </w:rPr>
  </w:style>
  <w:style w:type="paragraph" w:styleId="ListParagraph">
    <w:name w:val="List Paragraph"/>
    <w:basedOn w:val="Normal"/>
    <w:uiPriority w:val="34"/>
    <w:qFormat/>
    <w:rsid w:val="001168CC"/>
    <w:pPr>
      <w:ind w:left="720"/>
      <w:contextualSpacing/>
    </w:pPr>
  </w:style>
  <w:style w:type="paragraph" w:styleId="Footer">
    <w:name w:val="footer"/>
    <w:basedOn w:val="Normal"/>
    <w:link w:val="FooterChar"/>
    <w:uiPriority w:val="99"/>
    <w:unhideWhenUsed/>
    <w:rsid w:val="006B79C8"/>
    <w:pPr>
      <w:tabs>
        <w:tab w:val="center" w:pos="4320"/>
        <w:tab w:val="right" w:pos="8640"/>
      </w:tabs>
    </w:pPr>
  </w:style>
  <w:style w:type="character" w:customStyle="1" w:styleId="FooterChar">
    <w:name w:val="Footer Char"/>
    <w:basedOn w:val="DefaultParagraphFont"/>
    <w:link w:val="Footer"/>
    <w:uiPriority w:val="99"/>
    <w:rsid w:val="006B79C8"/>
  </w:style>
  <w:style w:type="character" w:styleId="PageNumber">
    <w:name w:val="page number"/>
    <w:basedOn w:val="DefaultParagraphFont"/>
    <w:uiPriority w:val="99"/>
    <w:semiHidden/>
    <w:unhideWhenUsed/>
    <w:rsid w:val="006B79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character" w:styleId="Hyperlink">
    <w:name w:val="Hyperlink"/>
    <w:basedOn w:val="DefaultParagraphFont"/>
    <w:uiPriority w:val="99"/>
    <w:unhideWhenUsed/>
    <w:rsid w:val="00C70606"/>
    <w:rPr>
      <w:color w:val="0000FF" w:themeColor="hyperlink"/>
      <w:u w:val="single"/>
    </w:rPr>
  </w:style>
  <w:style w:type="paragraph" w:styleId="ListParagraph">
    <w:name w:val="List Paragraph"/>
    <w:basedOn w:val="Normal"/>
    <w:uiPriority w:val="34"/>
    <w:qFormat/>
    <w:rsid w:val="001168CC"/>
    <w:pPr>
      <w:ind w:left="720"/>
      <w:contextualSpacing/>
    </w:pPr>
  </w:style>
  <w:style w:type="paragraph" w:styleId="Footer">
    <w:name w:val="footer"/>
    <w:basedOn w:val="Normal"/>
    <w:link w:val="FooterChar"/>
    <w:uiPriority w:val="99"/>
    <w:unhideWhenUsed/>
    <w:rsid w:val="006B79C8"/>
    <w:pPr>
      <w:tabs>
        <w:tab w:val="center" w:pos="4320"/>
        <w:tab w:val="right" w:pos="8640"/>
      </w:tabs>
    </w:pPr>
  </w:style>
  <w:style w:type="character" w:customStyle="1" w:styleId="FooterChar">
    <w:name w:val="Footer Char"/>
    <w:basedOn w:val="DefaultParagraphFont"/>
    <w:link w:val="Footer"/>
    <w:uiPriority w:val="99"/>
    <w:rsid w:val="006B79C8"/>
  </w:style>
  <w:style w:type="character" w:styleId="PageNumber">
    <w:name w:val="page number"/>
    <w:basedOn w:val="DefaultParagraphFont"/>
    <w:uiPriority w:val="99"/>
    <w:semiHidden/>
    <w:unhideWhenUsed/>
    <w:rsid w:val="006B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133">
      <w:bodyDiv w:val="1"/>
      <w:marLeft w:val="0"/>
      <w:marRight w:val="0"/>
      <w:marTop w:val="0"/>
      <w:marBottom w:val="0"/>
      <w:divBdr>
        <w:top w:val="none" w:sz="0" w:space="0" w:color="auto"/>
        <w:left w:val="none" w:sz="0" w:space="0" w:color="auto"/>
        <w:bottom w:val="none" w:sz="0" w:space="0" w:color="auto"/>
        <w:right w:val="none" w:sz="0" w:space="0" w:color="auto"/>
      </w:divBdr>
    </w:div>
    <w:div w:id="55713120">
      <w:bodyDiv w:val="1"/>
      <w:marLeft w:val="0"/>
      <w:marRight w:val="0"/>
      <w:marTop w:val="0"/>
      <w:marBottom w:val="0"/>
      <w:divBdr>
        <w:top w:val="none" w:sz="0" w:space="0" w:color="auto"/>
        <w:left w:val="none" w:sz="0" w:space="0" w:color="auto"/>
        <w:bottom w:val="none" w:sz="0" w:space="0" w:color="auto"/>
        <w:right w:val="none" w:sz="0" w:space="0" w:color="auto"/>
      </w:divBdr>
      <w:divsChild>
        <w:div w:id="1001469018">
          <w:marLeft w:val="0"/>
          <w:marRight w:val="0"/>
          <w:marTop w:val="0"/>
          <w:marBottom w:val="0"/>
          <w:divBdr>
            <w:top w:val="none" w:sz="0" w:space="0" w:color="auto"/>
            <w:left w:val="none" w:sz="0" w:space="0" w:color="auto"/>
            <w:bottom w:val="none" w:sz="0" w:space="0" w:color="auto"/>
            <w:right w:val="none" w:sz="0" w:space="0" w:color="auto"/>
          </w:divBdr>
        </w:div>
      </w:divsChild>
    </w:div>
    <w:div w:id="114565743">
      <w:bodyDiv w:val="1"/>
      <w:marLeft w:val="0"/>
      <w:marRight w:val="0"/>
      <w:marTop w:val="0"/>
      <w:marBottom w:val="0"/>
      <w:divBdr>
        <w:top w:val="none" w:sz="0" w:space="0" w:color="auto"/>
        <w:left w:val="none" w:sz="0" w:space="0" w:color="auto"/>
        <w:bottom w:val="none" w:sz="0" w:space="0" w:color="auto"/>
        <w:right w:val="none" w:sz="0" w:space="0" w:color="auto"/>
      </w:divBdr>
    </w:div>
    <w:div w:id="131139855">
      <w:bodyDiv w:val="1"/>
      <w:marLeft w:val="0"/>
      <w:marRight w:val="0"/>
      <w:marTop w:val="0"/>
      <w:marBottom w:val="0"/>
      <w:divBdr>
        <w:top w:val="none" w:sz="0" w:space="0" w:color="auto"/>
        <w:left w:val="none" w:sz="0" w:space="0" w:color="auto"/>
        <w:bottom w:val="none" w:sz="0" w:space="0" w:color="auto"/>
        <w:right w:val="none" w:sz="0" w:space="0" w:color="auto"/>
      </w:divBdr>
      <w:divsChild>
        <w:div w:id="1459029276">
          <w:marLeft w:val="0"/>
          <w:marRight w:val="0"/>
          <w:marTop w:val="0"/>
          <w:marBottom w:val="0"/>
          <w:divBdr>
            <w:top w:val="none" w:sz="0" w:space="0" w:color="auto"/>
            <w:left w:val="none" w:sz="0" w:space="0" w:color="auto"/>
            <w:bottom w:val="none" w:sz="0" w:space="0" w:color="auto"/>
            <w:right w:val="none" w:sz="0" w:space="0" w:color="auto"/>
          </w:divBdr>
        </w:div>
      </w:divsChild>
    </w:div>
    <w:div w:id="431820571">
      <w:bodyDiv w:val="1"/>
      <w:marLeft w:val="0"/>
      <w:marRight w:val="0"/>
      <w:marTop w:val="0"/>
      <w:marBottom w:val="0"/>
      <w:divBdr>
        <w:top w:val="none" w:sz="0" w:space="0" w:color="auto"/>
        <w:left w:val="none" w:sz="0" w:space="0" w:color="auto"/>
        <w:bottom w:val="none" w:sz="0" w:space="0" w:color="auto"/>
        <w:right w:val="none" w:sz="0" w:space="0" w:color="auto"/>
      </w:divBdr>
      <w:divsChild>
        <w:div w:id="441387683">
          <w:marLeft w:val="0"/>
          <w:marRight w:val="0"/>
          <w:marTop w:val="0"/>
          <w:marBottom w:val="0"/>
          <w:divBdr>
            <w:top w:val="none" w:sz="0" w:space="0" w:color="auto"/>
            <w:left w:val="none" w:sz="0" w:space="0" w:color="auto"/>
            <w:bottom w:val="none" w:sz="0" w:space="0" w:color="auto"/>
            <w:right w:val="none" w:sz="0" w:space="0" w:color="auto"/>
          </w:divBdr>
        </w:div>
      </w:divsChild>
    </w:div>
    <w:div w:id="462965124">
      <w:bodyDiv w:val="1"/>
      <w:marLeft w:val="0"/>
      <w:marRight w:val="0"/>
      <w:marTop w:val="0"/>
      <w:marBottom w:val="0"/>
      <w:divBdr>
        <w:top w:val="none" w:sz="0" w:space="0" w:color="auto"/>
        <w:left w:val="none" w:sz="0" w:space="0" w:color="auto"/>
        <w:bottom w:val="none" w:sz="0" w:space="0" w:color="auto"/>
        <w:right w:val="none" w:sz="0" w:space="0" w:color="auto"/>
      </w:divBdr>
      <w:divsChild>
        <w:div w:id="537203308">
          <w:marLeft w:val="0"/>
          <w:marRight w:val="0"/>
          <w:marTop w:val="0"/>
          <w:marBottom w:val="0"/>
          <w:divBdr>
            <w:top w:val="none" w:sz="0" w:space="0" w:color="auto"/>
            <w:left w:val="none" w:sz="0" w:space="0" w:color="auto"/>
            <w:bottom w:val="none" w:sz="0" w:space="0" w:color="auto"/>
            <w:right w:val="none" w:sz="0" w:space="0" w:color="auto"/>
          </w:divBdr>
        </w:div>
      </w:divsChild>
    </w:div>
    <w:div w:id="565264364">
      <w:bodyDiv w:val="1"/>
      <w:marLeft w:val="0"/>
      <w:marRight w:val="0"/>
      <w:marTop w:val="0"/>
      <w:marBottom w:val="0"/>
      <w:divBdr>
        <w:top w:val="none" w:sz="0" w:space="0" w:color="auto"/>
        <w:left w:val="none" w:sz="0" w:space="0" w:color="auto"/>
        <w:bottom w:val="none" w:sz="0" w:space="0" w:color="auto"/>
        <w:right w:val="none" w:sz="0" w:space="0" w:color="auto"/>
      </w:divBdr>
      <w:divsChild>
        <w:div w:id="1988322028">
          <w:marLeft w:val="0"/>
          <w:marRight w:val="0"/>
          <w:marTop w:val="0"/>
          <w:marBottom w:val="0"/>
          <w:divBdr>
            <w:top w:val="none" w:sz="0" w:space="0" w:color="auto"/>
            <w:left w:val="none" w:sz="0" w:space="0" w:color="auto"/>
            <w:bottom w:val="none" w:sz="0" w:space="0" w:color="auto"/>
            <w:right w:val="none" w:sz="0" w:space="0" w:color="auto"/>
          </w:divBdr>
        </w:div>
      </w:divsChild>
    </w:div>
    <w:div w:id="707032315">
      <w:bodyDiv w:val="1"/>
      <w:marLeft w:val="0"/>
      <w:marRight w:val="0"/>
      <w:marTop w:val="0"/>
      <w:marBottom w:val="0"/>
      <w:divBdr>
        <w:top w:val="none" w:sz="0" w:space="0" w:color="auto"/>
        <w:left w:val="none" w:sz="0" w:space="0" w:color="auto"/>
        <w:bottom w:val="none" w:sz="0" w:space="0" w:color="auto"/>
        <w:right w:val="none" w:sz="0" w:space="0" w:color="auto"/>
      </w:divBdr>
      <w:divsChild>
        <w:div w:id="528955834">
          <w:marLeft w:val="0"/>
          <w:marRight w:val="0"/>
          <w:marTop w:val="0"/>
          <w:marBottom w:val="0"/>
          <w:divBdr>
            <w:top w:val="none" w:sz="0" w:space="0" w:color="auto"/>
            <w:left w:val="none" w:sz="0" w:space="0" w:color="auto"/>
            <w:bottom w:val="none" w:sz="0" w:space="0" w:color="auto"/>
            <w:right w:val="none" w:sz="0" w:space="0" w:color="auto"/>
          </w:divBdr>
          <w:divsChild>
            <w:div w:id="774518511">
              <w:marLeft w:val="0"/>
              <w:marRight w:val="0"/>
              <w:marTop w:val="0"/>
              <w:marBottom w:val="0"/>
              <w:divBdr>
                <w:top w:val="none" w:sz="0" w:space="0" w:color="auto"/>
                <w:left w:val="none" w:sz="0" w:space="0" w:color="auto"/>
                <w:bottom w:val="none" w:sz="0" w:space="0" w:color="auto"/>
                <w:right w:val="none" w:sz="0" w:space="0" w:color="auto"/>
              </w:divBdr>
            </w:div>
            <w:div w:id="21206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5214">
      <w:bodyDiv w:val="1"/>
      <w:marLeft w:val="0"/>
      <w:marRight w:val="0"/>
      <w:marTop w:val="0"/>
      <w:marBottom w:val="0"/>
      <w:divBdr>
        <w:top w:val="none" w:sz="0" w:space="0" w:color="auto"/>
        <w:left w:val="none" w:sz="0" w:space="0" w:color="auto"/>
        <w:bottom w:val="none" w:sz="0" w:space="0" w:color="auto"/>
        <w:right w:val="none" w:sz="0" w:space="0" w:color="auto"/>
      </w:divBdr>
      <w:divsChild>
        <w:div w:id="754547076">
          <w:marLeft w:val="0"/>
          <w:marRight w:val="0"/>
          <w:marTop w:val="0"/>
          <w:marBottom w:val="0"/>
          <w:divBdr>
            <w:top w:val="none" w:sz="0" w:space="0" w:color="auto"/>
            <w:left w:val="none" w:sz="0" w:space="0" w:color="auto"/>
            <w:bottom w:val="none" w:sz="0" w:space="0" w:color="auto"/>
            <w:right w:val="none" w:sz="0" w:space="0" w:color="auto"/>
          </w:divBdr>
        </w:div>
      </w:divsChild>
    </w:div>
    <w:div w:id="737870016">
      <w:bodyDiv w:val="1"/>
      <w:marLeft w:val="0"/>
      <w:marRight w:val="0"/>
      <w:marTop w:val="0"/>
      <w:marBottom w:val="0"/>
      <w:divBdr>
        <w:top w:val="none" w:sz="0" w:space="0" w:color="auto"/>
        <w:left w:val="none" w:sz="0" w:space="0" w:color="auto"/>
        <w:bottom w:val="none" w:sz="0" w:space="0" w:color="auto"/>
        <w:right w:val="none" w:sz="0" w:space="0" w:color="auto"/>
      </w:divBdr>
      <w:divsChild>
        <w:div w:id="1989936187">
          <w:marLeft w:val="0"/>
          <w:marRight w:val="0"/>
          <w:marTop w:val="0"/>
          <w:marBottom w:val="0"/>
          <w:divBdr>
            <w:top w:val="none" w:sz="0" w:space="0" w:color="auto"/>
            <w:left w:val="none" w:sz="0" w:space="0" w:color="auto"/>
            <w:bottom w:val="none" w:sz="0" w:space="0" w:color="auto"/>
            <w:right w:val="none" w:sz="0" w:space="0" w:color="auto"/>
          </w:divBdr>
        </w:div>
      </w:divsChild>
    </w:div>
    <w:div w:id="905651040">
      <w:bodyDiv w:val="1"/>
      <w:marLeft w:val="0"/>
      <w:marRight w:val="0"/>
      <w:marTop w:val="0"/>
      <w:marBottom w:val="0"/>
      <w:divBdr>
        <w:top w:val="none" w:sz="0" w:space="0" w:color="auto"/>
        <w:left w:val="none" w:sz="0" w:space="0" w:color="auto"/>
        <w:bottom w:val="none" w:sz="0" w:space="0" w:color="auto"/>
        <w:right w:val="none" w:sz="0" w:space="0" w:color="auto"/>
      </w:divBdr>
      <w:divsChild>
        <w:div w:id="244998309">
          <w:marLeft w:val="0"/>
          <w:marRight w:val="0"/>
          <w:marTop w:val="0"/>
          <w:marBottom w:val="0"/>
          <w:divBdr>
            <w:top w:val="none" w:sz="0" w:space="0" w:color="auto"/>
            <w:left w:val="none" w:sz="0" w:space="0" w:color="auto"/>
            <w:bottom w:val="none" w:sz="0" w:space="0" w:color="auto"/>
            <w:right w:val="none" w:sz="0" w:space="0" w:color="auto"/>
          </w:divBdr>
        </w:div>
      </w:divsChild>
    </w:div>
    <w:div w:id="1324507702">
      <w:bodyDiv w:val="1"/>
      <w:marLeft w:val="0"/>
      <w:marRight w:val="0"/>
      <w:marTop w:val="0"/>
      <w:marBottom w:val="0"/>
      <w:divBdr>
        <w:top w:val="none" w:sz="0" w:space="0" w:color="auto"/>
        <w:left w:val="none" w:sz="0" w:space="0" w:color="auto"/>
        <w:bottom w:val="none" w:sz="0" w:space="0" w:color="auto"/>
        <w:right w:val="none" w:sz="0" w:space="0" w:color="auto"/>
      </w:divBdr>
    </w:div>
    <w:div w:id="1592279275">
      <w:bodyDiv w:val="1"/>
      <w:marLeft w:val="0"/>
      <w:marRight w:val="0"/>
      <w:marTop w:val="0"/>
      <w:marBottom w:val="0"/>
      <w:divBdr>
        <w:top w:val="none" w:sz="0" w:space="0" w:color="auto"/>
        <w:left w:val="none" w:sz="0" w:space="0" w:color="auto"/>
        <w:bottom w:val="none" w:sz="0" w:space="0" w:color="auto"/>
        <w:right w:val="none" w:sz="0" w:space="0" w:color="auto"/>
      </w:divBdr>
    </w:div>
    <w:div w:id="1626764882">
      <w:bodyDiv w:val="1"/>
      <w:marLeft w:val="0"/>
      <w:marRight w:val="0"/>
      <w:marTop w:val="0"/>
      <w:marBottom w:val="0"/>
      <w:divBdr>
        <w:top w:val="none" w:sz="0" w:space="0" w:color="auto"/>
        <w:left w:val="none" w:sz="0" w:space="0" w:color="auto"/>
        <w:bottom w:val="none" w:sz="0" w:space="0" w:color="auto"/>
        <w:right w:val="none" w:sz="0" w:space="0" w:color="auto"/>
      </w:divBdr>
      <w:divsChild>
        <w:div w:id="1096025359">
          <w:marLeft w:val="0"/>
          <w:marRight w:val="0"/>
          <w:marTop w:val="0"/>
          <w:marBottom w:val="0"/>
          <w:divBdr>
            <w:top w:val="none" w:sz="0" w:space="0" w:color="auto"/>
            <w:left w:val="none" w:sz="0" w:space="0" w:color="auto"/>
            <w:bottom w:val="none" w:sz="0" w:space="0" w:color="auto"/>
            <w:right w:val="none" w:sz="0" w:space="0" w:color="auto"/>
          </w:divBdr>
        </w:div>
        <w:div w:id="585457113">
          <w:marLeft w:val="0"/>
          <w:marRight w:val="0"/>
          <w:marTop w:val="0"/>
          <w:marBottom w:val="0"/>
          <w:divBdr>
            <w:top w:val="none" w:sz="0" w:space="0" w:color="auto"/>
            <w:left w:val="none" w:sz="0" w:space="0" w:color="auto"/>
            <w:bottom w:val="none" w:sz="0" w:space="0" w:color="auto"/>
            <w:right w:val="none" w:sz="0" w:space="0" w:color="auto"/>
          </w:divBdr>
        </w:div>
      </w:divsChild>
    </w:div>
    <w:div w:id="1899395772">
      <w:bodyDiv w:val="1"/>
      <w:marLeft w:val="0"/>
      <w:marRight w:val="0"/>
      <w:marTop w:val="0"/>
      <w:marBottom w:val="0"/>
      <w:divBdr>
        <w:top w:val="none" w:sz="0" w:space="0" w:color="auto"/>
        <w:left w:val="none" w:sz="0" w:space="0" w:color="auto"/>
        <w:bottom w:val="none" w:sz="0" w:space="0" w:color="auto"/>
        <w:right w:val="none" w:sz="0" w:space="0" w:color="auto"/>
      </w:divBdr>
      <w:divsChild>
        <w:div w:id="579558743">
          <w:marLeft w:val="0"/>
          <w:marRight w:val="0"/>
          <w:marTop w:val="0"/>
          <w:marBottom w:val="0"/>
          <w:divBdr>
            <w:top w:val="none" w:sz="0" w:space="0" w:color="auto"/>
            <w:left w:val="none" w:sz="0" w:space="0" w:color="auto"/>
            <w:bottom w:val="none" w:sz="0" w:space="0" w:color="auto"/>
            <w:right w:val="none" w:sz="0" w:space="0" w:color="auto"/>
          </w:divBdr>
        </w:div>
        <w:div w:id="2013676919">
          <w:marLeft w:val="0"/>
          <w:marRight w:val="0"/>
          <w:marTop w:val="0"/>
          <w:marBottom w:val="0"/>
          <w:divBdr>
            <w:top w:val="none" w:sz="0" w:space="0" w:color="auto"/>
            <w:left w:val="none" w:sz="0" w:space="0" w:color="auto"/>
            <w:bottom w:val="none" w:sz="0" w:space="0" w:color="auto"/>
            <w:right w:val="none" w:sz="0" w:space="0" w:color="auto"/>
          </w:divBdr>
        </w:div>
      </w:divsChild>
    </w:div>
    <w:div w:id="2051613453">
      <w:bodyDiv w:val="1"/>
      <w:marLeft w:val="0"/>
      <w:marRight w:val="0"/>
      <w:marTop w:val="0"/>
      <w:marBottom w:val="0"/>
      <w:divBdr>
        <w:top w:val="none" w:sz="0" w:space="0" w:color="auto"/>
        <w:left w:val="none" w:sz="0" w:space="0" w:color="auto"/>
        <w:bottom w:val="none" w:sz="0" w:space="0" w:color="auto"/>
        <w:right w:val="none" w:sz="0" w:space="0" w:color="auto"/>
      </w:divBdr>
      <w:divsChild>
        <w:div w:id="118455798">
          <w:marLeft w:val="0"/>
          <w:marRight w:val="0"/>
          <w:marTop w:val="0"/>
          <w:marBottom w:val="0"/>
          <w:divBdr>
            <w:top w:val="none" w:sz="0" w:space="0" w:color="auto"/>
            <w:left w:val="none" w:sz="0" w:space="0" w:color="auto"/>
            <w:bottom w:val="none" w:sz="0" w:space="0" w:color="auto"/>
            <w:right w:val="none" w:sz="0" w:space="0" w:color="auto"/>
          </w:divBdr>
        </w:div>
      </w:divsChild>
    </w:div>
    <w:div w:id="2117288072">
      <w:bodyDiv w:val="1"/>
      <w:marLeft w:val="0"/>
      <w:marRight w:val="0"/>
      <w:marTop w:val="0"/>
      <w:marBottom w:val="0"/>
      <w:divBdr>
        <w:top w:val="none" w:sz="0" w:space="0" w:color="auto"/>
        <w:left w:val="none" w:sz="0" w:space="0" w:color="auto"/>
        <w:bottom w:val="none" w:sz="0" w:space="0" w:color="auto"/>
        <w:right w:val="none" w:sz="0" w:space="0" w:color="auto"/>
      </w:divBdr>
      <w:divsChild>
        <w:div w:id="3586988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er.cancer.gov/statfacts/html/amyl.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2957</Words>
  <Characters>16860</Characters>
  <Application>Microsoft Macintosh Word</Application>
  <DocSecurity>0</DocSecurity>
  <Lines>140</Lines>
  <Paragraphs>39</Paragraphs>
  <ScaleCrop>false</ScaleCrop>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 clark</dc:creator>
  <cp:keywords/>
  <dc:description/>
  <cp:lastModifiedBy>delane clark</cp:lastModifiedBy>
  <cp:revision>6</cp:revision>
  <cp:lastPrinted>2013-04-23T17:27:00Z</cp:lastPrinted>
  <dcterms:created xsi:type="dcterms:W3CDTF">2013-04-23T17:05:00Z</dcterms:created>
  <dcterms:modified xsi:type="dcterms:W3CDTF">2013-04-23T17:51:00Z</dcterms:modified>
</cp:coreProperties>
</file>